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null)" ContentType="image/x-emf"/>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CBCE86" w14:textId="32ACE171" w:rsidR="00CD6D73" w:rsidRDefault="008F0B71" w:rsidP="009860B4">
      <w:pPr>
        <w:pStyle w:val="Title"/>
        <w:spacing w:line="276" w:lineRule="auto"/>
      </w:pPr>
      <w:r w:rsidRPr="009860B4">
        <w:t>Tracing the genomic footprint of natural competence in bacteria</w:t>
      </w:r>
    </w:p>
    <w:p w14:paraId="7283856E" w14:textId="77777777" w:rsidR="009860B4" w:rsidRDefault="009860B4" w:rsidP="009860B4"/>
    <w:p w14:paraId="4C9534C9" w14:textId="2BFEA983" w:rsidR="005557CC" w:rsidRDefault="005557CC" w:rsidP="009860B4">
      <w:pPr>
        <w:sectPr w:rsidR="005557CC" w:rsidSect="00104AE7">
          <w:headerReference w:type="default" r:id="rId8"/>
          <w:footerReference w:type="even" r:id="rId9"/>
          <w:footerReference w:type="default" r:id="rId10"/>
          <w:pgSz w:w="11900" w:h="16840"/>
          <w:pgMar w:top="1418" w:right="1701" w:bottom="851" w:left="1701" w:header="709" w:footer="709" w:gutter="0"/>
          <w:cols w:space="708"/>
          <w:titlePg/>
          <w:docGrid w:linePitch="360"/>
        </w:sectPr>
      </w:pPr>
    </w:p>
    <w:p w14:paraId="282203DA" w14:textId="10FFE594" w:rsidR="005557CC" w:rsidRDefault="00D47BD3" w:rsidP="00D47BD3">
      <w:pPr>
        <w:pStyle w:val="Abstract"/>
      </w:pPr>
      <w:r>
        <w:lastRenderedPageBreak/>
        <w:t>Declaration</w:t>
      </w:r>
    </w:p>
    <w:p w14:paraId="44172B31" w14:textId="6C3F5A54" w:rsidR="004E2A97" w:rsidRDefault="004E2A97" w:rsidP="00D47BD3">
      <w:pPr>
        <w:pStyle w:val="Abstract"/>
      </w:pPr>
    </w:p>
    <w:p w14:paraId="55794B31" w14:textId="04FB3058" w:rsidR="004E2A97" w:rsidRDefault="004E2A97" w:rsidP="004E2A97">
      <w:r>
        <w:t>I hereby confirm that this is my own work and that I have documented all sources used</w:t>
      </w:r>
      <w:r w:rsidR="00617335">
        <w:t>.</w:t>
      </w:r>
    </w:p>
    <w:p w14:paraId="337A51CC" w14:textId="76A0D0EE" w:rsidR="00617335" w:rsidRDefault="00617335" w:rsidP="004E2A97"/>
    <w:p w14:paraId="127C21CA" w14:textId="06F6BE23" w:rsidR="00617335" w:rsidRDefault="00617335" w:rsidP="00617335">
      <w:pPr>
        <w:spacing w:line="240" w:lineRule="auto"/>
      </w:pPr>
      <w:r>
        <w:t>Signed:</w:t>
      </w:r>
    </w:p>
    <w:p w14:paraId="214AC244" w14:textId="77777777" w:rsidR="00617335" w:rsidRDefault="00617335" w:rsidP="00617335">
      <w:r>
        <w:rPr>
          <w:noProof/>
        </w:rPr>
        <mc:AlternateContent>
          <mc:Choice Requires="wps">
            <w:drawing>
              <wp:anchor distT="0" distB="0" distL="114300" distR="114300" simplePos="0" relativeHeight="251594752" behindDoc="0" locked="0" layoutInCell="1" allowOverlap="1" wp14:anchorId="4C0B7734" wp14:editId="7BA4EC88">
                <wp:simplePos x="0" y="0"/>
                <wp:positionH relativeFrom="column">
                  <wp:posOffset>15334</wp:posOffset>
                </wp:positionH>
                <wp:positionV relativeFrom="paragraph">
                  <wp:posOffset>82349</wp:posOffset>
                </wp:positionV>
                <wp:extent cx="3603280" cy="0"/>
                <wp:effectExtent l="0" t="0" r="16510" b="12700"/>
                <wp:wrapNone/>
                <wp:docPr id="1" name="Straight Connector 1"/>
                <wp:cNvGraphicFramePr/>
                <a:graphic xmlns:a="http://schemas.openxmlformats.org/drawingml/2006/main">
                  <a:graphicData uri="http://schemas.microsoft.com/office/word/2010/wordprocessingShape">
                    <wps:wsp>
                      <wps:cNvCnPr/>
                      <wps:spPr>
                        <a:xfrm>
                          <a:off x="0" y="0"/>
                          <a:ext cx="36032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56C184" id="Straight Connector 1" o:spid="_x0000_s1026" style="position:absolute;z-index:251594752;visibility:visible;mso-wrap-style:square;mso-wrap-distance-left:9pt;mso-wrap-distance-top:0;mso-wrap-distance-right:9pt;mso-wrap-distance-bottom:0;mso-position-horizontal:absolute;mso-position-horizontal-relative:text;mso-position-vertical:absolute;mso-position-vertical-relative:text" from="1.2pt,6.5pt" to="284.9pt,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" strokecolor="black [3200]" strokeweight=".5pt">
                <v:stroke joinstyle="miter"/>
              </v:line>
            </w:pict>
          </mc:Fallback>
        </mc:AlternateContent>
      </w:r>
    </w:p>
    <w:p w14:paraId="0F6498E8" w14:textId="77777777" w:rsidR="00617335" w:rsidRDefault="00617335" w:rsidP="004E2A97"/>
    <w:p w14:paraId="4FAC0382" w14:textId="4974A64C" w:rsidR="00D47BD3" w:rsidRDefault="00617335" w:rsidP="00617335">
      <w:pPr>
        <w:spacing w:line="240" w:lineRule="auto"/>
      </w:pPr>
      <w:r>
        <w:t>Date:</w:t>
      </w:r>
    </w:p>
    <w:p w14:paraId="150F7476" w14:textId="77777777" w:rsidR="00617335" w:rsidRDefault="00617335" w:rsidP="00617335">
      <w:r>
        <w:rPr>
          <w:noProof/>
        </w:rPr>
        <mc:AlternateContent>
          <mc:Choice Requires="wps">
            <w:drawing>
              <wp:anchor distT="0" distB="0" distL="114300" distR="114300" simplePos="0" relativeHeight="251592704" behindDoc="0" locked="0" layoutInCell="1" allowOverlap="1" wp14:anchorId="0CF38B5E" wp14:editId="0113173E">
                <wp:simplePos x="0" y="0"/>
                <wp:positionH relativeFrom="column">
                  <wp:posOffset>15334</wp:posOffset>
                </wp:positionH>
                <wp:positionV relativeFrom="paragraph">
                  <wp:posOffset>82349</wp:posOffset>
                </wp:positionV>
                <wp:extent cx="3603280" cy="0"/>
                <wp:effectExtent l="0" t="0" r="16510" b="12700"/>
                <wp:wrapNone/>
                <wp:docPr id="2" name="Straight Connector 2"/>
                <wp:cNvGraphicFramePr/>
                <a:graphic xmlns:a="http://schemas.openxmlformats.org/drawingml/2006/main">
                  <a:graphicData uri="http://schemas.microsoft.com/office/word/2010/wordprocessingShape">
                    <wps:wsp>
                      <wps:cNvCnPr/>
                      <wps:spPr>
                        <a:xfrm>
                          <a:off x="0" y="0"/>
                          <a:ext cx="36032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FAF5CED" id="Straight Connector 2" o:spid="_x0000_s1026" style="position:absolute;z-index:251592704;visibility:visible;mso-wrap-style:square;mso-wrap-distance-left:9pt;mso-wrap-distance-top:0;mso-wrap-distance-right:9pt;mso-wrap-distance-bottom:0;mso-position-horizontal:absolute;mso-position-horizontal-relative:text;mso-position-vertical:absolute;mso-position-vertical-relative:text" from="1.2pt,6.5pt" to="284.9pt,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" strokecolor="black [3200]" strokeweight=".5pt">
                <v:stroke joinstyle="miter"/>
              </v:line>
            </w:pict>
          </mc:Fallback>
        </mc:AlternateContent>
      </w:r>
    </w:p>
    <w:p w14:paraId="7076E655" w14:textId="2ECB7DF6" w:rsidR="00617335" w:rsidRDefault="00617335" w:rsidP="00D47BD3">
      <w:pPr>
        <w:pStyle w:val="Abstract"/>
        <w:sectPr w:rsidR="00617335" w:rsidSect="00104AE7">
          <w:pgSz w:w="11900" w:h="16840"/>
          <w:pgMar w:top="1418" w:right="1701" w:bottom="851" w:left="1701" w:header="709" w:footer="709" w:gutter="0"/>
          <w:cols w:space="708"/>
          <w:titlePg/>
          <w:docGrid w:linePitch="360"/>
        </w:sectPr>
      </w:pPr>
    </w:p>
    <w:p w14:paraId="70AC63E5" w14:textId="77777777" w:rsidR="005557CC" w:rsidRDefault="005557CC" w:rsidP="009860B4">
      <w:pPr>
        <w:sectPr w:rsidR="005557CC" w:rsidSect="00104AE7">
          <w:pgSz w:w="11900" w:h="16840"/>
          <w:pgMar w:top="1418" w:right="1701" w:bottom="851" w:left="1701" w:header="709" w:footer="709" w:gutter="0"/>
          <w:pgNumType w:start="0"/>
          <w:cols w:space="708"/>
          <w:titlePg/>
          <w:docGrid w:linePitch="360"/>
        </w:sectPr>
      </w:pPr>
    </w:p>
    <w:p w14:paraId="375887F7" w14:textId="77777777" w:rsidR="00813F2D" w:rsidRDefault="005557CC" w:rsidP="00140985">
      <w:pPr>
        <w:pStyle w:val="Abstract"/>
      </w:pPr>
      <w:bookmarkStart w:id="0" w:name="_Toc523649147"/>
      <w:bookmarkStart w:id="1" w:name="_Toc523649183"/>
      <w:bookmarkStart w:id="2" w:name="_Toc523649258"/>
      <w:bookmarkStart w:id="3" w:name="_Toc523649807"/>
      <w:bookmarkStart w:id="4" w:name="_Toc523650129"/>
      <w:bookmarkStart w:id="5" w:name="_Toc523650815"/>
      <w:bookmarkStart w:id="6" w:name="_Toc523651887"/>
      <w:r>
        <w:lastRenderedPageBreak/>
        <w:t>Abstract</w:t>
      </w:r>
      <w:bookmarkEnd w:id="0"/>
      <w:bookmarkEnd w:id="1"/>
      <w:bookmarkEnd w:id="2"/>
      <w:bookmarkEnd w:id="3"/>
      <w:bookmarkEnd w:id="4"/>
      <w:bookmarkEnd w:id="5"/>
      <w:bookmarkEnd w:id="6"/>
    </w:p>
    <w:p w14:paraId="075D57FE" w14:textId="77777777" w:rsidR="00EB77C6" w:rsidRDefault="00EB77C6" w:rsidP="00EB77C6">
      <w:pPr>
        <w:rPr>
          <w:rFonts w:eastAsiaTheme="majorEastAsia" w:cstheme="majorBidi"/>
          <w:b/>
          <w:color w:val="000000" w:themeColor="text1"/>
          <w:sz w:val="26"/>
          <w:szCs w:val="26"/>
        </w:rPr>
      </w:pPr>
    </w:p>
    <w:p w14:paraId="22A0E9B4" w14:textId="5470D30C" w:rsidR="00983277" w:rsidRPr="00EB77C6" w:rsidRDefault="00983277" w:rsidP="00EB77C6">
      <w:r w:rsidRPr="00EB77C6">
        <w:t>Whether natural competence is a common feature across bacteria?</w:t>
      </w:r>
    </w:p>
    <w:p w14:paraId="1141873C" w14:textId="77777777" w:rsidR="00EB77C6" w:rsidRDefault="00EB77C6" w:rsidP="00EB77C6"/>
    <w:p w14:paraId="7767B470" w14:textId="3E23923F" w:rsidR="00983277" w:rsidRPr="00EB77C6" w:rsidRDefault="00EB77C6" w:rsidP="00EB77C6">
      <w:r>
        <w:t>How can we T</w:t>
      </w:r>
      <w:r w:rsidR="00983277" w:rsidRPr="00EB77C6">
        <w:t>race a signal for natural competence?</w:t>
      </w:r>
    </w:p>
    <w:p w14:paraId="608228FE" w14:textId="75AE42F7" w:rsidR="00983277" w:rsidRPr="00EB77C6" w:rsidRDefault="00EB77C6" w:rsidP="00EB77C6">
      <w:r>
        <w:t>#</w:t>
      </w:r>
      <w:r w:rsidR="00983277" w:rsidRPr="00EB77C6">
        <w:t>Characterize the evolutionary footprint that natural competence leaves in bacterial genomes</w:t>
      </w:r>
    </w:p>
    <w:p w14:paraId="42FF7D72" w14:textId="3F45B2CC" w:rsidR="00983277" w:rsidRDefault="00EB77C6" w:rsidP="00EB77C6">
      <w:r>
        <w:t>#</w:t>
      </w:r>
      <w:r w:rsidR="00983277" w:rsidRPr="00EB77C6">
        <w:t>Differentiate it from other means of gene acquisition via horizontal gene transfer.</w:t>
      </w:r>
    </w:p>
    <w:p w14:paraId="6FE8FF78" w14:textId="589D83BF" w:rsidR="00EB77C6" w:rsidRDefault="00EB77C6" w:rsidP="00EB77C6"/>
    <w:p w14:paraId="2DD4189F" w14:textId="39991B29" w:rsidR="00EB77C6" w:rsidRDefault="00EB77C6" w:rsidP="000207B8">
      <w:pPr>
        <w:pStyle w:val="ListParagraph"/>
        <w:numPr>
          <w:ilvl w:val="0"/>
          <w:numId w:val="19"/>
        </w:numPr>
      </w:pPr>
      <w:r>
        <w:t xml:space="preserve">The role </w:t>
      </w:r>
      <w:r w:rsidR="000207B8">
        <w:t xml:space="preserve">of DNA uptake for </w:t>
      </w:r>
      <w:r w:rsidR="0026797B">
        <w:t>the evolution of A. baumannii</w:t>
      </w:r>
    </w:p>
    <w:p w14:paraId="0BDA71F7" w14:textId="17814FD0" w:rsidR="0026797B" w:rsidRDefault="0026797B" w:rsidP="000207B8">
      <w:pPr>
        <w:pStyle w:val="ListParagraph"/>
        <w:numPr>
          <w:ilvl w:val="0"/>
          <w:numId w:val="19"/>
        </w:numPr>
      </w:pPr>
      <w:r>
        <w:t>The role of HGT in the genome innovation</w:t>
      </w:r>
      <w:r w:rsidR="00D47BD3">
        <w:t xml:space="preserve"> of A.</w:t>
      </w:r>
      <w:r w:rsidR="000207B8">
        <w:t xml:space="preserve"> </w:t>
      </w:r>
      <w:r w:rsidR="00D47BD3">
        <w:t>baumannii</w:t>
      </w:r>
    </w:p>
    <w:p w14:paraId="2A8C4F99" w14:textId="5409D01A" w:rsidR="000207B8" w:rsidRPr="00EB77C6" w:rsidRDefault="000207B8" w:rsidP="000207B8">
      <w:pPr>
        <w:pStyle w:val="ListParagraph"/>
        <w:numPr>
          <w:ilvl w:val="0"/>
          <w:numId w:val="19"/>
        </w:numPr>
      </w:pPr>
      <w:r>
        <w:t>How evolutionary history changes along bacterial genome</w:t>
      </w:r>
    </w:p>
    <w:p w14:paraId="51B31443" w14:textId="51213D3B" w:rsidR="00EB77C6" w:rsidRDefault="000207B8" w:rsidP="000207B8">
      <w:pPr>
        <w:pStyle w:val="ListParagraph"/>
        <w:numPr>
          <w:ilvl w:val="0"/>
          <w:numId w:val="19"/>
        </w:numPr>
      </w:pPr>
      <w:r>
        <w:t>Assessing the relevance of natural competence</w:t>
      </w:r>
    </w:p>
    <w:p w14:paraId="492BA5F3" w14:textId="77777777" w:rsidR="000207B8" w:rsidRDefault="000207B8" w:rsidP="000207B8">
      <w:pPr>
        <w:pStyle w:val="ListParagraph"/>
        <w:numPr>
          <w:ilvl w:val="0"/>
          <w:numId w:val="19"/>
        </w:numPr>
      </w:pPr>
      <w:r>
        <w:t>To what extent individual bacteria use natural competence for genetic innovation</w:t>
      </w:r>
    </w:p>
    <w:p w14:paraId="5AEFA139" w14:textId="4507334C" w:rsidR="000207B8" w:rsidRDefault="000207B8" w:rsidP="000207B8">
      <w:pPr>
        <w:pStyle w:val="ListParagraph"/>
        <w:numPr>
          <w:ilvl w:val="0"/>
          <w:numId w:val="19"/>
        </w:numPr>
      </w:pPr>
      <w:r w:rsidRPr="000207B8">
        <w:t xml:space="preserve">Investigating a link between natural competence and the evolution of virulence in Acinetobacter baumannii </w:t>
      </w:r>
    </w:p>
    <w:p w14:paraId="4047CC9E" w14:textId="3AFF2E9C" w:rsidR="00FE21AD" w:rsidRDefault="0015651C" w:rsidP="000207B8">
      <w:pPr>
        <w:pStyle w:val="ListParagraph"/>
        <w:numPr>
          <w:ilvl w:val="0"/>
          <w:numId w:val="19"/>
        </w:numPr>
      </w:pPr>
      <w:r>
        <w:t xml:space="preserve">Whether NC is likely to be common feature across </w:t>
      </w:r>
      <w:proofErr w:type="spellStart"/>
      <w:r>
        <w:t>A.b</w:t>
      </w:r>
      <w:proofErr w:type="spellEnd"/>
      <w:r>
        <w:t xml:space="preserve"> or limited to number of them which serve as gateways for new genes to enter</w:t>
      </w:r>
    </w:p>
    <w:p w14:paraId="6AABE86B" w14:textId="32C12B08" w:rsidR="0015651C" w:rsidRDefault="0015651C" w:rsidP="000207B8">
      <w:pPr>
        <w:pStyle w:val="ListParagraph"/>
        <w:numPr>
          <w:ilvl w:val="0"/>
          <w:numId w:val="19"/>
        </w:numPr>
      </w:pPr>
      <w:r>
        <w:t>Effect of competence on the evolution of bacterial genome in general</w:t>
      </w:r>
    </w:p>
    <w:p w14:paraId="379C98F0" w14:textId="19347DED" w:rsidR="0015651C" w:rsidRDefault="0015651C" w:rsidP="000207B8">
      <w:pPr>
        <w:pStyle w:val="ListParagraph"/>
        <w:numPr>
          <w:ilvl w:val="0"/>
          <w:numId w:val="19"/>
        </w:numPr>
      </w:pPr>
      <w:r>
        <w:t>Assess the frequency and the distribution of genes with HGT history</w:t>
      </w:r>
    </w:p>
    <w:p w14:paraId="33388670" w14:textId="0DCFAAEB" w:rsidR="0015651C" w:rsidRDefault="0015651C" w:rsidP="000207B8">
      <w:pPr>
        <w:pStyle w:val="ListParagraph"/>
        <w:numPr>
          <w:ilvl w:val="0"/>
          <w:numId w:val="19"/>
        </w:numPr>
      </w:pPr>
      <w:r>
        <w:t>The evolutionary origins of laterally acquired gene investigations</w:t>
      </w:r>
    </w:p>
    <w:p w14:paraId="72DCA739" w14:textId="4004E101" w:rsidR="0015651C" w:rsidRDefault="008A1FB9" w:rsidP="000207B8">
      <w:pPr>
        <w:pStyle w:val="ListParagraph"/>
        <w:numPr>
          <w:ilvl w:val="0"/>
          <w:numId w:val="19"/>
        </w:numPr>
      </w:pPr>
      <w:r>
        <w:t>How does story change along the genome?</w:t>
      </w:r>
    </w:p>
    <w:p w14:paraId="56BC6833" w14:textId="77777777" w:rsidR="001A6564" w:rsidRPr="001A6564" w:rsidRDefault="001A6564" w:rsidP="001A6564">
      <w:pPr>
        <w:numPr>
          <w:ilvl w:val="0"/>
          <w:numId w:val="19"/>
        </w:numPr>
        <w:spacing w:before="100" w:beforeAutospacing="1" w:after="100" w:afterAutospacing="1" w:line="240" w:lineRule="auto"/>
      </w:pPr>
      <w:r w:rsidRPr="001A6564">
        <w:t xml:space="preserve">Would natural competency play a main role in A. baumannii genetic innovation and have a significant impact on its’ evolution? </w:t>
      </w:r>
    </w:p>
    <w:p w14:paraId="14F654D5" w14:textId="77777777" w:rsidR="001A6564" w:rsidRPr="001A6564" w:rsidRDefault="001A6564" w:rsidP="001A6564">
      <w:pPr>
        <w:numPr>
          <w:ilvl w:val="0"/>
          <w:numId w:val="19"/>
        </w:numPr>
        <w:spacing w:before="100" w:beforeAutospacing="1" w:after="100" w:afterAutospacing="1" w:line="240" w:lineRule="auto"/>
      </w:pPr>
      <w:r w:rsidRPr="001A6564">
        <w:t xml:space="preserve">Is there any signature that shows that a gene is directly taken up? (Visualizing distribution pattern along the genome) </w:t>
      </w:r>
    </w:p>
    <w:p w14:paraId="1638B543" w14:textId="77777777" w:rsidR="001A6564" w:rsidRPr="000207B8" w:rsidRDefault="001A6564" w:rsidP="000207B8">
      <w:pPr>
        <w:pStyle w:val="ListParagraph"/>
        <w:numPr>
          <w:ilvl w:val="0"/>
          <w:numId w:val="19"/>
        </w:numPr>
      </w:pPr>
    </w:p>
    <w:p w14:paraId="00ADD4DA" w14:textId="77777777" w:rsidR="000207B8" w:rsidRDefault="000207B8" w:rsidP="00EB77C6"/>
    <w:p w14:paraId="421BD9DE" w14:textId="77777777" w:rsidR="000207B8" w:rsidRDefault="000207B8" w:rsidP="00EB77C6"/>
    <w:p w14:paraId="23331500" w14:textId="77777777" w:rsidR="00EB77C6" w:rsidRDefault="00EB77C6" w:rsidP="00EB77C6"/>
    <w:p w14:paraId="12A9FFF4" w14:textId="1DE742B4" w:rsidR="00EB77C6" w:rsidRDefault="00EB77C6" w:rsidP="00140985">
      <w:pPr>
        <w:pStyle w:val="Abstract"/>
        <w:sectPr w:rsidR="00EB77C6" w:rsidSect="00104AE7">
          <w:pgSz w:w="11900" w:h="16840"/>
          <w:pgMar w:top="1418" w:right="1701" w:bottom="851" w:left="1701" w:header="709" w:footer="709" w:gutter="0"/>
          <w:pgNumType w:fmt="lowerRoman" w:start="1"/>
          <w:cols w:space="708"/>
          <w:docGrid w:linePitch="360"/>
        </w:sectPr>
      </w:pPr>
    </w:p>
    <w:p w14:paraId="23514150" w14:textId="3F80A0FA" w:rsidR="005557CC" w:rsidRPr="00140985" w:rsidRDefault="00104AE7" w:rsidP="00140985">
      <w:pPr>
        <w:pStyle w:val="Abstract"/>
      </w:pPr>
      <w:bookmarkStart w:id="7" w:name="_Toc523649148"/>
      <w:bookmarkStart w:id="8" w:name="_Toc523649184"/>
      <w:bookmarkStart w:id="9" w:name="_Toc523649259"/>
      <w:bookmarkStart w:id="10" w:name="_Toc523649808"/>
      <w:bookmarkStart w:id="11" w:name="_Toc523650130"/>
      <w:bookmarkStart w:id="12" w:name="_Toc523650816"/>
      <w:bookmarkStart w:id="13" w:name="_Toc523651888"/>
      <w:proofErr w:type="spellStart"/>
      <w:r w:rsidRPr="00140985">
        <w:lastRenderedPageBreak/>
        <w:t>Zusammenfassung</w:t>
      </w:r>
      <w:bookmarkEnd w:id="7"/>
      <w:bookmarkEnd w:id="8"/>
      <w:bookmarkEnd w:id="9"/>
      <w:bookmarkEnd w:id="10"/>
      <w:bookmarkEnd w:id="11"/>
      <w:bookmarkEnd w:id="12"/>
      <w:bookmarkEnd w:id="13"/>
      <w:proofErr w:type="spellEnd"/>
    </w:p>
    <w:p w14:paraId="1F3F1942" w14:textId="77777777" w:rsidR="00104AE7" w:rsidRDefault="00104AE7" w:rsidP="00104AE7">
      <w:pPr>
        <w:sectPr w:rsidR="00104AE7" w:rsidSect="00104AE7">
          <w:pgSz w:w="11900" w:h="16840"/>
          <w:pgMar w:top="1418" w:right="1701" w:bottom="851" w:left="1701" w:header="709" w:footer="709" w:gutter="0"/>
          <w:pgNumType w:fmt="lowerRoman"/>
          <w:cols w:space="708"/>
          <w:docGrid w:linePitch="360"/>
        </w:sectPr>
      </w:pPr>
    </w:p>
    <w:p w14:paraId="682F8D79" w14:textId="45D12A1A" w:rsidR="00EC0A0B" w:rsidRDefault="00EC0A0B" w:rsidP="00EC0A0B">
      <w:pPr>
        <w:pStyle w:val="TOCHeading"/>
        <w:numPr>
          <w:ilvl w:val="0"/>
          <w:numId w:val="0"/>
        </w:numPr>
        <w:rPr>
          <w:rStyle w:val="Strong"/>
          <w:noProof/>
        </w:rPr>
      </w:pPr>
      <w:r>
        <w:rPr>
          <w:rStyle w:val="Strong"/>
          <w:noProof/>
        </w:rPr>
        <w:lastRenderedPageBreak/>
        <w:t>Table of contenet</w:t>
      </w:r>
    </w:p>
    <w:p w14:paraId="1E54E026" w14:textId="2C63C9E8" w:rsidR="005377BE" w:rsidRDefault="00EC0A0B">
      <w:pPr>
        <w:pStyle w:val="TOC1"/>
        <w:tabs>
          <w:tab w:val="right" w:pos="8488"/>
        </w:tabs>
        <w:rPr>
          <w:rFonts w:eastAsiaTheme="minorEastAsia" w:cstheme="minorBidi"/>
          <w:b w:val="0"/>
          <w:bCs w:val="0"/>
          <w:caps w:val="0"/>
          <w:noProof/>
          <w:sz w:val="24"/>
          <w:lang w:val="de-DE"/>
        </w:rPr>
      </w:pPr>
      <w:r>
        <w:rPr>
          <w:rStyle w:val="Strong"/>
          <w:noProof/>
        </w:rPr>
        <w:fldChar w:fldCharType="begin"/>
      </w:r>
      <w:r w:rsidRPr="00231C89">
        <w:rPr>
          <w:rStyle w:val="Strong"/>
          <w:noProof/>
        </w:rPr>
        <w:instrText xml:space="preserve"> TOC \o "1-5" \h \z \u </w:instrText>
      </w:r>
      <w:r>
        <w:rPr>
          <w:rStyle w:val="Strong"/>
          <w:noProof/>
        </w:rPr>
        <w:fldChar w:fldCharType="separate"/>
      </w:r>
      <w:hyperlink w:anchor="_Toc528762434" w:history="1">
        <w:r w:rsidR="005377BE" w:rsidRPr="002003E7">
          <w:rPr>
            <w:rStyle w:val="Hyperlink"/>
            <w:noProof/>
          </w:rPr>
          <w:t>Index of Figures</w:t>
        </w:r>
        <w:r w:rsidR="005377BE">
          <w:rPr>
            <w:noProof/>
            <w:webHidden/>
          </w:rPr>
          <w:tab/>
        </w:r>
        <w:r w:rsidR="005377BE">
          <w:rPr>
            <w:noProof/>
            <w:webHidden/>
          </w:rPr>
          <w:fldChar w:fldCharType="begin"/>
        </w:r>
        <w:r w:rsidR="005377BE">
          <w:rPr>
            <w:noProof/>
            <w:webHidden/>
          </w:rPr>
          <w:instrText xml:space="preserve"> PAGEREF _Toc528762434 \h </w:instrText>
        </w:r>
        <w:r w:rsidR="005377BE">
          <w:rPr>
            <w:noProof/>
            <w:webHidden/>
          </w:rPr>
        </w:r>
        <w:r w:rsidR="005377BE">
          <w:rPr>
            <w:noProof/>
            <w:webHidden/>
          </w:rPr>
          <w:fldChar w:fldCharType="separate"/>
        </w:r>
        <w:r w:rsidR="005377BE">
          <w:rPr>
            <w:noProof/>
            <w:webHidden/>
          </w:rPr>
          <w:t>III</w:t>
        </w:r>
        <w:r w:rsidR="005377BE">
          <w:rPr>
            <w:noProof/>
            <w:webHidden/>
          </w:rPr>
          <w:fldChar w:fldCharType="end"/>
        </w:r>
      </w:hyperlink>
    </w:p>
    <w:p w14:paraId="3927C787" w14:textId="4E1E910F" w:rsidR="005377BE" w:rsidRDefault="00DA2E51">
      <w:pPr>
        <w:pStyle w:val="TOC1"/>
        <w:tabs>
          <w:tab w:val="right" w:pos="8488"/>
        </w:tabs>
        <w:rPr>
          <w:rFonts w:eastAsiaTheme="minorEastAsia" w:cstheme="minorBidi"/>
          <w:b w:val="0"/>
          <w:bCs w:val="0"/>
          <w:caps w:val="0"/>
          <w:noProof/>
          <w:sz w:val="24"/>
          <w:lang w:val="de-DE"/>
        </w:rPr>
      </w:pPr>
      <w:hyperlink w:anchor="_Toc528762435" w:history="1">
        <w:r w:rsidR="005377BE" w:rsidRPr="002003E7">
          <w:rPr>
            <w:rStyle w:val="Hyperlink"/>
            <w:noProof/>
          </w:rPr>
          <w:t>Index of Tables</w:t>
        </w:r>
        <w:r w:rsidR="005377BE">
          <w:rPr>
            <w:noProof/>
            <w:webHidden/>
          </w:rPr>
          <w:tab/>
        </w:r>
        <w:r w:rsidR="005377BE">
          <w:rPr>
            <w:noProof/>
            <w:webHidden/>
          </w:rPr>
          <w:fldChar w:fldCharType="begin"/>
        </w:r>
        <w:r w:rsidR="005377BE">
          <w:rPr>
            <w:noProof/>
            <w:webHidden/>
          </w:rPr>
          <w:instrText xml:space="preserve"> PAGEREF _Toc528762435 \h </w:instrText>
        </w:r>
        <w:r w:rsidR="005377BE">
          <w:rPr>
            <w:noProof/>
            <w:webHidden/>
          </w:rPr>
        </w:r>
        <w:r w:rsidR="005377BE">
          <w:rPr>
            <w:noProof/>
            <w:webHidden/>
          </w:rPr>
          <w:fldChar w:fldCharType="separate"/>
        </w:r>
        <w:r w:rsidR="005377BE">
          <w:rPr>
            <w:noProof/>
            <w:webHidden/>
          </w:rPr>
          <w:t>V</w:t>
        </w:r>
        <w:r w:rsidR="005377BE">
          <w:rPr>
            <w:noProof/>
            <w:webHidden/>
          </w:rPr>
          <w:fldChar w:fldCharType="end"/>
        </w:r>
      </w:hyperlink>
    </w:p>
    <w:p w14:paraId="461E68F3" w14:textId="6FE3723C" w:rsidR="005377BE" w:rsidRDefault="00DA2E51">
      <w:pPr>
        <w:pStyle w:val="TOC1"/>
        <w:tabs>
          <w:tab w:val="right" w:pos="8488"/>
        </w:tabs>
        <w:rPr>
          <w:rFonts w:eastAsiaTheme="minorEastAsia" w:cstheme="minorBidi"/>
          <w:b w:val="0"/>
          <w:bCs w:val="0"/>
          <w:caps w:val="0"/>
          <w:noProof/>
          <w:sz w:val="24"/>
          <w:lang w:val="de-DE"/>
        </w:rPr>
      </w:pPr>
      <w:hyperlink w:anchor="_Toc528762436" w:history="1">
        <w:r w:rsidR="005377BE" w:rsidRPr="002003E7">
          <w:rPr>
            <w:rStyle w:val="Hyperlink"/>
            <w:noProof/>
          </w:rPr>
          <w:t>Abbreviations</w:t>
        </w:r>
        <w:r w:rsidR="005377BE">
          <w:rPr>
            <w:noProof/>
            <w:webHidden/>
          </w:rPr>
          <w:tab/>
        </w:r>
        <w:r w:rsidR="005377BE">
          <w:rPr>
            <w:noProof/>
            <w:webHidden/>
          </w:rPr>
          <w:fldChar w:fldCharType="begin"/>
        </w:r>
        <w:r w:rsidR="005377BE">
          <w:rPr>
            <w:noProof/>
            <w:webHidden/>
          </w:rPr>
          <w:instrText xml:space="preserve"> PAGEREF _Toc528762436 \h </w:instrText>
        </w:r>
        <w:r w:rsidR="005377BE">
          <w:rPr>
            <w:noProof/>
            <w:webHidden/>
          </w:rPr>
        </w:r>
        <w:r w:rsidR="005377BE">
          <w:rPr>
            <w:noProof/>
            <w:webHidden/>
          </w:rPr>
          <w:fldChar w:fldCharType="separate"/>
        </w:r>
        <w:r w:rsidR="005377BE">
          <w:rPr>
            <w:noProof/>
            <w:webHidden/>
          </w:rPr>
          <w:t>VI</w:t>
        </w:r>
        <w:r w:rsidR="005377BE">
          <w:rPr>
            <w:noProof/>
            <w:webHidden/>
          </w:rPr>
          <w:fldChar w:fldCharType="end"/>
        </w:r>
      </w:hyperlink>
    </w:p>
    <w:p w14:paraId="17AD0321" w14:textId="43D5EB8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37" w:history="1">
        <w:r w:rsidR="005377BE" w:rsidRPr="002003E7">
          <w:rPr>
            <w:rStyle w:val="Hyperlink"/>
            <w:noProof/>
          </w:rPr>
          <w:t>1</w:t>
        </w:r>
        <w:r w:rsidR="005377BE">
          <w:rPr>
            <w:rFonts w:eastAsiaTheme="minorEastAsia" w:cstheme="minorBidi"/>
            <w:b w:val="0"/>
            <w:bCs w:val="0"/>
            <w:caps w:val="0"/>
            <w:noProof/>
            <w:sz w:val="24"/>
            <w:lang w:val="de-DE"/>
          </w:rPr>
          <w:tab/>
        </w:r>
        <w:r w:rsidR="005377BE" w:rsidRPr="002003E7">
          <w:rPr>
            <w:rStyle w:val="Hyperlink"/>
            <w:noProof/>
          </w:rPr>
          <w:t>Introduction</w:t>
        </w:r>
        <w:r w:rsidR="005377BE">
          <w:rPr>
            <w:noProof/>
            <w:webHidden/>
          </w:rPr>
          <w:tab/>
        </w:r>
        <w:r w:rsidR="005377BE">
          <w:rPr>
            <w:noProof/>
            <w:webHidden/>
          </w:rPr>
          <w:fldChar w:fldCharType="begin"/>
        </w:r>
        <w:r w:rsidR="005377BE">
          <w:rPr>
            <w:noProof/>
            <w:webHidden/>
          </w:rPr>
          <w:instrText xml:space="preserve"> PAGEREF _Toc528762437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635DBC16" w14:textId="644036F6" w:rsidR="005377BE" w:rsidRDefault="00DA2E51">
      <w:pPr>
        <w:pStyle w:val="TOC2"/>
        <w:tabs>
          <w:tab w:val="left" w:pos="960"/>
          <w:tab w:val="right" w:pos="8488"/>
        </w:tabs>
        <w:rPr>
          <w:rFonts w:eastAsiaTheme="minorEastAsia" w:cstheme="minorBidi"/>
          <w:smallCaps w:val="0"/>
          <w:noProof/>
          <w:sz w:val="24"/>
          <w:lang w:val="de-DE"/>
        </w:rPr>
      </w:pPr>
      <w:hyperlink w:anchor="_Toc528762438" w:history="1">
        <w:r w:rsidR="005377BE" w:rsidRPr="002003E7">
          <w:rPr>
            <w:rStyle w:val="Hyperlink"/>
            <w:noProof/>
          </w:rPr>
          <w:t>1.1</w:t>
        </w:r>
        <w:r w:rsidR="005377BE">
          <w:rPr>
            <w:rFonts w:eastAsiaTheme="minorEastAsia" w:cstheme="minorBidi"/>
            <w:smallCaps w:val="0"/>
            <w:noProof/>
            <w:sz w:val="24"/>
            <w:lang w:val="de-DE"/>
          </w:rPr>
          <w:tab/>
        </w:r>
        <w:r w:rsidR="005377BE" w:rsidRPr="002003E7">
          <w:rPr>
            <w:rStyle w:val="Hyperlink"/>
            <w:noProof/>
          </w:rPr>
          <w:t>Acinetobacter</w:t>
        </w:r>
        <w:r w:rsidR="005377BE">
          <w:rPr>
            <w:noProof/>
            <w:webHidden/>
          </w:rPr>
          <w:tab/>
        </w:r>
        <w:r w:rsidR="005377BE">
          <w:rPr>
            <w:noProof/>
            <w:webHidden/>
          </w:rPr>
          <w:fldChar w:fldCharType="begin"/>
        </w:r>
        <w:r w:rsidR="005377BE">
          <w:rPr>
            <w:noProof/>
            <w:webHidden/>
          </w:rPr>
          <w:instrText xml:space="preserve"> PAGEREF _Toc528762438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E05938D" w14:textId="4B0A0ECE" w:rsidR="005377BE" w:rsidRDefault="00DA2E51">
      <w:pPr>
        <w:pStyle w:val="TOC2"/>
        <w:tabs>
          <w:tab w:val="left" w:pos="960"/>
          <w:tab w:val="right" w:pos="8488"/>
        </w:tabs>
        <w:rPr>
          <w:rFonts w:eastAsiaTheme="minorEastAsia" w:cstheme="minorBidi"/>
          <w:smallCaps w:val="0"/>
          <w:noProof/>
          <w:sz w:val="24"/>
          <w:lang w:val="de-DE"/>
        </w:rPr>
      </w:pPr>
      <w:hyperlink w:anchor="_Toc528762439" w:history="1">
        <w:r w:rsidR="005377BE" w:rsidRPr="002003E7">
          <w:rPr>
            <w:rStyle w:val="Hyperlink"/>
            <w:noProof/>
          </w:rPr>
          <w:t>1.2</w:t>
        </w:r>
        <w:r w:rsidR="005377BE">
          <w:rPr>
            <w:rFonts w:eastAsiaTheme="minorEastAsia" w:cstheme="minorBidi"/>
            <w:smallCaps w:val="0"/>
            <w:noProof/>
            <w:sz w:val="24"/>
            <w:lang w:val="de-DE"/>
          </w:rPr>
          <w:tab/>
        </w:r>
        <w:r w:rsidR="005377BE" w:rsidRPr="002003E7">
          <w:rPr>
            <w:rStyle w:val="Hyperlink"/>
            <w:noProof/>
          </w:rPr>
          <w:t>Acinetobacter baumannii</w:t>
        </w:r>
        <w:r w:rsidR="005377BE">
          <w:rPr>
            <w:noProof/>
            <w:webHidden/>
          </w:rPr>
          <w:tab/>
        </w:r>
        <w:r w:rsidR="005377BE">
          <w:rPr>
            <w:noProof/>
            <w:webHidden/>
          </w:rPr>
          <w:fldChar w:fldCharType="begin"/>
        </w:r>
        <w:r w:rsidR="005377BE">
          <w:rPr>
            <w:noProof/>
            <w:webHidden/>
          </w:rPr>
          <w:instrText xml:space="preserve"> PAGEREF _Toc528762439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6FA4FDA" w14:textId="1CE2F2B4" w:rsidR="005377BE" w:rsidRDefault="00DA2E51">
      <w:pPr>
        <w:pStyle w:val="TOC2"/>
        <w:tabs>
          <w:tab w:val="left" w:pos="960"/>
          <w:tab w:val="right" w:pos="8488"/>
        </w:tabs>
        <w:rPr>
          <w:rFonts w:eastAsiaTheme="minorEastAsia" w:cstheme="minorBidi"/>
          <w:smallCaps w:val="0"/>
          <w:noProof/>
          <w:sz w:val="24"/>
          <w:lang w:val="de-DE"/>
        </w:rPr>
      </w:pPr>
      <w:hyperlink w:anchor="_Toc528762440" w:history="1">
        <w:r w:rsidR="005377BE" w:rsidRPr="002003E7">
          <w:rPr>
            <w:rStyle w:val="Hyperlink"/>
            <w:noProof/>
          </w:rPr>
          <w:t>1.3</w:t>
        </w:r>
        <w:r w:rsidR="005377BE">
          <w:rPr>
            <w:rFonts w:eastAsiaTheme="minorEastAsia" w:cstheme="minorBidi"/>
            <w:smallCaps w:val="0"/>
            <w:noProof/>
            <w:sz w:val="24"/>
            <w:lang w:val="de-DE"/>
          </w:rPr>
          <w:tab/>
        </w:r>
        <w:r w:rsidR="005377BE" w:rsidRPr="002003E7">
          <w:rPr>
            <w:rStyle w:val="Hyperlink"/>
            <w:noProof/>
          </w:rPr>
          <w:t>Phylogenetic tree</w:t>
        </w:r>
        <w:r w:rsidR="005377BE">
          <w:rPr>
            <w:noProof/>
            <w:webHidden/>
          </w:rPr>
          <w:tab/>
        </w:r>
        <w:r w:rsidR="005377BE">
          <w:rPr>
            <w:noProof/>
            <w:webHidden/>
          </w:rPr>
          <w:fldChar w:fldCharType="begin"/>
        </w:r>
        <w:r w:rsidR="005377BE">
          <w:rPr>
            <w:noProof/>
            <w:webHidden/>
          </w:rPr>
          <w:instrText xml:space="preserve"> PAGEREF _Toc528762440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BD650E9" w14:textId="087E2F23" w:rsidR="005377BE" w:rsidRDefault="00DA2E51">
      <w:pPr>
        <w:pStyle w:val="TOC2"/>
        <w:tabs>
          <w:tab w:val="left" w:pos="960"/>
          <w:tab w:val="right" w:pos="8488"/>
        </w:tabs>
        <w:rPr>
          <w:rFonts w:eastAsiaTheme="minorEastAsia" w:cstheme="minorBidi"/>
          <w:smallCaps w:val="0"/>
          <w:noProof/>
          <w:sz w:val="24"/>
          <w:lang w:val="de-DE"/>
        </w:rPr>
      </w:pPr>
      <w:hyperlink w:anchor="_Toc528762441" w:history="1">
        <w:r w:rsidR="005377BE" w:rsidRPr="002003E7">
          <w:rPr>
            <w:rStyle w:val="Hyperlink"/>
            <w:noProof/>
          </w:rPr>
          <w:t>1.4</w:t>
        </w:r>
        <w:r w:rsidR="005377BE">
          <w:rPr>
            <w:rFonts w:eastAsiaTheme="minorEastAsia" w:cstheme="minorBidi"/>
            <w:smallCaps w:val="0"/>
            <w:noProof/>
            <w:sz w:val="24"/>
            <w:lang w:val="de-DE"/>
          </w:rPr>
          <w:tab/>
        </w:r>
        <w:r w:rsidR="005377BE" w:rsidRPr="002003E7">
          <w:rPr>
            <w:rStyle w:val="Hyperlink"/>
            <w:noProof/>
          </w:rPr>
          <w:t>Species tree &amp; gene tree</w:t>
        </w:r>
        <w:r w:rsidR="005377BE">
          <w:rPr>
            <w:noProof/>
            <w:webHidden/>
          </w:rPr>
          <w:tab/>
        </w:r>
        <w:r w:rsidR="005377BE">
          <w:rPr>
            <w:noProof/>
            <w:webHidden/>
          </w:rPr>
          <w:fldChar w:fldCharType="begin"/>
        </w:r>
        <w:r w:rsidR="005377BE">
          <w:rPr>
            <w:noProof/>
            <w:webHidden/>
          </w:rPr>
          <w:instrText xml:space="preserve"> PAGEREF _Toc528762441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7EAD801" w14:textId="10025B5D" w:rsidR="005377BE" w:rsidRDefault="00DA2E51">
      <w:pPr>
        <w:pStyle w:val="TOC2"/>
        <w:tabs>
          <w:tab w:val="left" w:pos="960"/>
          <w:tab w:val="right" w:pos="8488"/>
        </w:tabs>
        <w:rPr>
          <w:rFonts w:eastAsiaTheme="minorEastAsia" w:cstheme="minorBidi"/>
          <w:smallCaps w:val="0"/>
          <w:noProof/>
          <w:sz w:val="24"/>
          <w:lang w:val="de-DE"/>
        </w:rPr>
      </w:pPr>
      <w:hyperlink w:anchor="_Toc528762442" w:history="1">
        <w:r w:rsidR="005377BE" w:rsidRPr="002003E7">
          <w:rPr>
            <w:rStyle w:val="Hyperlink"/>
            <w:noProof/>
          </w:rPr>
          <w:t>1.5</w:t>
        </w:r>
        <w:r w:rsidR="005377BE">
          <w:rPr>
            <w:rFonts w:eastAsiaTheme="minorEastAsia" w:cstheme="minorBidi"/>
            <w:smallCaps w:val="0"/>
            <w:noProof/>
            <w:sz w:val="24"/>
            <w:lang w:val="de-DE"/>
          </w:rPr>
          <w:tab/>
        </w:r>
        <w:r w:rsidR="005377BE" w:rsidRPr="002003E7">
          <w:rPr>
            <w:rStyle w:val="Hyperlink"/>
            <w:noProof/>
          </w:rPr>
          <w:t>Homologs, Orthologs &amp; Paralogs</w:t>
        </w:r>
        <w:r w:rsidR="005377BE">
          <w:rPr>
            <w:noProof/>
            <w:webHidden/>
          </w:rPr>
          <w:tab/>
        </w:r>
        <w:r w:rsidR="005377BE">
          <w:rPr>
            <w:noProof/>
            <w:webHidden/>
          </w:rPr>
          <w:fldChar w:fldCharType="begin"/>
        </w:r>
        <w:r w:rsidR="005377BE">
          <w:rPr>
            <w:noProof/>
            <w:webHidden/>
          </w:rPr>
          <w:instrText xml:space="preserve"> PAGEREF _Toc528762442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76D84A5" w14:textId="3A7A9CC7" w:rsidR="005377BE" w:rsidRDefault="00DA2E51">
      <w:pPr>
        <w:pStyle w:val="TOC2"/>
        <w:tabs>
          <w:tab w:val="left" w:pos="960"/>
          <w:tab w:val="right" w:pos="8488"/>
        </w:tabs>
        <w:rPr>
          <w:rFonts w:eastAsiaTheme="minorEastAsia" w:cstheme="minorBidi"/>
          <w:smallCaps w:val="0"/>
          <w:noProof/>
          <w:sz w:val="24"/>
          <w:lang w:val="de-DE"/>
        </w:rPr>
      </w:pPr>
      <w:hyperlink w:anchor="_Toc528762443" w:history="1">
        <w:r w:rsidR="005377BE" w:rsidRPr="002003E7">
          <w:rPr>
            <w:rStyle w:val="Hyperlink"/>
            <w:noProof/>
          </w:rPr>
          <w:t>1.6</w:t>
        </w:r>
        <w:r w:rsidR="005377BE">
          <w:rPr>
            <w:rFonts w:eastAsiaTheme="minorEastAsia" w:cstheme="minorBidi"/>
            <w:smallCaps w:val="0"/>
            <w:noProof/>
            <w:sz w:val="24"/>
            <w:lang w:val="de-DE"/>
          </w:rPr>
          <w:tab/>
        </w:r>
        <w:r w:rsidR="005377BE" w:rsidRPr="002003E7">
          <w:rPr>
            <w:rStyle w:val="Hyperlink"/>
            <w:noProof/>
          </w:rPr>
          <w:t>Horizontal gene Transfer</w:t>
        </w:r>
        <w:r w:rsidR="005377BE">
          <w:rPr>
            <w:noProof/>
            <w:webHidden/>
          </w:rPr>
          <w:tab/>
        </w:r>
        <w:r w:rsidR="005377BE">
          <w:rPr>
            <w:noProof/>
            <w:webHidden/>
          </w:rPr>
          <w:fldChar w:fldCharType="begin"/>
        </w:r>
        <w:r w:rsidR="005377BE">
          <w:rPr>
            <w:noProof/>
            <w:webHidden/>
          </w:rPr>
          <w:instrText xml:space="preserve"> PAGEREF _Toc528762443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F865F18" w14:textId="346295BC" w:rsidR="005377BE" w:rsidRDefault="00DA2E51">
      <w:pPr>
        <w:pStyle w:val="TOC3"/>
        <w:tabs>
          <w:tab w:val="left" w:pos="1200"/>
          <w:tab w:val="right" w:pos="8488"/>
        </w:tabs>
        <w:rPr>
          <w:rFonts w:eastAsiaTheme="minorEastAsia" w:cstheme="minorBidi"/>
          <w:i w:val="0"/>
          <w:iCs w:val="0"/>
          <w:noProof/>
          <w:sz w:val="24"/>
          <w:lang w:val="de-DE"/>
        </w:rPr>
      </w:pPr>
      <w:hyperlink w:anchor="_Toc528762444" w:history="1">
        <w:r w:rsidR="005377BE" w:rsidRPr="002003E7">
          <w:rPr>
            <w:rStyle w:val="Hyperlink"/>
            <w:noProof/>
          </w:rPr>
          <w:t>1.6.1</w:t>
        </w:r>
        <w:r w:rsidR="005377BE">
          <w:rPr>
            <w:rFonts w:eastAsiaTheme="minorEastAsia" w:cstheme="minorBidi"/>
            <w:i w:val="0"/>
            <w:iCs w:val="0"/>
            <w:noProof/>
            <w:sz w:val="24"/>
            <w:lang w:val="de-DE"/>
          </w:rPr>
          <w:tab/>
        </w:r>
        <w:r w:rsidR="005377BE" w:rsidRPr="002003E7">
          <w:rPr>
            <w:rStyle w:val="Hyperlink"/>
            <w:noProof/>
          </w:rPr>
          <w:t>Conjugation</w:t>
        </w:r>
        <w:r w:rsidR="005377BE">
          <w:rPr>
            <w:noProof/>
            <w:webHidden/>
          </w:rPr>
          <w:tab/>
        </w:r>
        <w:r w:rsidR="005377BE">
          <w:rPr>
            <w:noProof/>
            <w:webHidden/>
          </w:rPr>
          <w:fldChar w:fldCharType="begin"/>
        </w:r>
        <w:r w:rsidR="005377BE">
          <w:rPr>
            <w:noProof/>
            <w:webHidden/>
          </w:rPr>
          <w:instrText xml:space="preserve"> PAGEREF _Toc528762444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0FAFB8D" w14:textId="7F489496" w:rsidR="005377BE" w:rsidRDefault="00DA2E51">
      <w:pPr>
        <w:pStyle w:val="TOC3"/>
        <w:tabs>
          <w:tab w:val="left" w:pos="1200"/>
          <w:tab w:val="right" w:pos="8488"/>
        </w:tabs>
        <w:rPr>
          <w:rFonts w:eastAsiaTheme="minorEastAsia" w:cstheme="minorBidi"/>
          <w:i w:val="0"/>
          <w:iCs w:val="0"/>
          <w:noProof/>
          <w:sz w:val="24"/>
          <w:lang w:val="de-DE"/>
        </w:rPr>
      </w:pPr>
      <w:hyperlink w:anchor="_Toc528762445" w:history="1">
        <w:r w:rsidR="005377BE" w:rsidRPr="002003E7">
          <w:rPr>
            <w:rStyle w:val="Hyperlink"/>
            <w:noProof/>
          </w:rPr>
          <w:t>1.6.2</w:t>
        </w:r>
        <w:r w:rsidR="005377BE">
          <w:rPr>
            <w:rFonts w:eastAsiaTheme="minorEastAsia" w:cstheme="minorBidi"/>
            <w:i w:val="0"/>
            <w:iCs w:val="0"/>
            <w:noProof/>
            <w:sz w:val="24"/>
            <w:lang w:val="de-DE"/>
          </w:rPr>
          <w:tab/>
        </w:r>
        <w:r w:rsidR="005377BE" w:rsidRPr="002003E7">
          <w:rPr>
            <w:rStyle w:val="Hyperlink"/>
            <w:noProof/>
          </w:rPr>
          <w:t>Transduction</w:t>
        </w:r>
        <w:r w:rsidR="005377BE">
          <w:rPr>
            <w:noProof/>
            <w:webHidden/>
          </w:rPr>
          <w:tab/>
        </w:r>
        <w:r w:rsidR="005377BE">
          <w:rPr>
            <w:noProof/>
            <w:webHidden/>
          </w:rPr>
          <w:fldChar w:fldCharType="begin"/>
        </w:r>
        <w:r w:rsidR="005377BE">
          <w:rPr>
            <w:noProof/>
            <w:webHidden/>
          </w:rPr>
          <w:instrText xml:space="preserve"> PAGEREF _Toc528762445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77913646" w14:textId="078FD12F" w:rsidR="005377BE" w:rsidRDefault="00DA2E51">
      <w:pPr>
        <w:pStyle w:val="TOC3"/>
        <w:tabs>
          <w:tab w:val="left" w:pos="1200"/>
          <w:tab w:val="right" w:pos="8488"/>
        </w:tabs>
        <w:rPr>
          <w:rFonts w:eastAsiaTheme="minorEastAsia" w:cstheme="minorBidi"/>
          <w:i w:val="0"/>
          <w:iCs w:val="0"/>
          <w:noProof/>
          <w:sz w:val="24"/>
          <w:lang w:val="de-DE"/>
        </w:rPr>
      </w:pPr>
      <w:hyperlink w:anchor="_Toc528762446" w:history="1">
        <w:r w:rsidR="005377BE" w:rsidRPr="002003E7">
          <w:rPr>
            <w:rStyle w:val="Hyperlink"/>
            <w:noProof/>
          </w:rPr>
          <w:t>1.6.3</w:t>
        </w:r>
        <w:r w:rsidR="005377BE">
          <w:rPr>
            <w:rFonts w:eastAsiaTheme="minorEastAsia" w:cstheme="minorBidi"/>
            <w:i w:val="0"/>
            <w:iCs w:val="0"/>
            <w:noProof/>
            <w:sz w:val="24"/>
            <w:lang w:val="de-DE"/>
          </w:rPr>
          <w:tab/>
        </w:r>
        <w:r w:rsidR="005377BE" w:rsidRPr="002003E7">
          <w:rPr>
            <w:rStyle w:val="Hyperlink"/>
            <w:noProof/>
          </w:rPr>
          <w:t>Transformation</w:t>
        </w:r>
        <w:r w:rsidR="005377BE">
          <w:rPr>
            <w:noProof/>
            <w:webHidden/>
          </w:rPr>
          <w:tab/>
        </w:r>
        <w:r w:rsidR="005377BE">
          <w:rPr>
            <w:noProof/>
            <w:webHidden/>
          </w:rPr>
          <w:fldChar w:fldCharType="begin"/>
        </w:r>
        <w:r w:rsidR="005377BE">
          <w:rPr>
            <w:noProof/>
            <w:webHidden/>
          </w:rPr>
          <w:instrText xml:space="preserve"> PAGEREF _Toc528762446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8DC0468" w14:textId="14B19B32" w:rsidR="005377BE" w:rsidRDefault="00DA2E51">
      <w:pPr>
        <w:pStyle w:val="TOC2"/>
        <w:tabs>
          <w:tab w:val="left" w:pos="960"/>
          <w:tab w:val="right" w:pos="8488"/>
        </w:tabs>
        <w:rPr>
          <w:rFonts w:eastAsiaTheme="minorEastAsia" w:cstheme="minorBidi"/>
          <w:smallCaps w:val="0"/>
          <w:noProof/>
          <w:sz w:val="24"/>
          <w:lang w:val="de-DE"/>
        </w:rPr>
      </w:pPr>
      <w:hyperlink w:anchor="_Toc528762447" w:history="1">
        <w:r w:rsidR="005377BE" w:rsidRPr="002003E7">
          <w:rPr>
            <w:rStyle w:val="Hyperlink"/>
            <w:noProof/>
          </w:rPr>
          <w:t>1.7</w:t>
        </w:r>
        <w:r w:rsidR="005377BE">
          <w:rPr>
            <w:rFonts w:eastAsiaTheme="minorEastAsia" w:cstheme="minorBidi"/>
            <w:smallCaps w:val="0"/>
            <w:noProof/>
            <w:sz w:val="24"/>
            <w:lang w:val="de-DE"/>
          </w:rPr>
          <w:tab/>
        </w:r>
        <w:r w:rsidR="005377BE" w:rsidRPr="002003E7">
          <w:rPr>
            <w:rStyle w:val="Hyperlink"/>
            <w:noProof/>
          </w:rPr>
          <w:t>Objective</w:t>
        </w:r>
        <w:r w:rsidR="005377BE">
          <w:rPr>
            <w:noProof/>
            <w:webHidden/>
          </w:rPr>
          <w:tab/>
        </w:r>
        <w:r w:rsidR="005377BE">
          <w:rPr>
            <w:noProof/>
            <w:webHidden/>
          </w:rPr>
          <w:fldChar w:fldCharType="begin"/>
        </w:r>
        <w:r w:rsidR="005377BE">
          <w:rPr>
            <w:noProof/>
            <w:webHidden/>
          </w:rPr>
          <w:instrText xml:space="preserve"> PAGEREF _Toc528762447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BA1CFB0" w14:textId="68A75A3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48" w:history="1">
        <w:r w:rsidR="005377BE" w:rsidRPr="002003E7">
          <w:rPr>
            <w:rStyle w:val="Hyperlink"/>
            <w:noProof/>
          </w:rPr>
          <w:t>2</w:t>
        </w:r>
        <w:r w:rsidR="005377BE">
          <w:rPr>
            <w:rFonts w:eastAsiaTheme="minorEastAsia" w:cstheme="minorBidi"/>
            <w:b w:val="0"/>
            <w:bCs w:val="0"/>
            <w:caps w:val="0"/>
            <w:noProof/>
            <w:sz w:val="24"/>
            <w:lang w:val="de-DE"/>
          </w:rPr>
          <w:tab/>
        </w:r>
        <w:r w:rsidR="005377BE" w:rsidRPr="002003E7">
          <w:rPr>
            <w:rStyle w:val="Hyperlink"/>
            <w:noProof/>
          </w:rPr>
          <w:t>Materials and Methods</w:t>
        </w:r>
        <w:r w:rsidR="005377BE">
          <w:rPr>
            <w:noProof/>
            <w:webHidden/>
          </w:rPr>
          <w:tab/>
        </w:r>
        <w:r w:rsidR="005377BE">
          <w:rPr>
            <w:noProof/>
            <w:webHidden/>
          </w:rPr>
          <w:fldChar w:fldCharType="begin"/>
        </w:r>
        <w:r w:rsidR="005377BE">
          <w:rPr>
            <w:noProof/>
            <w:webHidden/>
          </w:rPr>
          <w:instrText xml:space="preserve"> PAGEREF _Toc528762448 \h </w:instrText>
        </w:r>
        <w:r w:rsidR="005377BE">
          <w:rPr>
            <w:noProof/>
            <w:webHidden/>
          </w:rPr>
        </w:r>
        <w:r w:rsidR="005377BE">
          <w:rPr>
            <w:noProof/>
            <w:webHidden/>
          </w:rPr>
          <w:fldChar w:fldCharType="separate"/>
        </w:r>
        <w:r w:rsidR="005377BE">
          <w:rPr>
            <w:noProof/>
            <w:webHidden/>
          </w:rPr>
          <w:t>2</w:t>
        </w:r>
        <w:r w:rsidR="005377BE">
          <w:rPr>
            <w:noProof/>
            <w:webHidden/>
          </w:rPr>
          <w:fldChar w:fldCharType="end"/>
        </w:r>
      </w:hyperlink>
    </w:p>
    <w:p w14:paraId="19A97ED6" w14:textId="79EBCEC5" w:rsidR="005377BE" w:rsidRDefault="00DA2E51">
      <w:pPr>
        <w:pStyle w:val="TOC2"/>
        <w:tabs>
          <w:tab w:val="left" w:pos="960"/>
          <w:tab w:val="right" w:pos="8488"/>
        </w:tabs>
        <w:rPr>
          <w:rFonts w:eastAsiaTheme="minorEastAsia" w:cstheme="minorBidi"/>
          <w:smallCaps w:val="0"/>
          <w:noProof/>
          <w:sz w:val="24"/>
          <w:lang w:val="de-DE"/>
        </w:rPr>
      </w:pPr>
      <w:hyperlink w:anchor="_Toc528762449" w:history="1">
        <w:r w:rsidR="005377BE" w:rsidRPr="002003E7">
          <w:rPr>
            <w:rStyle w:val="Hyperlink"/>
            <w:noProof/>
          </w:rPr>
          <w:t>2.1</w:t>
        </w:r>
        <w:r w:rsidR="005377BE">
          <w:rPr>
            <w:rFonts w:eastAsiaTheme="minorEastAsia" w:cstheme="minorBidi"/>
            <w:smallCaps w:val="0"/>
            <w:noProof/>
            <w:sz w:val="24"/>
            <w:lang w:val="de-DE"/>
          </w:rPr>
          <w:tab/>
        </w:r>
        <w:r w:rsidR="005377BE" w:rsidRPr="002003E7">
          <w:rPr>
            <w:rStyle w:val="Hyperlink"/>
            <w:noProof/>
          </w:rPr>
          <w:t>Databases</w:t>
        </w:r>
        <w:r w:rsidR="005377BE">
          <w:rPr>
            <w:noProof/>
            <w:webHidden/>
          </w:rPr>
          <w:tab/>
        </w:r>
        <w:r w:rsidR="005377BE">
          <w:rPr>
            <w:noProof/>
            <w:webHidden/>
          </w:rPr>
          <w:fldChar w:fldCharType="begin"/>
        </w:r>
        <w:r w:rsidR="005377BE">
          <w:rPr>
            <w:noProof/>
            <w:webHidden/>
          </w:rPr>
          <w:instrText xml:space="preserve"> PAGEREF _Toc528762449 \h </w:instrText>
        </w:r>
        <w:r w:rsidR="005377BE">
          <w:rPr>
            <w:noProof/>
            <w:webHidden/>
          </w:rPr>
        </w:r>
        <w:r w:rsidR="005377BE">
          <w:rPr>
            <w:noProof/>
            <w:webHidden/>
          </w:rPr>
          <w:fldChar w:fldCharType="separate"/>
        </w:r>
        <w:r w:rsidR="005377BE">
          <w:rPr>
            <w:noProof/>
            <w:webHidden/>
          </w:rPr>
          <w:t>2</w:t>
        </w:r>
        <w:r w:rsidR="005377BE">
          <w:rPr>
            <w:noProof/>
            <w:webHidden/>
          </w:rPr>
          <w:fldChar w:fldCharType="end"/>
        </w:r>
      </w:hyperlink>
    </w:p>
    <w:p w14:paraId="1673A0CD" w14:textId="7107E92A" w:rsidR="005377BE" w:rsidRDefault="00DA2E51">
      <w:pPr>
        <w:pStyle w:val="TOC2"/>
        <w:tabs>
          <w:tab w:val="left" w:pos="960"/>
          <w:tab w:val="right" w:pos="8488"/>
        </w:tabs>
        <w:rPr>
          <w:rFonts w:eastAsiaTheme="minorEastAsia" w:cstheme="minorBidi"/>
          <w:smallCaps w:val="0"/>
          <w:noProof/>
          <w:sz w:val="24"/>
          <w:lang w:val="de-DE"/>
        </w:rPr>
      </w:pPr>
      <w:hyperlink w:anchor="_Toc528762450" w:history="1">
        <w:r w:rsidR="005377BE" w:rsidRPr="002003E7">
          <w:rPr>
            <w:rStyle w:val="Hyperlink"/>
            <w:noProof/>
          </w:rPr>
          <w:t>2.2</w:t>
        </w:r>
        <w:r w:rsidR="005377BE">
          <w:rPr>
            <w:rFonts w:eastAsiaTheme="minorEastAsia" w:cstheme="minorBidi"/>
            <w:smallCaps w:val="0"/>
            <w:noProof/>
            <w:sz w:val="24"/>
            <w:lang w:val="de-DE"/>
          </w:rPr>
          <w:tab/>
        </w:r>
        <w:r w:rsidR="005377BE" w:rsidRPr="002003E7">
          <w:rPr>
            <w:rStyle w:val="Hyperlink"/>
            <w:noProof/>
          </w:rPr>
          <w:t>Phylogenetic trees</w:t>
        </w:r>
        <w:r w:rsidR="005377BE">
          <w:rPr>
            <w:noProof/>
            <w:webHidden/>
          </w:rPr>
          <w:tab/>
        </w:r>
        <w:r w:rsidR="005377BE">
          <w:rPr>
            <w:noProof/>
            <w:webHidden/>
          </w:rPr>
          <w:fldChar w:fldCharType="begin"/>
        </w:r>
        <w:r w:rsidR="005377BE">
          <w:rPr>
            <w:noProof/>
            <w:webHidden/>
          </w:rPr>
          <w:instrText xml:space="preserve"> PAGEREF _Toc528762450 \h </w:instrText>
        </w:r>
        <w:r w:rsidR="005377BE">
          <w:rPr>
            <w:noProof/>
            <w:webHidden/>
          </w:rPr>
        </w:r>
        <w:r w:rsidR="005377BE">
          <w:rPr>
            <w:noProof/>
            <w:webHidden/>
          </w:rPr>
          <w:fldChar w:fldCharType="separate"/>
        </w:r>
        <w:r w:rsidR="005377BE">
          <w:rPr>
            <w:noProof/>
            <w:webHidden/>
          </w:rPr>
          <w:t>3</w:t>
        </w:r>
        <w:r w:rsidR="005377BE">
          <w:rPr>
            <w:noProof/>
            <w:webHidden/>
          </w:rPr>
          <w:fldChar w:fldCharType="end"/>
        </w:r>
      </w:hyperlink>
    </w:p>
    <w:p w14:paraId="6CEC8FC4" w14:textId="0D9C2BFF" w:rsidR="005377BE" w:rsidRDefault="00DA2E51">
      <w:pPr>
        <w:pStyle w:val="TOC3"/>
        <w:tabs>
          <w:tab w:val="left" w:pos="1200"/>
          <w:tab w:val="right" w:pos="8488"/>
        </w:tabs>
        <w:rPr>
          <w:rFonts w:eastAsiaTheme="minorEastAsia" w:cstheme="minorBidi"/>
          <w:i w:val="0"/>
          <w:iCs w:val="0"/>
          <w:noProof/>
          <w:sz w:val="24"/>
          <w:lang w:val="de-DE"/>
        </w:rPr>
      </w:pPr>
      <w:hyperlink w:anchor="_Toc528762451" w:history="1">
        <w:r w:rsidR="005377BE" w:rsidRPr="002003E7">
          <w:rPr>
            <w:rStyle w:val="Hyperlink"/>
            <w:noProof/>
          </w:rPr>
          <w:t>2.2.1</w:t>
        </w:r>
        <w:r w:rsidR="005377BE">
          <w:rPr>
            <w:rFonts w:eastAsiaTheme="minorEastAsia" w:cstheme="minorBidi"/>
            <w:i w:val="0"/>
            <w:iCs w:val="0"/>
            <w:noProof/>
            <w:sz w:val="24"/>
            <w:lang w:val="de-DE"/>
          </w:rPr>
          <w:tab/>
        </w:r>
        <w:r w:rsidR="005377BE" w:rsidRPr="002003E7">
          <w:rPr>
            <w:rStyle w:val="Hyperlink"/>
            <w:noProof/>
          </w:rPr>
          <w:t>Species tree &amp; gene trees</w:t>
        </w:r>
        <w:r w:rsidR="005377BE">
          <w:rPr>
            <w:noProof/>
            <w:webHidden/>
          </w:rPr>
          <w:tab/>
        </w:r>
        <w:r w:rsidR="005377BE">
          <w:rPr>
            <w:noProof/>
            <w:webHidden/>
          </w:rPr>
          <w:fldChar w:fldCharType="begin"/>
        </w:r>
        <w:r w:rsidR="005377BE">
          <w:rPr>
            <w:noProof/>
            <w:webHidden/>
          </w:rPr>
          <w:instrText xml:space="preserve"> PAGEREF _Toc528762451 \h </w:instrText>
        </w:r>
        <w:r w:rsidR="005377BE">
          <w:rPr>
            <w:noProof/>
            <w:webHidden/>
          </w:rPr>
        </w:r>
        <w:r w:rsidR="005377BE">
          <w:rPr>
            <w:noProof/>
            <w:webHidden/>
          </w:rPr>
          <w:fldChar w:fldCharType="separate"/>
        </w:r>
        <w:r w:rsidR="005377BE">
          <w:rPr>
            <w:noProof/>
            <w:webHidden/>
          </w:rPr>
          <w:t>3</w:t>
        </w:r>
        <w:r w:rsidR="005377BE">
          <w:rPr>
            <w:noProof/>
            <w:webHidden/>
          </w:rPr>
          <w:fldChar w:fldCharType="end"/>
        </w:r>
      </w:hyperlink>
    </w:p>
    <w:p w14:paraId="4A54545A" w14:textId="1365A554" w:rsidR="005377BE" w:rsidRDefault="00DA2E51">
      <w:pPr>
        <w:pStyle w:val="TOC4"/>
        <w:tabs>
          <w:tab w:val="left" w:pos="1680"/>
          <w:tab w:val="right" w:pos="8488"/>
        </w:tabs>
        <w:rPr>
          <w:rFonts w:eastAsiaTheme="minorEastAsia" w:cstheme="minorBidi"/>
          <w:noProof/>
          <w:sz w:val="24"/>
          <w:szCs w:val="24"/>
          <w:lang w:val="de-DE"/>
        </w:rPr>
      </w:pPr>
      <w:hyperlink w:anchor="_Toc528762452" w:history="1">
        <w:r w:rsidR="005377BE" w:rsidRPr="002003E7">
          <w:rPr>
            <w:rStyle w:val="Hyperlink"/>
            <w:noProof/>
          </w:rPr>
          <w:t>2.2.1.1</w:t>
        </w:r>
        <w:r w:rsidR="005377BE">
          <w:rPr>
            <w:rFonts w:eastAsiaTheme="minorEastAsia" w:cstheme="minorBidi"/>
            <w:noProof/>
            <w:sz w:val="24"/>
            <w:szCs w:val="24"/>
            <w:lang w:val="de-DE"/>
          </w:rPr>
          <w:tab/>
        </w:r>
        <w:r w:rsidR="005377BE" w:rsidRPr="002003E7">
          <w:rPr>
            <w:rStyle w:val="Hyperlink"/>
            <w:noProof/>
          </w:rPr>
          <w:t>Tree test</w:t>
        </w:r>
        <w:r w:rsidR="005377BE">
          <w:rPr>
            <w:noProof/>
            <w:webHidden/>
          </w:rPr>
          <w:tab/>
        </w:r>
        <w:r w:rsidR="005377BE">
          <w:rPr>
            <w:noProof/>
            <w:webHidden/>
          </w:rPr>
          <w:fldChar w:fldCharType="begin"/>
        </w:r>
        <w:r w:rsidR="005377BE">
          <w:rPr>
            <w:noProof/>
            <w:webHidden/>
          </w:rPr>
          <w:instrText xml:space="preserve"> PAGEREF _Toc528762452 \h </w:instrText>
        </w:r>
        <w:r w:rsidR="005377BE">
          <w:rPr>
            <w:noProof/>
            <w:webHidden/>
          </w:rPr>
        </w:r>
        <w:r w:rsidR="005377BE">
          <w:rPr>
            <w:noProof/>
            <w:webHidden/>
          </w:rPr>
          <w:fldChar w:fldCharType="separate"/>
        </w:r>
        <w:r w:rsidR="005377BE">
          <w:rPr>
            <w:noProof/>
            <w:webHidden/>
          </w:rPr>
          <w:t>4</w:t>
        </w:r>
        <w:r w:rsidR="005377BE">
          <w:rPr>
            <w:noProof/>
            <w:webHidden/>
          </w:rPr>
          <w:fldChar w:fldCharType="end"/>
        </w:r>
      </w:hyperlink>
    </w:p>
    <w:p w14:paraId="2034EE2B" w14:textId="43B7E3A4" w:rsidR="005377BE" w:rsidRDefault="00DA2E51">
      <w:pPr>
        <w:pStyle w:val="TOC4"/>
        <w:tabs>
          <w:tab w:val="left" w:pos="1680"/>
          <w:tab w:val="right" w:pos="8488"/>
        </w:tabs>
        <w:rPr>
          <w:rFonts w:eastAsiaTheme="minorEastAsia" w:cstheme="minorBidi"/>
          <w:noProof/>
          <w:sz w:val="24"/>
          <w:szCs w:val="24"/>
          <w:lang w:val="de-DE"/>
        </w:rPr>
      </w:pPr>
      <w:hyperlink w:anchor="_Toc528762453" w:history="1">
        <w:r w:rsidR="005377BE" w:rsidRPr="002003E7">
          <w:rPr>
            <w:rStyle w:val="Hyperlink"/>
            <w:noProof/>
          </w:rPr>
          <w:t>2.2.1.2</w:t>
        </w:r>
        <w:r w:rsidR="005377BE">
          <w:rPr>
            <w:rFonts w:eastAsiaTheme="minorEastAsia" w:cstheme="minorBidi"/>
            <w:noProof/>
            <w:sz w:val="24"/>
            <w:szCs w:val="24"/>
            <w:lang w:val="de-DE"/>
          </w:rPr>
          <w:tab/>
        </w:r>
        <w:r w:rsidR="005377BE" w:rsidRPr="002003E7">
          <w:rPr>
            <w:rStyle w:val="Hyperlink"/>
            <w:noProof/>
          </w:rPr>
          <w:t>Phylogenetic network</w:t>
        </w:r>
        <w:r w:rsidR="005377BE">
          <w:rPr>
            <w:noProof/>
            <w:webHidden/>
          </w:rPr>
          <w:tab/>
        </w:r>
        <w:r w:rsidR="005377BE">
          <w:rPr>
            <w:noProof/>
            <w:webHidden/>
          </w:rPr>
          <w:fldChar w:fldCharType="begin"/>
        </w:r>
        <w:r w:rsidR="005377BE">
          <w:rPr>
            <w:noProof/>
            <w:webHidden/>
          </w:rPr>
          <w:instrText xml:space="preserve"> PAGEREF _Toc528762453 \h </w:instrText>
        </w:r>
        <w:r w:rsidR="005377BE">
          <w:rPr>
            <w:noProof/>
            <w:webHidden/>
          </w:rPr>
        </w:r>
        <w:r w:rsidR="005377BE">
          <w:rPr>
            <w:noProof/>
            <w:webHidden/>
          </w:rPr>
          <w:fldChar w:fldCharType="separate"/>
        </w:r>
        <w:r w:rsidR="005377BE">
          <w:rPr>
            <w:noProof/>
            <w:webHidden/>
          </w:rPr>
          <w:t>4</w:t>
        </w:r>
        <w:r w:rsidR="005377BE">
          <w:rPr>
            <w:noProof/>
            <w:webHidden/>
          </w:rPr>
          <w:fldChar w:fldCharType="end"/>
        </w:r>
      </w:hyperlink>
    </w:p>
    <w:p w14:paraId="29A1A98F" w14:textId="1518861D" w:rsidR="005377BE" w:rsidRDefault="00DA2E51">
      <w:pPr>
        <w:pStyle w:val="TOC4"/>
        <w:tabs>
          <w:tab w:val="left" w:pos="1680"/>
          <w:tab w:val="right" w:pos="8488"/>
        </w:tabs>
        <w:rPr>
          <w:rFonts w:eastAsiaTheme="minorEastAsia" w:cstheme="minorBidi"/>
          <w:noProof/>
          <w:sz w:val="24"/>
          <w:szCs w:val="24"/>
          <w:lang w:val="de-DE"/>
        </w:rPr>
      </w:pPr>
      <w:hyperlink w:anchor="_Toc528762454" w:history="1">
        <w:r w:rsidR="005377BE" w:rsidRPr="002003E7">
          <w:rPr>
            <w:rStyle w:val="Hyperlink"/>
            <w:noProof/>
          </w:rPr>
          <w:t>2.2.1.3</w:t>
        </w:r>
        <w:r w:rsidR="005377BE">
          <w:rPr>
            <w:rFonts w:eastAsiaTheme="minorEastAsia" w:cstheme="minorBidi"/>
            <w:noProof/>
            <w:sz w:val="24"/>
            <w:szCs w:val="24"/>
            <w:lang w:val="de-DE"/>
          </w:rPr>
          <w:tab/>
        </w:r>
        <w:r w:rsidR="005377BE" w:rsidRPr="002003E7">
          <w:rPr>
            <w:rStyle w:val="Hyperlink"/>
            <w:noProof/>
          </w:rPr>
          <w:t>Robinson-Foulds distance</w:t>
        </w:r>
        <w:r w:rsidR="005377BE">
          <w:rPr>
            <w:noProof/>
            <w:webHidden/>
          </w:rPr>
          <w:tab/>
        </w:r>
        <w:r w:rsidR="005377BE">
          <w:rPr>
            <w:noProof/>
            <w:webHidden/>
          </w:rPr>
          <w:fldChar w:fldCharType="begin"/>
        </w:r>
        <w:r w:rsidR="005377BE">
          <w:rPr>
            <w:noProof/>
            <w:webHidden/>
          </w:rPr>
          <w:instrText xml:space="preserve"> PAGEREF _Toc528762454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39F2A6CB" w14:textId="6B3DDE07" w:rsidR="005377BE" w:rsidRDefault="00DA2E51">
      <w:pPr>
        <w:pStyle w:val="TOC2"/>
        <w:tabs>
          <w:tab w:val="left" w:pos="960"/>
          <w:tab w:val="right" w:pos="8488"/>
        </w:tabs>
        <w:rPr>
          <w:rFonts w:eastAsiaTheme="minorEastAsia" w:cstheme="minorBidi"/>
          <w:smallCaps w:val="0"/>
          <w:noProof/>
          <w:sz w:val="24"/>
          <w:lang w:val="de-DE"/>
        </w:rPr>
      </w:pPr>
      <w:hyperlink w:anchor="_Toc528762455" w:history="1">
        <w:r w:rsidR="005377BE" w:rsidRPr="002003E7">
          <w:rPr>
            <w:rStyle w:val="Hyperlink"/>
            <w:noProof/>
          </w:rPr>
          <w:t>2.3</w:t>
        </w:r>
        <w:r w:rsidR="005377BE">
          <w:rPr>
            <w:rFonts w:eastAsiaTheme="minorEastAsia" w:cstheme="minorBidi"/>
            <w:smallCaps w:val="0"/>
            <w:noProof/>
            <w:sz w:val="24"/>
            <w:lang w:val="de-DE"/>
          </w:rPr>
          <w:tab/>
        </w:r>
        <w:r w:rsidR="005377BE" w:rsidRPr="002003E7">
          <w:rPr>
            <w:rStyle w:val="Hyperlink"/>
            <w:noProof/>
          </w:rPr>
          <w:t>MEGAN</w:t>
        </w:r>
        <w:r w:rsidR="005377BE">
          <w:rPr>
            <w:noProof/>
            <w:webHidden/>
          </w:rPr>
          <w:tab/>
        </w:r>
        <w:r w:rsidR="005377BE">
          <w:rPr>
            <w:noProof/>
            <w:webHidden/>
          </w:rPr>
          <w:fldChar w:fldCharType="begin"/>
        </w:r>
        <w:r w:rsidR="005377BE">
          <w:rPr>
            <w:noProof/>
            <w:webHidden/>
          </w:rPr>
          <w:instrText xml:space="preserve"> PAGEREF _Toc528762455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2CF59D67" w14:textId="1F515DAF" w:rsidR="005377BE" w:rsidRDefault="00DA2E51">
      <w:pPr>
        <w:pStyle w:val="TOC2"/>
        <w:tabs>
          <w:tab w:val="left" w:pos="960"/>
          <w:tab w:val="right" w:pos="8488"/>
        </w:tabs>
        <w:rPr>
          <w:rFonts w:eastAsiaTheme="minorEastAsia" w:cstheme="minorBidi"/>
          <w:smallCaps w:val="0"/>
          <w:noProof/>
          <w:sz w:val="24"/>
          <w:lang w:val="de-DE"/>
        </w:rPr>
      </w:pPr>
      <w:hyperlink w:anchor="_Toc528762456" w:history="1">
        <w:r w:rsidR="005377BE" w:rsidRPr="002003E7">
          <w:rPr>
            <w:rStyle w:val="Hyperlink"/>
            <w:noProof/>
          </w:rPr>
          <w:t>2.4</w:t>
        </w:r>
        <w:r w:rsidR="005377BE">
          <w:rPr>
            <w:rFonts w:eastAsiaTheme="minorEastAsia" w:cstheme="minorBidi"/>
            <w:smallCaps w:val="0"/>
            <w:noProof/>
            <w:sz w:val="24"/>
            <w:lang w:val="de-DE"/>
          </w:rPr>
          <w:tab/>
        </w:r>
        <w:r w:rsidR="005377BE" w:rsidRPr="002003E7">
          <w:rPr>
            <w:rStyle w:val="Hyperlink"/>
            <w:noProof/>
          </w:rPr>
          <w:t>HGTector</w:t>
        </w:r>
        <w:r w:rsidR="005377BE">
          <w:rPr>
            <w:noProof/>
            <w:webHidden/>
          </w:rPr>
          <w:tab/>
        </w:r>
        <w:r w:rsidR="005377BE">
          <w:rPr>
            <w:noProof/>
            <w:webHidden/>
          </w:rPr>
          <w:fldChar w:fldCharType="begin"/>
        </w:r>
        <w:r w:rsidR="005377BE">
          <w:rPr>
            <w:noProof/>
            <w:webHidden/>
          </w:rPr>
          <w:instrText xml:space="preserve"> PAGEREF _Toc528762456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65A44238" w14:textId="4F8F2B4C" w:rsidR="005377BE" w:rsidRDefault="00DA2E51">
      <w:pPr>
        <w:pStyle w:val="TOC2"/>
        <w:tabs>
          <w:tab w:val="left" w:pos="960"/>
          <w:tab w:val="right" w:pos="8488"/>
        </w:tabs>
        <w:rPr>
          <w:rFonts w:eastAsiaTheme="minorEastAsia" w:cstheme="minorBidi"/>
          <w:smallCaps w:val="0"/>
          <w:noProof/>
          <w:sz w:val="24"/>
          <w:lang w:val="de-DE"/>
        </w:rPr>
      </w:pPr>
      <w:hyperlink w:anchor="_Toc528762457" w:history="1">
        <w:r w:rsidR="005377BE" w:rsidRPr="002003E7">
          <w:rPr>
            <w:rStyle w:val="Hyperlink"/>
            <w:noProof/>
          </w:rPr>
          <w:t>2.5</w:t>
        </w:r>
        <w:r w:rsidR="005377BE">
          <w:rPr>
            <w:rFonts w:eastAsiaTheme="minorEastAsia" w:cstheme="minorBidi"/>
            <w:smallCaps w:val="0"/>
            <w:noProof/>
            <w:sz w:val="24"/>
            <w:lang w:val="de-DE"/>
          </w:rPr>
          <w:tab/>
        </w:r>
        <w:r w:rsidR="005377BE" w:rsidRPr="002003E7">
          <w:rPr>
            <w:rStyle w:val="Hyperlink"/>
            <w:noProof/>
          </w:rPr>
          <w:t>IGV and GView</w:t>
        </w:r>
        <w:r w:rsidR="005377BE">
          <w:rPr>
            <w:noProof/>
            <w:webHidden/>
          </w:rPr>
          <w:tab/>
        </w:r>
        <w:r w:rsidR="005377BE">
          <w:rPr>
            <w:noProof/>
            <w:webHidden/>
          </w:rPr>
          <w:fldChar w:fldCharType="begin"/>
        </w:r>
        <w:r w:rsidR="005377BE">
          <w:rPr>
            <w:noProof/>
            <w:webHidden/>
          </w:rPr>
          <w:instrText xml:space="preserve"> PAGEREF _Toc528762457 \h </w:instrText>
        </w:r>
        <w:r w:rsidR="005377BE">
          <w:rPr>
            <w:noProof/>
            <w:webHidden/>
          </w:rPr>
        </w:r>
        <w:r w:rsidR="005377BE">
          <w:rPr>
            <w:noProof/>
            <w:webHidden/>
          </w:rPr>
          <w:fldChar w:fldCharType="separate"/>
        </w:r>
        <w:r w:rsidR="005377BE">
          <w:rPr>
            <w:noProof/>
            <w:webHidden/>
          </w:rPr>
          <w:t>8</w:t>
        </w:r>
        <w:r w:rsidR="005377BE">
          <w:rPr>
            <w:noProof/>
            <w:webHidden/>
          </w:rPr>
          <w:fldChar w:fldCharType="end"/>
        </w:r>
      </w:hyperlink>
    </w:p>
    <w:p w14:paraId="698D5B52" w14:textId="09D31033" w:rsidR="005377BE" w:rsidRDefault="00DA2E51">
      <w:pPr>
        <w:pStyle w:val="TOC2"/>
        <w:tabs>
          <w:tab w:val="left" w:pos="960"/>
          <w:tab w:val="right" w:pos="8488"/>
        </w:tabs>
        <w:rPr>
          <w:rFonts w:eastAsiaTheme="minorEastAsia" w:cstheme="minorBidi"/>
          <w:smallCaps w:val="0"/>
          <w:noProof/>
          <w:sz w:val="24"/>
          <w:lang w:val="de-DE"/>
        </w:rPr>
      </w:pPr>
      <w:hyperlink w:anchor="_Toc528762458" w:history="1">
        <w:r w:rsidR="005377BE" w:rsidRPr="002003E7">
          <w:rPr>
            <w:rStyle w:val="Hyperlink"/>
            <w:noProof/>
          </w:rPr>
          <w:t>2.6</w:t>
        </w:r>
        <w:r w:rsidR="005377BE">
          <w:rPr>
            <w:rFonts w:eastAsiaTheme="minorEastAsia" w:cstheme="minorBidi"/>
            <w:smallCaps w:val="0"/>
            <w:noProof/>
            <w:sz w:val="24"/>
            <w:lang w:val="de-DE"/>
          </w:rPr>
          <w:tab/>
        </w:r>
        <w:r w:rsidR="005377BE" w:rsidRPr="002003E7">
          <w:rPr>
            <w:rStyle w:val="Hyperlink"/>
            <w:noProof/>
          </w:rPr>
          <w:t>HaMStR &amp; FACT</w:t>
        </w:r>
        <w:r w:rsidR="005377BE">
          <w:rPr>
            <w:noProof/>
            <w:webHidden/>
          </w:rPr>
          <w:tab/>
        </w:r>
        <w:r w:rsidR="005377BE">
          <w:rPr>
            <w:noProof/>
            <w:webHidden/>
          </w:rPr>
          <w:fldChar w:fldCharType="begin"/>
        </w:r>
        <w:r w:rsidR="005377BE">
          <w:rPr>
            <w:noProof/>
            <w:webHidden/>
          </w:rPr>
          <w:instrText xml:space="preserve"> PAGEREF _Toc528762458 \h </w:instrText>
        </w:r>
        <w:r w:rsidR="005377BE">
          <w:rPr>
            <w:noProof/>
            <w:webHidden/>
          </w:rPr>
        </w:r>
        <w:r w:rsidR="005377BE">
          <w:rPr>
            <w:noProof/>
            <w:webHidden/>
          </w:rPr>
          <w:fldChar w:fldCharType="separate"/>
        </w:r>
        <w:r w:rsidR="005377BE">
          <w:rPr>
            <w:noProof/>
            <w:webHidden/>
          </w:rPr>
          <w:t>8</w:t>
        </w:r>
        <w:r w:rsidR="005377BE">
          <w:rPr>
            <w:noProof/>
            <w:webHidden/>
          </w:rPr>
          <w:fldChar w:fldCharType="end"/>
        </w:r>
      </w:hyperlink>
    </w:p>
    <w:p w14:paraId="6EF55817" w14:textId="6EF82345" w:rsidR="005377BE" w:rsidRDefault="00DA2E51">
      <w:pPr>
        <w:pStyle w:val="TOC2"/>
        <w:tabs>
          <w:tab w:val="left" w:pos="960"/>
          <w:tab w:val="right" w:pos="8488"/>
        </w:tabs>
        <w:rPr>
          <w:rFonts w:eastAsiaTheme="minorEastAsia" w:cstheme="minorBidi"/>
          <w:smallCaps w:val="0"/>
          <w:noProof/>
          <w:sz w:val="24"/>
          <w:lang w:val="de-DE"/>
        </w:rPr>
      </w:pPr>
      <w:hyperlink w:anchor="_Toc528762459" w:history="1">
        <w:r w:rsidR="005377BE" w:rsidRPr="002003E7">
          <w:rPr>
            <w:rStyle w:val="Hyperlink"/>
            <w:noProof/>
          </w:rPr>
          <w:t>2.7</w:t>
        </w:r>
        <w:r w:rsidR="005377BE">
          <w:rPr>
            <w:rFonts w:eastAsiaTheme="minorEastAsia" w:cstheme="minorBidi"/>
            <w:smallCaps w:val="0"/>
            <w:noProof/>
            <w:sz w:val="24"/>
            <w:lang w:val="de-DE"/>
          </w:rPr>
          <w:tab/>
        </w:r>
        <w:r w:rsidR="005377BE" w:rsidRPr="002003E7">
          <w:rPr>
            <w:rStyle w:val="Hyperlink"/>
            <w:noProof/>
          </w:rPr>
          <w:t>PhyloProfile</w:t>
        </w:r>
        <w:r w:rsidR="005377BE">
          <w:rPr>
            <w:noProof/>
            <w:webHidden/>
          </w:rPr>
          <w:tab/>
        </w:r>
        <w:r w:rsidR="005377BE">
          <w:rPr>
            <w:noProof/>
            <w:webHidden/>
          </w:rPr>
          <w:fldChar w:fldCharType="begin"/>
        </w:r>
        <w:r w:rsidR="005377BE">
          <w:rPr>
            <w:noProof/>
            <w:webHidden/>
          </w:rPr>
          <w:instrText xml:space="preserve"> PAGEREF _Toc528762459 \h </w:instrText>
        </w:r>
        <w:r w:rsidR="005377BE">
          <w:rPr>
            <w:noProof/>
            <w:webHidden/>
          </w:rPr>
        </w:r>
        <w:r w:rsidR="005377BE">
          <w:rPr>
            <w:noProof/>
            <w:webHidden/>
          </w:rPr>
          <w:fldChar w:fldCharType="separate"/>
        </w:r>
        <w:r w:rsidR="005377BE">
          <w:rPr>
            <w:noProof/>
            <w:webHidden/>
          </w:rPr>
          <w:t>9</w:t>
        </w:r>
        <w:r w:rsidR="005377BE">
          <w:rPr>
            <w:noProof/>
            <w:webHidden/>
          </w:rPr>
          <w:fldChar w:fldCharType="end"/>
        </w:r>
      </w:hyperlink>
    </w:p>
    <w:p w14:paraId="55415B7F" w14:textId="6C0744CF" w:rsidR="005377BE" w:rsidRDefault="00DA2E51">
      <w:pPr>
        <w:pStyle w:val="TOC2"/>
        <w:tabs>
          <w:tab w:val="left" w:pos="960"/>
          <w:tab w:val="right" w:pos="8488"/>
        </w:tabs>
        <w:rPr>
          <w:rFonts w:eastAsiaTheme="minorEastAsia" w:cstheme="minorBidi"/>
          <w:smallCaps w:val="0"/>
          <w:noProof/>
          <w:sz w:val="24"/>
          <w:lang w:val="de-DE"/>
        </w:rPr>
      </w:pPr>
      <w:hyperlink w:anchor="_Toc528762460" w:history="1">
        <w:r w:rsidR="005377BE" w:rsidRPr="002003E7">
          <w:rPr>
            <w:rStyle w:val="Hyperlink"/>
            <w:noProof/>
          </w:rPr>
          <w:t>2.8</w:t>
        </w:r>
        <w:r w:rsidR="005377BE">
          <w:rPr>
            <w:rFonts w:eastAsiaTheme="minorEastAsia" w:cstheme="minorBidi"/>
            <w:smallCaps w:val="0"/>
            <w:noProof/>
            <w:sz w:val="24"/>
            <w:lang w:val="de-DE"/>
          </w:rPr>
          <w:tab/>
        </w:r>
        <w:r w:rsidR="005377BE" w:rsidRPr="002003E7">
          <w:rPr>
            <w:rStyle w:val="Hyperlink"/>
            <w:noProof/>
          </w:rPr>
          <w:t>Spatial proximity of HGT candidates</w:t>
        </w:r>
        <w:r w:rsidR="005377BE">
          <w:rPr>
            <w:noProof/>
            <w:webHidden/>
          </w:rPr>
          <w:tab/>
        </w:r>
        <w:r w:rsidR="005377BE">
          <w:rPr>
            <w:noProof/>
            <w:webHidden/>
          </w:rPr>
          <w:fldChar w:fldCharType="begin"/>
        </w:r>
        <w:r w:rsidR="005377BE">
          <w:rPr>
            <w:noProof/>
            <w:webHidden/>
          </w:rPr>
          <w:instrText xml:space="preserve"> PAGEREF _Toc528762460 \h </w:instrText>
        </w:r>
        <w:r w:rsidR="005377BE">
          <w:rPr>
            <w:noProof/>
            <w:webHidden/>
          </w:rPr>
        </w:r>
        <w:r w:rsidR="005377BE">
          <w:rPr>
            <w:noProof/>
            <w:webHidden/>
          </w:rPr>
          <w:fldChar w:fldCharType="separate"/>
        </w:r>
        <w:r w:rsidR="005377BE">
          <w:rPr>
            <w:noProof/>
            <w:webHidden/>
          </w:rPr>
          <w:t>11</w:t>
        </w:r>
        <w:r w:rsidR="005377BE">
          <w:rPr>
            <w:noProof/>
            <w:webHidden/>
          </w:rPr>
          <w:fldChar w:fldCharType="end"/>
        </w:r>
      </w:hyperlink>
    </w:p>
    <w:p w14:paraId="475FFBC4" w14:textId="418E369F" w:rsidR="005377BE" w:rsidRDefault="00DA2E51">
      <w:pPr>
        <w:pStyle w:val="TOC2"/>
        <w:tabs>
          <w:tab w:val="left" w:pos="960"/>
          <w:tab w:val="right" w:pos="8488"/>
        </w:tabs>
        <w:rPr>
          <w:rFonts w:eastAsiaTheme="minorEastAsia" w:cstheme="minorBidi"/>
          <w:smallCaps w:val="0"/>
          <w:noProof/>
          <w:sz w:val="24"/>
          <w:lang w:val="de-DE"/>
        </w:rPr>
      </w:pPr>
      <w:hyperlink w:anchor="_Toc528762461" w:history="1">
        <w:r w:rsidR="005377BE" w:rsidRPr="002003E7">
          <w:rPr>
            <w:rStyle w:val="Hyperlink"/>
            <w:noProof/>
          </w:rPr>
          <w:t>2.9</w:t>
        </w:r>
        <w:r w:rsidR="005377BE">
          <w:rPr>
            <w:rFonts w:eastAsiaTheme="minorEastAsia" w:cstheme="minorBidi"/>
            <w:smallCaps w:val="0"/>
            <w:noProof/>
            <w:sz w:val="24"/>
            <w:lang w:val="de-DE"/>
          </w:rPr>
          <w:tab/>
        </w:r>
        <w:r w:rsidR="005377BE" w:rsidRPr="002003E7">
          <w:rPr>
            <w:rStyle w:val="Hyperlink"/>
            <w:noProof/>
          </w:rPr>
          <w:t>Age estimation of HGT events</w:t>
        </w:r>
        <w:r w:rsidR="005377BE">
          <w:rPr>
            <w:noProof/>
            <w:webHidden/>
          </w:rPr>
          <w:tab/>
        </w:r>
        <w:r w:rsidR="005377BE">
          <w:rPr>
            <w:noProof/>
            <w:webHidden/>
          </w:rPr>
          <w:fldChar w:fldCharType="begin"/>
        </w:r>
        <w:r w:rsidR="005377BE">
          <w:rPr>
            <w:noProof/>
            <w:webHidden/>
          </w:rPr>
          <w:instrText xml:space="preserve"> PAGEREF _Toc528762461 \h </w:instrText>
        </w:r>
        <w:r w:rsidR="005377BE">
          <w:rPr>
            <w:noProof/>
            <w:webHidden/>
          </w:rPr>
        </w:r>
        <w:r w:rsidR="005377BE">
          <w:rPr>
            <w:noProof/>
            <w:webHidden/>
          </w:rPr>
          <w:fldChar w:fldCharType="separate"/>
        </w:r>
        <w:r w:rsidR="005377BE">
          <w:rPr>
            <w:noProof/>
            <w:webHidden/>
          </w:rPr>
          <w:t>11</w:t>
        </w:r>
        <w:r w:rsidR="005377BE">
          <w:rPr>
            <w:noProof/>
            <w:webHidden/>
          </w:rPr>
          <w:fldChar w:fldCharType="end"/>
        </w:r>
      </w:hyperlink>
    </w:p>
    <w:p w14:paraId="484A65DE" w14:textId="65EE5DE7" w:rsidR="005377BE" w:rsidRDefault="00DA2E51">
      <w:pPr>
        <w:pStyle w:val="TOC2"/>
        <w:tabs>
          <w:tab w:val="left" w:pos="960"/>
          <w:tab w:val="right" w:pos="8488"/>
        </w:tabs>
        <w:rPr>
          <w:rFonts w:eastAsiaTheme="minorEastAsia" w:cstheme="minorBidi"/>
          <w:smallCaps w:val="0"/>
          <w:noProof/>
          <w:sz w:val="24"/>
          <w:lang w:val="de-DE"/>
        </w:rPr>
      </w:pPr>
      <w:hyperlink w:anchor="_Toc528762462" w:history="1">
        <w:r w:rsidR="005377BE" w:rsidRPr="002003E7">
          <w:rPr>
            <w:rStyle w:val="Hyperlink"/>
            <w:noProof/>
          </w:rPr>
          <w:t>2.10</w:t>
        </w:r>
        <w:r w:rsidR="005377BE">
          <w:rPr>
            <w:rFonts w:eastAsiaTheme="minorEastAsia" w:cstheme="minorBidi"/>
            <w:smallCaps w:val="0"/>
            <w:noProof/>
            <w:sz w:val="24"/>
            <w:lang w:val="de-DE"/>
          </w:rPr>
          <w:tab/>
        </w:r>
        <w:r w:rsidR="005377BE" w:rsidRPr="002003E7">
          <w:rPr>
            <w:rStyle w:val="Hyperlink"/>
            <w:noProof/>
          </w:rPr>
          <w:t>Blast2GO</w:t>
        </w:r>
        <w:r w:rsidR="005377BE">
          <w:rPr>
            <w:noProof/>
            <w:webHidden/>
          </w:rPr>
          <w:tab/>
        </w:r>
        <w:r w:rsidR="005377BE">
          <w:rPr>
            <w:noProof/>
            <w:webHidden/>
          </w:rPr>
          <w:fldChar w:fldCharType="begin"/>
        </w:r>
        <w:r w:rsidR="005377BE">
          <w:rPr>
            <w:noProof/>
            <w:webHidden/>
          </w:rPr>
          <w:instrText xml:space="preserve"> PAGEREF _Toc528762462 \h </w:instrText>
        </w:r>
        <w:r w:rsidR="005377BE">
          <w:rPr>
            <w:noProof/>
            <w:webHidden/>
          </w:rPr>
        </w:r>
        <w:r w:rsidR="005377BE">
          <w:rPr>
            <w:noProof/>
            <w:webHidden/>
          </w:rPr>
          <w:fldChar w:fldCharType="separate"/>
        </w:r>
        <w:r w:rsidR="005377BE">
          <w:rPr>
            <w:noProof/>
            <w:webHidden/>
          </w:rPr>
          <w:t>12</w:t>
        </w:r>
        <w:r w:rsidR="005377BE">
          <w:rPr>
            <w:noProof/>
            <w:webHidden/>
          </w:rPr>
          <w:fldChar w:fldCharType="end"/>
        </w:r>
      </w:hyperlink>
    </w:p>
    <w:p w14:paraId="6932E36B" w14:textId="33934BCF"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63" w:history="1">
        <w:r w:rsidR="005377BE" w:rsidRPr="002003E7">
          <w:rPr>
            <w:rStyle w:val="Hyperlink"/>
            <w:noProof/>
          </w:rPr>
          <w:t>3</w:t>
        </w:r>
        <w:r w:rsidR="005377BE">
          <w:rPr>
            <w:rFonts w:eastAsiaTheme="minorEastAsia" w:cstheme="minorBidi"/>
            <w:b w:val="0"/>
            <w:bCs w:val="0"/>
            <w:caps w:val="0"/>
            <w:noProof/>
            <w:sz w:val="24"/>
            <w:lang w:val="de-DE"/>
          </w:rPr>
          <w:tab/>
        </w:r>
        <w:r w:rsidR="005377BE" w:rsidRPr="002003E7">
          <w:rPr>
            <w:rStyle w:val="Hyperlink"/>
            <w:noProof/>
          </w:rPr>
          <w:t>Results</w:t>
        </w:r>
        <w:r w:rsidR="005377BE">
          <w:rPr>
            <w:noProof/>
            <w:webHidden/>
          </w:rPr>
          <w:tab/>
        </w:r>
        <w:r w:rsidR="005377BE">
          <w:rPr>
            <w:noProof/>
            <w:webHidden/>
          </w:rPr>
          <w:fldChar w:fldCharType="begin"/>
        </w:r>
        <w:r w:rsidR="005377BE">
          <w:rPr>
            <w:noProof/>
            <w:webHidden/>
          </w:rPr>
          <w:instrText xml:space="preserve"> PAGEREF _Toc528762463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604B5DAE" w14:textId="6CF80EF7" w:rsidR="005377BE" w:rsidRDefault="00DA2E51">
      <w:pPr>
        <w:pStyle w:val="TOC2"/>
        <w:tabs>
          <w:tab w:val="left" w:pos="960"/>
          <w:tab w:val="right" w:pos="8488"/>
        </w:tabs>
        <w:rPr>
          <w:rFonts w:eastAsiaTheme="minorEastAsia" w:cstheme="minorBidi"/>
          <w:smallCaps w:val="0"/>
          <w:noProof/>
          <w:sz w:val="24"/>
          <w:lang w:val="de-DE"/>
        </w:rPr>
      </w:pPr>
      <w:hyperlink w:anchor="_Toc528762464" w:history="1">
        <w:r w:rsidR="005377BE" w:rsidRPr="002003E7">
          <w:rPr>
            <w:rStyle w:val="Hyperlink"/>
            <w:noProof/>
          </w:rPr>
          <w:t>3.1</w:t>
        </w:r>
        <w:r w:rsidR="005377BE">
          <w:rPr>
            <w:rFonts w:eastAsiaTheme="minorEastAsia" w:cstheme="minorBidi"/>
            <w:smallCaps w:val="0"/>
            <w:noProof/>
            <w:sz w:val="24"/>
            <w:lang w:val="de-DE"/>
          </w:rPr>
          <w:tab/>
        </w:r>
        <w:r w:rsidR="005377BE" w:rsidRPr="002003E7">
          <w:rPr>
            <w:rStyle w:val="Hyperlink"/>
            <w:noProof/>
          </w:rPr>
          <w:t>Tracing a genomic footprint of natural competency</w:t>
        </w:r>
        <w:r w:rsidR="005377BE">
          <w:rPr>
            <w:noProof/>
            <w:webHidden/>
          </w:rPr>
          <w:tab/>
        </w:r>
        <w:r w:rsidR="005377BE">
          <w:rPr>
            <w:noProof/>
            <w:webHidden/>
          </w:rPr>
          <w:fldChar w:fldCharType="begin"/>
        </w:r>
        <w:r w:rsidR="005377BE">
          <w:rPr>
            <w:noProof/>
            <w:webHidden/>
          </w:rPr>
          <w:instrText xml:space="preserve"> PAGEREF _Toc528762464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4655C5EF" w14:textId="561E987D" w:rsidR="005377BE" w:rsidRDefault="00DA2E51">
      <w:pPr>
        <w:pStyle w:val="TOC3"/>
        <w:tabs>
          <w:tab w:val="left" w:pos="1200"/>
          <w:tab w:val="right" w:pos="8488"/>
        </w:tabs>
        <w:rPr>
          <w:rFonts w:eastAsiaTheme="minorEastAsia" w:cstheme="minorBidi"/>
          <w:i w:val="0"/>
          <w:iCs w:val="0"/>
          <w:noProof/>
          <w:sz w:val="24"/>
          <w:lang w:val="de-DE"/>
        </w:rPr>
      </w:pPr>
      <w:hyperlink w:anchor="_Toc528762465" w:history="1">
        <w:r w:rsidR="005377BE" w:rsidRPr="002003E7">
          <w:rPr>
            <w:rStyle w:val="Hyperlink"/>
            <w:noProof/>
          </w:rPr>
          <w:t>3.1.1</w:t>
        </w:r>
        <w:r w:rsidR="005377BE">
          <w:rPr>
            <w:rFonts w:eastAsiaTheme="minorEastAsia" w:cstheme="minorBidi"/>
            <w:i w:val="0"/>
            <w:iCs w:val="0"/>
            <w:noProof/>
            <w:sz w:val="24"/>
            <w:lang w:val="de-DE"/>
          </w:rPr>
          <w:tab/>
        </w:r>
        <w:r w:rsidR="005377BE" w:rsidRPr="002003E7">
          <w:rPr>
            <w:rStyle w:val="Hyperlink"/>
            <w:noProof/>
          </w:rPr>
          <w:t>Identifying HGT candidates &amp; distribution of them along the genome</w:t>
        </w:r>
        <w:r w:rsidR="005377BE">
          <w:rPr>
            <w:noProof/>
            <w:webHidden/>
          </w:rPr>
          <w:tab/>
        </w:r>
        <w:r w:rsidR="005377BE">
          <w:rPr>
            <w:noProof/>
            <w:webHidden/>
          </w:rPr>
          <w:fldChar w:fldCharType="begin"/>
        </w:r>
        <w:r w:rsidR="005377BE">
          <w:rPr>
            <w:noProof/>
            <w:webHidden/>
          </w:rPr>
          <w:instrText xml:space="preserve"> PAGEREF _Toc528762465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639746FA" w14:textId="444E77F7" w:rsidR="005377BE" w:rsidRDefault="00DA2E51">
      <w:pPr>
        <w:pStyle w:val="TOC4"/>
        <w:tabs>
          <w:tab w:val="left" w:pos="1680"/>
          <w:tab w:val="right" w:pos="8488"/>
        </w:tabs>
        <w:rPr>
          <w:rFonts w:eastAsiaTheme="minorEastAsia" w:cstheme="minorBidi"/>
          <w:noProof/>
          <w:sz w:val="24"/>
          <w:szCs w:val="24"/>
          <w:lang w:val="de-DE"/>
        </w:rPr>
      </w:pPr>
      <w:hyperlink w:anchor="_Toc528762466" w:history="1">
        <w:r w:rsidR="005377BE" w:rsidRPr="002003E7">
          <w:rPr>
            <w:rStyle w:val="Hyperlink"/>
            <w:noProof/>
          </w:rPr>
          <w:t>3.1.1.1</w:t>
        </w:r>
        <w:r w:rsidR="005377BE">
          <w:rPr>
            <w:rFonts w:eastAsiaTheme="minorEastAsia" w:cstheme="minorBidi"/>
            <w:noProof/>
            <w:sz w:val="24"/>
            <w:szCs w:val="24"/>
            <w:lang w:val="de-DE"/>
          </w:rPr>
          <w:tab/>
        </w:r>
        <w:r w:rsidR="005377BE" w:rsidRPr="002003E7">
          <w:rPr>
            <w:rStyle w:val="Hyperlink"/>
            <w:noProof/>
          </w:rPr>
          <w:t>Phylogenetic tree reconciliation</w:t>
        </w:r>
        <w:r w:rsidR="005377BE">
          <w:rPr>
            <w:noProof/>
            <w:webHidden/>
          </w:rPr>
          <w:tab/>
        </w:r>
        <w:r w:rsidR="005377BE">
          <w:rPr>
            <w:noProof/>
            <w:webHidden/>
          </w:rPr>
          <w:fldChar w:fldCharType="begin"/>
        </w:r>
        <w:r w:rsidR="005377BE">
          <w:rPr>
            <w:noProof/>
            <w:webHidden/>
          </w:rPr>
          <w:instrText xml:space="preserve"> PAGEREF _Toc528762466 \h </w:instrText>
        </w:r>
        <w:r w:rsidR="005377BE">
          <w:rPr>
            <w:noProof/>
            <w:webHidden/>
          </w:rPr>
        </w:r>
        <w:r w:rsidR="005377BE">
          <w:rPr>
            <w:noProof/>
            <w:webHidden/>
          </w:rPr>
          <w:fldChar w:fldCharType="separate"/>
        </w:r>
        <w:r w:rsidR="005377BE">
          <w:rPr>
            <w:noProof/>
            <w:webHidden/>
          </w:rPr>
          <w:t>14</w:t>
        </w:r>
        <w:r w:rsidR="005377BE">
          <w:rPr>
            <w:noProof/>
            <w:webHidden/>
          </w:rPr>
          <w:fldChar w:fldCharType="end"/>
        </w:r>
      </w:hyperlink>
    </w:p>
    <w:p w14:paraId="3D8AC6E7" w14:textId="23A30BC4" w:rsidR="005377BE" w:rsidRDefault="00DA2E51">
      <w:pPr>
        <w:pStyle w:val="TOC4"/>
        <w:tabs>
          <w:tab w:val="left" w:pos="1680"/>
          <w:tab w:val="right" w:pos="8488"/>
        </w:tabs>
        <w:rPr>
          <w:rFonts w:eastAsiaTheme="minorEastAsia" w:cstheme="minorBidi"/>
          <w:noProof/>
          <w:sz w:val="24"/>
          <w:szCs w:val="24"/>
          <w:lang w:val="de-DE"/>
        </w:rPr>
      </w:pPr>
      <w:hyperlink w:anchor="_Toc528762467" w:history="1">
        <w:r w:rsidR="005377BE" w:rsidRPr="002003E7">
          <w:rPr>
            <w:rStyle w:val="Hyperlink"/>
            <w:noProof/>
          </w:rPr>
          <w:t>3.1.1.2</w:t>
        </w:r>
        <w:r w:rsidR="005377BE">
          <w:rPr>
            <w:rFonts w:eastAsiaTheme="minorEastAsia" w:cstheme="minorBidi"/>
            <w:noProof/>
            <w:sz w:val="24"/>
            <w:szCs w:val="24"/>
            <w:lang w:val="de-DE"/>
          </w:rPr>
          <w:tab/>
        </w:r>
        <w:r w:rsidR="005377BE" w:rsidRPr="002003E7">
          <w:rPr>
            <w:rStyle w:val="Hyperlink"/>
            <w:noProof/>
          </w:rPr>
          <w:t>Taxonomy assignment approach</w:t>
        </w:r>
        <w:r w:rsidR="005377BE">
          <w:rPr>
            <w:noProof/>
            <w:webHidden/>
          </w:rPr>
          <w:tab/>
        </w:r>
        <w:r w:rsidR="005377BE">
          <w:rPr>
            <w:noProof/>
            <w:webHidden/>
          </w:rPr>
          <w:fldChar w:fldCharType="begin"/>
        </w:r>
        <w:r w:rsidR="005377BE">
          <w:rPr>
            <w:noProof/>
            <w:webHidden/>
          </w:rPr>
          <w:instrText xml:space="preserve"> PAGEREF _Toc528762467 \h </w:instrText>
        </w:r>
        <w:r w:rsidR="005377BE">
          <w:rPr>
            <w:noProof/>
            <w:webHidden/>
          </w:rPr>
        </w:r>
        <w:r w:rsidR="005377BE">
          <w:rPr>
            <w:noProof/>
            <w:webHidden/>
          </w:rPr>
          <w:fldChar w:fldCharType="separate"/>
        </w:r>
        <w:r w:rsidR="005377BE">
          <w:rPr>
            <w:noProof/>
            <w:webHidden/>
          </w:rPr>
          <w:t>22</w:t>
        </w:r>
        <w:r w:rsidR="005377BE">
          <w:rPr>
            <w:noProof/>
            <w:webHidden/>
          </w:rPr>
          <w:fldChar w:fldCharType="end"/>
        </w:r>
      </w:hyperlink>
    </w:p>
    <w:p w14:paraId="0FFD5CD8" w14:textId="077FA921" w:rsidR="005377BE" w:rsidRDefault="00DA2E51">
      <w:pPr>
        <w:pStyle w:val="TOC4"/>
        <w:tabs>
          <w:tab w:val="left" w:pos="1680"/>
          <w:tab w:val="right" w:pos="8488"/>
        </w:tabs>
        <w:rPr>
          <w:rFonts w:eastAsiaTheme="minorEastAsia" w:cstheme="minorBidi"/>
          <w:noProof/>
          <w:sz w:val="24"/>
          <w:szCs w:val="24"/>
          <w:lang w:val="de-DE"/>
        </w:rPr>
      </w:pPr>
      <w:hyperlink w:anchor="_Toc528762468" w:history="1">
        <w:r w:rsidR="005377BE" w:rsidRPr="002003E7">
          <w:rPr>
            <w:rStyle w:val="Hyperlink"/>
            <w:noProof/>
          </w:rPr>
          <w:t>3.1.1.3</w:t>
        </w:r>
        <w:r w:rsidR="005377BE">
          <w:rPr>
            <w:rFonts w:eastAsiaTheme="minorEastAsia" w:cstheme="minorBidi"/>
            <w:noProof/>
            <w:sz w:val="24"/>
            <w:szCs w:val="24"/>
            <w:lang w:val="de-DE"/>
          </w:rPr>
          <w:tab/>
        </w:r>
        <w:r w:rsidR="005377BE" w:rsidRPr="002003E7">
          <w:rPr>
            <w:rStyle w:val="Hyperlink"/>
            <w:noProof/>
          </w:rPr>
          <w:t>HGT detection tool</w:t>
        </w:r>
        <w:r w:rsidR="005377BE">
          <w:rPr>
            <w:noProof/>
            <w:webHidden/>
          </w:rPr>
          <w:tab/>
        </w:r>
        <w:r w:rsidR="005377BE">
          <w:rPr>
            <w:noProof/>
            <w:webHidden/>
          </w:rPr>
          <w:fldChar w:fldCharType="begin"/>
        </w:r>
        <w:r w:rsidR="005377BE">
          <w:rPr>
            <w:noProof/>
            <w:webHidden/>
          </w:rPr>
          <w:instrText xml:space="preserve"> PAGEREF _Toc528762468 \h </w:instrText>
        </w:r>
        <w:r w:rsidR="005377BE">
          <w:rPr>
            <w:noProof/>
            <w:webHidden/>
          </w:rPr>
        </w:r>
        <w:r w:rsidR="005377BE">
          <w:rPr>
            <w:noProof/>
            <w:webHidden/>
          </w:rPr>
          <w:fldChar w:fldCharType="separate"/>
        </w:r>
        <w:r w:rsidR="005377BE">
          <w:rPr>
            <w:noProof/>
            <w:webHidden/>
          </w:rPr>
          <w:t>23</w:t>
        </w:r>
        <w:r w:rsidR="005377BE">
          <w:rPr>
            <w:noProof/>
            <w:webHidden/>
          </w:rPr>
          <w:fldChar w:fldCharType="end"/>
        </w:r>
      </w:hyperlink>
    </w:p>
    <w:p w14:paraId="05DF848B" w14:textId="43C7317F" w:rsidR="005377BE" w:rsidRDefault="00DA2E51">
      <w:pPr>
        <w:pStyle w:val="TOC3"/>
        <w:tabs>
          <w:tab w:val="left" w:pos="1200"/>
          <w:tab w:val="right" w:pos="8488"/>
        </w:tabs>
        <w:rPr>
          <w:rFonts w:eastAsiaTheme="minorEastAsia" w:cstheme="minorBidi"/>
          <w:i w:val="0"/>
          <w:iCs w:val="0"/>
          <w:noProof/>
          <w:sz w:val="24"/>
          <w:lang w:val="de-DE"/>
        </w:rPr>
      </w:pPr>
      <w:hyperlink w:anchor="_Toc528762469" w:history="1">
        <w:r w:rsidR="005377BE" w:rsidRPr="002003E7">
          <w:rPr>
            <w:rStyle w:val="Hyperlink"/>
            <w:noProof/>
          </w:rPr>
          <w:t>3.1.2</w:t>
        </w:r>
        <w:r w:rsidR="005377BE">
          <w:rPr>
            <w:rFonts w:eastAsiaTheme="minorEastAsia" w:cstheme="minorBidi"/>
            <w:i w:val="0"/>
            <w:iCs w:val="0"/>
            <w:noProof/>
            <w:sz w:val="24"/>
            <w:lang w:val="de-DE"/>
          </w:rPr>
          <w:tab/>
        </w:r>
        <w:r w:rsidR="005377BE" w:rsidRPr="002003E7">
          <w:rPr>
            <w:rStyle w:val="Hyperlink"/>
            <w:noProof/>
          </w:rPr>
          <w:t>Detection competence machineries</w:t>
        </w:r>
        <w:r w:rsidR="005377BE">
          <w:rPr>
            <w:noProof/>
            <w:webHidden/>
          </w:rPr>
          <w:tab/>
        </w:r>
        <w:r w:rsidR="005377BE">
          <w:rPr>
            <w:noProof/>
            <w:webHidden/>
          </w:rPr>
          <w:fldChar w:fldCharType="begin"/>
        </w:r>
        <w:r w:rsidR="005377BE">
          <w:rPr>
            <w:noProof/>
            <w:webHidden/>
          </w:rPr>
          <w:instrText xml:space="preserve"> PAGEREF _Toc528762469 \h </w:instrText>
        </w:r>
        <w:r w:rsidR="005377BE">
          <w:rPr>
            <w:noProof/>
            <w:webHidden/>
          </w:rPr>
        </w:r>
        <w:r w:rsidR="005377BE">
          <w:rPr>
            <w:noProof/>
            <w:webHidden/>
          </w:rPr>
          <w:fldChar w:fldCharType="separate"/>
        </w:r>
        <w:r w:rsidR="005377BE">
          <w:rPr>
            <w:noProof/>
            <w:webHidden/>
          </w:rPr>
          <w:t>30</w:t>
        </w:r>
        <w:r w:rsidR="005377BE">
          <w:rPr>
            <w:noProof/>
            <w:webHidden/>
          </w:rPr>
          <w:fldChar w:fldCharType="end"/>
        </w:r>
      </w:hyperlink>
    </w:p>
    <w:p w14:paraId="6AEC7334" w14:textId="6421D63D" w:rsidR="005377BE" w:rsidRDefault="00DA2E51">
      <w:pPr>
        <w:pStyle w:val="TOC4"/>
        <w:tabs>
          <w:tab w:val="left" w:pos="1680"/>
          <w:tab w:val="right" w:pos="8488"/>
        </w:tabs>
        <w:rPr>
          <w:rFonts w:eastAsiaTheme="minorEastAsia" w:cstheme="minorBidi"/>
          <w:noProof/>
          <w:sz w:val="24"/>
          <w:szCs w:val="24"/>
          <w:lang w:val="de-DE"/>
        </w:rPr>
      </w:pPr>
      <w:hyperlink w:anchor="_Toc528762470" w:history="1">
        <w:r w:rsidR="005377BE" w:rsidRPr="002003E7">
          <w:rPr>
            <w:rStyle w:val="Hyperlink"/>
            <w:noProof/>
          </w:rPr>
          <w:t>3.1.2.1</w:t>
        </w:r>
        <w:r w:rsidR="005377BE">
          <w:rPr>
            <w:rFonts w:eastAsiaTheme="minorEastAsia" w:cstheme="minorBidi"/>
            <w:noProof/>
            <w:sz w:val="24"/>
            <w:szCs w:val="24"/>
            <w:lang w:val="de-DE"/>
          </w:rPr>
          <w:tab/>
        </w:r>
        <w:r w:rsidR="005377BE" w:rsidRPr="002003E7">
          <w:rPr>
            <w:rStyle w:val="Hyperlink"/>
            <w:noProof/>
          </w:rPr>
          <w:t>ComM</w:t>
        </w:r>
        <w:r w:rsidR="005377BE">
          <w:rPr>
            <w:noProof/>
            <w:webHidden/>
          </w:rPr>
          <w:tab/>
        </w:r>
        <w:r w:rsidR="005377BE">
          <w:rPr>
            <w:noProof/>
            <w:webHidden/>
          </w:rPr>
          <w:fldChar w:fldCharType="begin"/>
        </w:r>
        <w:r w:rsidR="005377BE">
          <w:rPr>
            <w:noProof/>
            <w:webHidden/>
          </w:rPr>
          <w:instrText xml:space="preserve"> PAGEREF _Toc528762470 \h </w:instrText>
        </w:r>
        <w:r w:rsidR="005377BE">
          <w:rPr>
            <w:noProof/>
            <w:webHidden/>
          </w:rPr>
        </w:r>
        <w:r w:rsidR="005377BE">
          <w:rPr>
            <w:noProof/>
            <w:webHidden/>
          </w:rPr>
          <w:fldChar w:fldCharType="separate"/>
        </w:r>
        <w:r w:rsidR="005377BE">
          <w:rPr>
            <w:noProof/>
            <w:webHidden/>
          </w:rPr>
          <w:t>35</w:t>
        </w:r>
        <w:r w:rsidR="005377BE">
          <w:rPr>
            <w:noProof/>
            <w:webHidden/>
          </w:rPr>
          <w:fldChar w:fldCharType="end"/>
        </w:r>
      </w:hyperlink>
    </w:p>
    <w:p w14:paraId="0C0C8043" w14:textId="11FB2EBC" w:rsidR="005377BE" w:rsidRDefault="00DA2E51">
      <w:pPr>
        <w:pStyle w:val="TOC4"/>
        <w:tabs>
          <w:tab w:val="left" w:pos="1680"/>
          <w:tab w:val="right" w:pos="8488"/>
        </w:tabs>
        <w:rPr>
          <w:rFonts w:eastAsiaTheme="minorEastAsia" w:cstheme="minorBidi"/>
          <w:noProof/>
          <w:sz w:val="24"/>
          <w:szCs w:val="24"/>
          <w:lang w:val="de-DE"/>
        </w:rPr>
      </w:pPr>
      <w:hyperlink w:anchor="_Toc528762471" w:history="1">
        <w:r w:rsidR="005377BE" w:rsidRPr="002003E7">
          <w:rPr>
            <w:rStyle w:val="Hyperlink"/>
            <w:noProof/>
          </w:rPr>
          <w:t>3.1.2.2</w:t>
        </w:r>
        <w:r w:rsidR="005377BE">
          <w:rPr>
            <w:rFonts w:eastAsiaTheme="minorEastAsia" w:cstheme="minorBidi"/>
            <w:noProof/>
            <w:sz w:val="24"/>
            <w:szCs w:val="24"/>
            <w:lang w:val="de-DE"/>
          </w:rPr>
          <w:tab/>
        </w:r>
        <w:r w:rsidR="005377BE" w:rsidRPr="002003E7">
          <w:rPr>
            <w:rStyle w:val="Hyperlink"/>
            <w:noProof/>
          </w:rPr>
          <w:t>ComC</w:t>
        </w:r>
        <w:r w:rsidR="005377BE">
          <w:rPr>
            <w:noProof/>
            <w:webHidden/>
          </w:rPr>
          <w:tab/>
        </w:r>
        <w:r w:rsidR="005377BE">
          <w:rPr>
            <w:noProof/>
            <w:webHidden/>
          </w:rPr>
          <w:fldChar w:fldCharType="begin"/>
        </w:r>
        <w:r w:rsidR="005377BE">
          <w:rPr>
            <w:noProof/>
            <w:webHidden/>
          </w:rPr>
          <w:instrText xml:space="preserve"> PAGEREF _Toc528762471 \h </w:instrText>
        </w:r>
        <w:r w:rsidR="005377BE">
          <w:rPr>
            <w:noProof/>
            <w:webHidden/>
          </w:rPr>
        </w:r>
        <w:r w:rsidR="005377BE">
          <w:rPr>
            <w:noProof/>
            <w:webHidden/>
          </w:rPr>
          <w:fldChar w:fldCharType="separate"/>
        </w:r>
        <w:r w:rsidR="005377BE">
          <w:rPr>
            <w:noProof/>
            <w:webHidden/>
          </w:rPr>
          <w:t>36</w:t>
        </w:r>
        <w:r w:rsidR="005377BE">
          <w:rPr>
            <w:noProof/>
            <w:webHidden/>
          </w:rPr>
          <w:fldChar w:fldCharType="end"/>
        </w:r>
      </w:hyperlink>
    </w:p>
    <w:p w14:paraId="56A1533E" w14:textId="1C4544C2" w:rsidR="005377BE" w:rsidRDefault="00DA2E51">
      <w:pPr>
        <w:pStyle w:val="TOC3"/>
        <w:tabs>
          <w:tab w:val="left" w:pos="1200"/>
          <w:tab w:val="right" w:pos="8488"/>
        </w:tabs>
        <w:rPr>
          <w:rFonts w:eastAsiaTheme="minorEastAsia" w:cstheme="minorBidi"/>
          <w:i w:val="0"/>
          <w:iCs w:val="0"/>
          <w:noProof/>
          <w:sz w:val="24"/>
          <w:lang w:val="de-DE"/>
        </w:rPr>
      </w:pPr>
      <w:hyperlink w:anchor="_Toc528762472" w:history="1">
        <w:r w:rsidR="005377BE" w:rsidRPr="002003E7">
          <w:rPr>
            <w:rStyle w:val="Hyperlink"/>
            <w:noProof/>
          </w:rPr>
          <w:t>3.1.3</w:t>
        </w:r>
        <w:r w:rsidR="005377BE">
          <w:rPr>
            <w:rFonts w:eastAsiaTheme="minorEastAsia" w:cstheme="minorBidi"/>
            <w:i w:val="0"/>
            <w:iCs w:val="0"/>
            <w:noProof/>
            <w:sz w:val="24"/>
            <w:lang w:val="de-DE"/>
          </w:rPr>
          <w:tab/>
        </w:r>
        <w:r w:rsidR="005377BE" w:rsidRPr="002003E7">
          <w:rPr>
            <w:rStyle w:val="Hyperlink"/>
            <w:noProof/>
          </w:rPr>
          <w:t>Spatial proximity of HGT candidates</w:t>
        </w:r>
        <w:r w:rsidR="005377BE">
          <w:rPr>
            <w:noProof/>
            <w:webHidden/>
          </w:rPr>
          <w:tab/>
        </w:r>
        <w:r w:rsidR="005377BE">
          <w:rPr>
            <w:noProof/>
            <w:webHidden/>
          </w:rPr>
          <w:fldChar w:fldCharType="begin"/>
        </w:r>
        <w:r w:rsidR="005377BE">
          <w:rPr>
            <w:noProof/>
            <w:webHidden/>
          </w:rPr>
          <w:instrText xml:space="preserve"> PAGEREF _Toc528762472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0603679D" w14:textId="4A4E2B75" w:rsidR="005377BE" w:rsidRDefault="00DA2E51">
      <w:pPr>
        <w:pStyle w:val="TOC3"/>
        <w:tabs>
          <w:tab w:val="left" w:pos="1200"/>
          <w:tab w:val="right" w:pos="8488"/>
        </w:tabs>
        <w:rPr>
          <w:rFonts w:eastAsiaTheme="minorEastAsia" w:cstheme="minorBidi"/>
          <w:i w:val="0"/>
          <w:iCs w:val="0"/>
          <w:noProof/>
          <w:sz w:val="24"/>
          <w:lang w:val="de-DE"/>
        </w:rPr>
      </w:pPr>
      <w:hyperlink w:anchor="_Toc528762473" w:history="1">
        <w:r w:rsidR="005377BE" w:rsidRPr="002003E7">
          <w:rPr>
            <w:rStyle w:val="Hyperlink"/>
            <w:noProof/>
          </w:rPr>
          <w:t>3.1.4</w:t>
        </w:r>
        <w:r w:rsidR="005377BE">
          <w:rPr>
            <w:rFonts w:eastAsiaTheme="minorEastAsia" w:cstheme="minorBidi"/>
            <w:i w:val="0"/>
            <w:iCs w:val="0"/>
            <w:noProof/>
            <w:sz w:val="24"/>
            <w:lang w:val="de-DE"/>
          </w:rPr>
          <w:tab/>
        </w:r>
        <w:r w:rsidR="005377BE" w:rsidRPr="002003E7">
          <w:rPr>
            <w:rStyle w:val="Hyperlink"/>
            <w:noProof/>
          </w:rPr>
          <w:t>Dating HGT candidates in Acinetobacter genus</w:t>
        </w:r>
        <w:r w:rsidR="005377BE">
          <w:rPr>
            <w:noProof/>
            <w:webHidden/>
          </w:rPr>
          <w:tab/>
        </w:r>
        <w:r w:rsidR="005377BE">
          <w:rPr>
            <w:noProof/>
            <w:webHidden/>
          </w:rPr>
          <w:fldChar w:fldCharType="begin"/>
        </w:r>
        <w:r w:rsidR="005377BE">
          <w:rPr>
            <w:noProof/>
            <w:webHidden/>
          </w:rPr>
          <w:instrText xml:space="preserve"> PAGEREF _Toc528762473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4BAAAFB3" w14:textId="2FF78245" w:rsidR="005377BE" w:rsidRDefault="00DA2E51">
      <w:pPr>
        <w:pStyle w:val="TOC2"/>
        <w:tabs>
          <w:tab w:val="left" w:pos="960"/>
          <w:tab w:val="right" w:pos="8488"/>
        </w:tabs>
        <w:rPr>
          <w:rFonts w:eastAsiaTheme="minorEastAsia" w:cstheme="minorBidi"/>
          <w:smallCaps w:val="0"/>
          <w:noProof/>
          <w:sz w:val="24"/>
          <w:lang w:val="de-DE"/>
        </w:rPr>
      </w:pPr>
      <w:hyperlink w:anchor="_Toc528762474" w:history="1">
        <w:r w:rsidR="005377BE" w:rsidRPr="002003E7">
          <w:rPr>
            <w:rStyle w:val="Hyperlink"/>
            <w:noProof/>
          </w:rPr>
          <w:t>3.2</w:t>
        </w:r>
        <w:r w:rsidR="005377BE">
          <w:rPr>
            <w:rFonts w:eastAsiaTheme="minorEastAsia" w:cstheme="minorBidi"/>
            <w:smallCaps w:val="0"/>
            <w:noProof/>
            <w:sz w:val="24"/>
            <w:lang w:val="de-DE"/>
          </w:rPr>
          <w:tab/>
        </w:r>
        <w:r w:rsidR="005377BE" w:rsidRPr="002003E7">
          <w:rPr>
            <w:rStyle w:val="Hyperlink"/>
            <w:noProof/>
          </w:rPr>
          <w:t>Role of horizontally acquired genes in functional innovation</w:t>
        </w:r>
        <w:r w:rsidR="005377BE">
          <w:rPr>
            <w:noProof/>
            <w:webHidden/>
          </w:rPr>
          <w:tab/>
        </w:r>
        <w:r w:rsidR="005377BE">
          <w:rPr>
            <w:noProof/>
            <w:webHidden/>
          </w:rPr>
          <w:fldChar w:fldCharType="begin"/>
        </w:r>
        <w:r w:rsidR="005377BE">
          <w:rPr>
            <w:noProof/>
            <w:webHidden/>
          </w:rPr>
          <w:instrText xml:space="preserve"> PAGEREF _Toc528762474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6E2352AC" w14:textId="5D68A890" w:rsidR="005377BE" w:rsidRDefault="00DA2E51">
      <w:pPr>
        <w:pStyle w:val="TOC2"/>
        <w:tabs>
          <w:tab w:val="left" w:pos="960"/>
          <w:tab w:val="right" w:pos="8488"/>
        </w:tabs>
        <w:rPr>
          <w:rFonts w:eastAsiaTheme="minorEastAsia" w:cstheme="minorBidi"/>
          <w:smallCaps w:val="0"/>
          <w:noProof/>
          <w:sz w:val="24"/>
          <w:lang w:val="de-DE"/>
        </w:rPr>
      </w:pPr>
      <w:hyperlink w:anchor="_Toc528762475" w:history="1">
        <w:r w:rsidR="005377BE" w:rsidRPr="002003E7">
          <w:rPr>
            <w:rStyle w:val="Hyperlink"/>
            <w:noProof/>
          </w:rPr>
          <w:t>3.3</w:t>
        </w:r>
        <w:r w:rsidR="005377BE">
          <w:rPr>
            <w:rFonts w:eastAsiaTheme="minorEastAsia" w:cstheme="minorBidi"/>
            <w:smallCaps w:val="0"/>
            <w:noProof/>
            <w:sz w:val="24"/>
            <w:lang w:val="de-DE"/>
          </w:rPr>
          <w:tab/>
        </w:r>
        <w:r w:rsidR="005377BE" w:rsidRPr="002003E7">
          <w:rPr>
            <w:rStyle w:val="Hyperlink"/>
            <w:noProof/>
          </w:rPr>
          <w:t>Contaminations versus HGTs in assemblies</w:t>
        </w:r>
        <w:r w:rsidR="005377BE">
          <w:rPr>
            <w:noProof/>
            <w:webHidden/>
          </w:rPr>
          <w:tab/>
        </w:r>
        <w:r w:rsidR="005377BE">
          <w:rPr>
            <w:noProof/>
            <w:webHidden/>
          </w:rPr>
          <w:fldChar w:fldCharType="begin"/>
        </w:r>
        <w:r w:rsidR="005377BE">
          <w:rPr>
            <w:noProof/>
            <w:webHidden/>
          </w:rPr>
          <w:instrText xml:space="preserve"> PAGEREF _Toc528762475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5C2778DC" w14:textId="630D07EF" w:rsidR="005377BE" w:rsidRDefault="00DA2E51">
      <w:pPr>
        <w:pStyle w:val="TOC2"/>
        <w:tabs>
          <w:tab w:val="left" w:pos="960"/>
          <w:tab w:val="right" w:pos="8488"/>
        </w:tabs>
        <w:rPr>
          <w:rFonts w:eastAsiaTheme="minorEastAsia" w:cstheme="minorBidi"/>
          <w:smallCaps w:val="0"/>
          <w:noProof/>
          <w:sz w:val="24"/>
          <w:lang w:val="de-DE"/>
        </w:rPr>
      </w:pPr>
      <w:hyperlink w:anchor="_Toc528762476" w:history="1">
        <w:r w:rsidR="005377BE" w:rsidRPr="002003E7">
          <w:rPr>
            <w:rStyle w:val="Hyperlink"/>
            <w:noProof/>
          </w:rPr>
          <w:t>3.4</w:t>
        </w:r>
        <w:r w:rsidR="005377BE">
          <w:rPr>
            <w:rFonts w:eastAsiaTheme="minorEastAsia" w:cstheme="minorBidi"/>
            <w:smallCaps w:val="0"/>
            <w:noProof/>
            <w:sz w:val="24"/>
            <w:lang w:val="de-DE"/>
          </w:rPr>
          <w:tab/>
        </w:r>
        <w:r w:rsidR="005377BE" w:rsidRPr="002003E7">
          <w:rPr>
            <w:rStyle w:val="Hyperlink"/>
            <w:noProof/>
          </w:rPr>
          <w:t>Outer membrane and Extracellular proteins</w:t>
        </w:r>
        <w:r w:rsidR="005377BE">
          <w:rPr>
            <w:noProof/>
            <w:webHidden/>
          </w:rPr>
          <w:tab/>
        </w:r>
        <w:r w:rsidR="005377BE">
          <w:rPr>
            <w:noProof/>
            <w:webHidden/>
          </w:rPr>
          <w:fldChar w:fldCharType="begin"/>
        </w:r>
        <w:r w:rsidR="005377BE">
          <w:rPr>
            <w:noProof/>
            <w:webHidden/>
          </w:rPr>
          <w:instrText xml:space="preserve"> PAGEREF _Toc528762476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71546ACF" w14:textId="59C7A0E7"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77" w:history="1">
        <w:r w:rsidR="005377BE" w:rsidRPr="002003E7">
          <w:rPr>
            <w:rStyle w:val="Hyperlink"/>
            <w:noProof/>
          </w:rPr>
          <w:t>4</w:t>
        </w:r>
        <w:r w:rsidR="005377BE">
          <w:rPr>
            <w:rFonts w:eastAsiaTheme="minorEastAsia" w:cstheme="minorBidi"/>
            <w:b w:val="0"/>
            <w:bCs w:val="0"/>
            <w:caps w:val="0"/>
            <w:noProof/>
            <w:sz w:val="24"/>
            <w:lang w:val="de-DE"/>
          </w:rPr>
          <w:tab/>
        </w:r>
        <w:r w:rsidR="005377BE" w:rsidRPr="002003E7">
          <w:rPr>
            <w:rStyle w:val="Hyperlink"/>
            <w:noProof/>
          </w:rPr>
          <w:t>Discussion</w:t>
        </w:r>
        <w:r w:rsidR="005377BE">
          <w:rPr>
            <w:noProof/>
            <w:webHidden/>
          </w:rPr>
          <w:tab/>
        </w:r>
        <w:r w:rsidR="005377BE">
          <w:rPr>
            <w:noProof/>
            <w:webHidden/>
          </w:rPr>
          <w:fldChar w:fldCharType="begin"/>
        </w:r>
        <w:r w:rsidR="005377BE">
          <w:rPr>
            <w:noProof/>
            <w:webHidden/>
          </w:rPr>
          <w:instrText xml:space="preserve"> PAGEREF _Toc528762477 \h </w:instrText>
        </w:r>
        <w:r w:rsidR="005377BE">
          <w:rPr>
            <w:noProof/>
            <w:webHidden/>
          </w:rPr>
        </w:r>
        <w:r w:rsidR="005377BE">
          <w:rPr>
            <w:noProof/>
            <w:webHidden/>
          </w:rPr>
          <w:fldChar w:fldCharType="separate"/>
        </w:r>
        <w:r w:rsidR="005377BE">
          <w:rPr>
            <w:noProof/>
            <w:webHidden/>
          </w:rPr>
          <w:t>38</w:t>
        </w:r>
        <w:r w:rsidR="005377BE">
          <w:rPr>
            <w:noProof/>
            <w:webHidden/>
          </w:rPr>
          <w:fldChar w:fldCharType="end"/>
        </w:r>
      </w:hyperlink>
    </w:p>
    <w:p w14:paraId="4E926DB3" w14:textId="33FEE15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78" w:history="1">
        <w:r w:rsidR="005377BE" w:rsidRPr="002003E7">
          <w:rPr>
            <w:rStyle w:val="Hyperlink"/>
            <w:noProof/>
          </w:rPr>
          <w:t>5</w:t>
        </w:r>
        <w:r w:rsidR="005377BE">
          <w:rPr>
            <w:rFonts w:eastAsiaTheme="minorEastAsia" w:cstheme="minorBidi"/>
            <w:b w:val="0"/>
            <w:bCs w:val="0"/>
            <w:caps w:val="0"/>
            <w:noProof/>
            <w:sz w:val="24"/>
            <w:lang w:val="de-DE"/>
          </w:rPr>
          <w:tab/>
        </w:r>
        <w:r w:rsidR="005377BE" w:rsidRPr="002003E7">
          <w:rPr>
            <w:rStyle w:val="Hyperlink"/>
            <w:noProof/>
          </w:rPr>
          <w:t>Conclusion &amp; outlook</w:t>
        </w:r>
        <w:r w:rsidR="005377BE">
          <w:rPr>
            <w:noProof/>
            <w:webHidden/>
          </w:rPr>
          <w:tab/>
        </w:r>
        <w:r w:rsidR="005377BE">
          <w:rPr>
            <w:noProof/>
            <w:webHidden/>
          </w:rPr>
          <w:fldChar w:fldCharType="begin"/>
        </w:r>
        <w:r w:rsidR="005377BE">
          <w:rPr>
            <w:noProof/>
            <w:webHidden/>
          </w:rPr>
          <w:instrText xml:space="preserve"> PAGEREF _Toc528762478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62875872" w14:textId="35C566C2" w:rsidR="005377BE" w:rsidRDefault="00DA2E51">
      <w:pPr>
        <w:pStyle w:val="TOC2"/>
        <w:tabs>
          <w:tab w:val="left" w:pos="960"/>
          <w:tab w:val="right" w:pos="8488"/>
        </w:tabs>
        <w:rPr>
          <w:rFonts w:eastAsiaTheme="minorEastAsia" w:cstheme="minorBidi"/>
          <w:smallCaps w:val="0"/>
          <w:noProof/>
          <w:sz w:val="24"/>
          <w:lang w:val="de-DE"/>
        </w:rPr>
      </w:pPr>
      <w:hyperlink w:anchor="_Toc528762479" w:history="1">
        <w:r w:rsidR="005377BE" w:rsidRPr="002003E7">
          <w:rPr>
            <w:rStyle w:val="Hyperlink"/>
            <w:noProof/>
          </w:rPr>
          <w:t>5.1</w:t>
        </w:r>
        <w:r w:rsidR="005377BE">
          <w:rPr>
            <w:rFonts w:eastAsiaTheme="minorEastAsia" w:cstheme="minorBidi"/>
            <w:smallCaps w:val="0"/>
            <w:noProof/>
            <w:sz w:val="24"/>
            <w:lang w:val="de-DE"/>
          </w:rPr>
          <w:tab/>
        </w:r>
        <w:r w:rsidR="005377BE" w:rsidRPr="002003E7">
          <w:rPr>
            <w:rStyle w:val="Hyperlink"/>
            <w:noProof/>
          </w:rPr>
          <w:t>Conclusion</w:t>
        </w:r>
        <w:r w:rsidR="005377BE">
          <w:rPr>
            <w:noProof/>
            <w:webHidden/>
          </w:rPr>
          <w:tab/>
        </w:r>
        <w:r w:rsidR="005377BE">
          <w:rPr>
            <w:noProof/>
            <w:webHidden/>
          </w:rPr>
          <w:fldChar w:fldCharType="begin"/>
        </w:r>
        <w:r w:rsidR="005377BE">
          <w:rPr>
            <w:noProof/>
            <w:webHidden/>
          </w:rPr>
          <w:instrText xml:space="preserve"> PAGEREF _Toc528762479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7D59073E" w14:textId="38E454FD" w:rsidR="005377BE" w:rsidRDefault="00DA2E51">
      <w:pPr>
        <w:pStyle w:val="TOC2"/>
        <w:tabs>
          <w:tab w:val="left" w:pos="960"/>
          <w:tab w:val="right" w:pos="8488"/>
        </w:tabs>
        <w:rPr>
          <w:rFonts w:eastAsiaTheme="minorEastAsia" w:cstheme="minorBidi"/>
          <w:smallCaps w:val="0"/>
          <w:noProof/>
          <w:sz w:val="24"/>
          <w:lang w:val="de-DE"/>
        </w:rPr>
      </w:pPr>
      <w:hyperlink w:anchor="_Toc528762480" w:history="1">
        <w:r w:rsidR="005377BE" w:rsidRPr="002003E7">
          <w:rPr>
            <w:rStyle w:val="Hyperlink"/>
            <w:noProof/>
          </w:rPr>
          <w:t>5.2</w:t>
        </w:r>
        <w:r w:rsidR="005377BE">
          <w:rPr>
            <w:rFonts w:eastAsiaTheme="minorEastAsia" w:cstheme="minorBidi"/>
            <w:smallCaps w:val="0"/>
            <w:noProof/>
            <w:sz w:val="24"/>
            <w:lang w:val="de-DE"/>
          </w:rPr>
          <w:tab/>
        </w:r>
        <w:r w:rsidR="005377BE" w:rsidRPr="002003E7">
          <w:rPr>
            <w:rStyle w:val="Hyperlink"/>
            <w:noProof/>
          </w:rPr>
          <w:t>Outlook</w:t>
        </w:r>
        <w:r w:rsidR="005377BE">
          <w:rPr>
            <w:noProof/>
            <w:webHidden/>
          </w:rPr>
          <w:tab/>
        </w:r>
        <w:r w:rsidR="005377BE">
          <w:rPr>
            <w:noProof/>
            <w:webHidden/>
          </w:rPr>
          <w:fldChar w:fldCharType="begin"/>
        </w:r>
        <w:r w:rsidR="005377BE">
          <w:rPr>
            <w:noProof/>
            <w:webHidden/>
          </w:rPr>
          <w:instrText xml:space="preserve"> PAGEREF _Toc528762480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5B77E310" w14:textId="0A762D6F" w:rsidR="005377BE" w:rsidRDefault="00DA2E51">
      <w:pPr>
        <w:pStyle w:val="TOC3"/>
        <w:tabs>
          <w:tab w:val="left" w:pos="1200"/>
          <w:tab w:val="right" w:pos="8488"/>
        </w:tabs>
        <w:rPr>
          <w:rFonts w:eastAsiaTheme="minorEastAsia" w:cstheme="minorBidi"/>
          <w:i w:val="0"/>
          <w:iCs w:val="0"/>
          <w:noProof/>
          <w:sz w:val="24"/>
          <w:lang w:val="de-DE"/>
        </w:rPr>
      </w:pPr>
      <w:hyperlink w:anchor="_Toc528762481" w:history="1">
        <w:r w:rsidR="005377BE" w:rsidRPr="002003E7">
          <w:rPr>
            <w:rStyle w:val="Hyperlink"/>
            <w:noProof/>
          </w:rPr>
          <w:t>5.2.1</w:t>
        </w:r>
        <w:r w:rsidR="005377BE">
          <w:rPr>
            <w:rFonts w:eastAsiaTheme="minorEastAsia" w:cstheme="minorBidi"/>
            <w:i w:val="0"/>
            <w:iCs w:val="0"/>
            <w:noProof/>
            <w:sz w:val="24"/>
            <w:lang w:val="de-DE"/>
          </w:rPr>
          <w:tab/>
        </w:r>
        <w:r w:rsidR="005377BE" w:rsidRPr="002003E7">
          <w:rPr>
            <w:rStyle w:val="Hyperlink"/>
            <w:noProof/>
          </w:rPr>
          <w:t>Small RNA</w:t>
        </w:r>
        <w:r w:rsidR="005377BE">
          <w:rPr>
            <w:noProof/>
            <w:webHidden/>
          </w:rPr>
          <w:tab/>
        </w:r>
        <w:r w:rsidR="005377BE">
          <w:rPr>
            <w:noProof/>
            <w:webHidden/>
          </w:rPr>
          <w:fldChar w:fldCharType="begin"/>
        </w:r>
        <w:r w:rsidR="005377BE">
          <w:rPr>
            <w:noProof/>
            <w:webHidden/>
          </w:rPr>
          <w:instrText xml:space="preserve"> PAGEREF _Toc528762481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214EBB4D" w14:textId="3C768E86" w:rsidR="005377BE" w:rsidRDefault="00DA2E51">
      <w:pPr>
        <w:pStyle w:val="TOC3"/>
        <w:tabs>
          <w:tab w:val="left" w:pos="1200"/>
          <w:tab w:val="right" w:pos="8488"/>
        </w:tabs>
        <w:rPr>
          <w:rFonts w:eastAsiaTheme="minorEastAsia" w:cstheme="minorBidi"/>
          <w:i w:val="0"/>
          <w:iCs w:val="0"/>
          <w:noProof/>
          <w:sz w:val="24"/>
          <w:lang w:val="de-DE"/>
        </w:rPr>
      </w:pPr>
      <w:hyperlink w:anchor="_Toc528762482" w:history="1">
        <w:r w:rsidR="005377BE" w:rsidRPr="002003E7">
          <w:rPr>
            <w:rStyle w:val="Hyperlink"/>
            <w:noProof/>
          </w:rPr>
          <w:t>5.2.2</w:t>
        </w:r>
        <w:r w:rsidR="005377BE">
          <w:rPr>
            <w:rFonts w:eastAsiaTheme="minorEastAsia" w:cstheme="minorBidi"/>
            <w:i w:val="0"/>
            <w:iCs w:val="0"/>
            <w:noProof/>
            <w:sz w:val="24"/>
            <w:lang w:val="de-DE"/>
          </w:rPr>
          <w:tab/>
        </w:r>
        <w:r w:rsidR="005377BE" w:rsidRPr="002003E7">
          <w:rPr>
            <w:rStyle w:val="Hyperlink"/>
            <w:noProof/>
          </w:rPr>
          <w:t>Effect of host human products on natural transformation</w:t>
        </w:r>
        <w:r w:rsidR="005377BE">
          <w:rPr>
            <w:noProof/>
            <w:webHidden/>
          </w:rPr>
          <w:tab/>
        </w:r>
        <w:r w:rsidR="005377BE">
          <w:rPr>
            <w:noProof/>
            <w:webHidden/>
          </w:rPr>
          <w:fldChar w:fldCharType="begin"/>
        </w:r>
        <w:r w:rsidR="005377BE">
          <w:rPr>
            <w:noProof/>
            <w:webHidden/>
          </w:rPr>
          <w:instrText xml:space="preserve"> PAGEREF _Toc528762482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64742E52" w14:textId="68B20EBD" w:rsidR="005377BE" w:rsidRDefault="00DA2E51">
      <w:pPr>
        <w:pStyle w:val="TOC3"/>
        <w:tabs>
          <w:tab w:val="left" w:pos="1200"/>
          <w:tab w:val="right" w:pos="8488"/>
        </w:tabs>
        <w:rPr>
          <w:rFonts w:eastAsiaTheme="minorEastAsia" w:cstheme="minorBidi"/>
          <w:i w:val="0"/>
          <w:iCs w:val="0"/>
          <w:noProof/>
          <w:sz w:val="24"/>
          <w:lang w:val="de-DE"/>
        </w:rPr>
      </w:pPr>
      <w:hyperlink w:anchor="_Toc528762483" w:history="1">
        <w:r w:rsidR="005377BE" w:rsidRPr="002003E7">
          <w:rPr>
            <w:rStyle w:val="Hyperlink"/>
            <w:noProof/>
          </w:rPr>
          <w:t>5.2.3</w:t>
        </w:r>
        <w:r w:rsidR="005377BE">
          <w:rPr>
            <w:rFonts w:eastAsiaTheme="minorEastAsia" w:cstheme="minorBidi"/>
            <w:i w:val="0"/>
            <w:iCs w:val="0"/>
            <w:noProof/>
            <w:sz w:val="24"/>
            <w:lang w:val="de-DE"/>
          </w:rPr>
          <w:tab/>
        </w:r>
        <w:r w:rsidR="005377BE" w:rsidRPr="002003E7">
          <w:rPr>
            <w:rStyle w:val="Hyperlink"/>
            <w:noProof/>
          </w:rPr>
          <w:t>Analyzing hotspots along the genome (homologous recombination</w:t>
        </w:r>
        <w:r w:rsidR="005377BE">
          <w:rPr>
            <w:noProof/>
            <w:webHidden/>
          </w:rPr>
          <w:tab/>
        </w:r>
        <w:r w:rsidR="005377BE">
          <w:rPr>
            <w:noProof/>
            <w:webHidden/>
          </w:rPr>
          <w:fldChar w:fldCharType="begin"/>
        </w:r>
        <w:r w:rsidR="005377BE">
          <w:rPr>
            <w:noProof/>
            <w:webHidden/>
          </w:rPr>
          <w:instrText xml:space="preserve"> PAGEREF _Toc528762483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5821E637" w14:textId="0AF11E6D" w:rsidR="005377BE" w:rsidRDefault="00DA2E51">
      <w:pPr>
        <w:pStyle w:val="TOC1"/>
        <w:tabs>
          <w:tab w:val="right" w:pos="8488"/>
        </w:tabs>
        <w:rPr>
          <w:rFonts w:eastAsiaTheme="minorEastAsia" w:cstheme="minorBidi"/>
          <w:b w:val="0"/>
          <w:bCs w:val="0"/>
          <w:caps w:val="0"/>
          <w:noProof/>
          <w:sz w:val="24"/>
          <w:lang w:val="de-DE"/>
        </w:rPr>
      </w:pPr>
      <w:hyperlink w:anchor="_Toc528762484" w:history="1">
        <w:r w:rsidR="005377BE" w:rsidRPr="002003E7">
          <w:rPr>
            <w:rStyle w:val="Hyperlink"/>
            <w:noProof/>
            <w:lang w:val="de-DE"/>
          </w:rPr>
          <w:t>References</w:t>
        </w:r>
        <w:r w:rsidR="005377BE">
          <w:rPr>
            <w:noProof/>
            <w:webHidden/>
          </w:rPr>
          <w:tab/>
        </w:r>
        <w:r w:rsidR="005377BE">
          <w:rPr>
            <w:noProof/>
            <w:webHidden/>
          </w:rPr>
          <w:fldChar w:fldCharType="begin"/>
        </w:r>
        <w:r w:rsidR="005377BE">
          <w:rPr>
            <w:noProof/>
            <w:webHidden/>
          </w:rPr>
          <w:instrText xml:space="preserve"> PAGEREF _Toc528762484 \h </w:instrText>
        </w:r>
        <w:r w:rsidR="005377BE">
          <w:rPr>
            <w:noProof/>
            <w:webHidden/>
          </w:rPr>
        </w:r>
        <w:r w:rsidR="005377BE">
          <w:rPr>
            <w:noProof/>
            <w:webHidden/>
          </w:rPr>
          <w:fldChar w:fldCharType="separate"/>
        </w:r>
        <w:r w:rsidR="005377BE">
          <w:rPr>
            <w:noProof/>
            <w:webHidden/>
          </w:rPr>
          <w:t>40</w:t>
        </w:r>
        <w:r w:rsidR="005377BE">
          <w:rPr>
            <w:noProof/>
            <w:webHidden/>
          </w:rPr>
          <w:fldChar w:fldCharType="end"/>
        </w:r>
      </w:hyperlink>
    </w:p>
    <w:p w14:paraId="2789B16F" w14:textId="679B39E5" w:rsidR="005377BE" w:rsidRDefault="00DA2E51">
      <w:pPr>
        <w:pStyle w:val="TOC1"/>
        <w:tabs>
          <w:tab w:val="right" w:pos="8488"/>
        </w:tabs>
        <w:rPr>
          <w:rFonts w:eastAsiaTheme="minorEastAsia" w:cstheme="minorBidi"/>
          <w:b w:val="0"/>
          <w:bCs w:val="0"/>
          <w:caps w:val="0"/>
          <w:noProof/>
          <w:sz w:val="24"/>
          <w:lang w:val="de-DE"/>
        </w:rPr>
      </w:pPr>
      <w:hyperlink w:anchor="_Toc528762485" w:history="1">
        <w:r w:rsidR="005377BE" w:rsidRPr="002003E7">
          <w:rPr>
            <w:rStyle w:val="Hyperlink"/>
            <w:noProof/>
          </w:rPr>
          <w:t>Appendix</w:t>
        </w:r>
        <w:r w:rsidR="005377BE">
          <w:rPr>
            <w:noProof/>
            <w:webHidden/>
          </w:rPr>
          <w:tab/>
        </w:r>
        <w:r w:rsidR="005377BE">
          <w:rPr>
            <w:noProof/>
            <w:webHidden/>
          </w:rPr>
          <w:fldChar w:fldCharType="begin"/>
        </w:r>
        <w:r w:rsidR="005377BE">
          <w:rPr>
            <w:noProof/>
            <w:webHidden/>
          </w:rPr>
          <w:instrText xml:space="preserve"> PAGEREF _Toc528762485 \h </w:instrText>
        </w:r>
        <w:r w:rsidR="005377BE">
          <w:rPr>
            <w:noProof/>
            <w:webHidden/>
          </w:rPr>
        </w:r>
        <w:r w:rsidR="005377BE">
          <w:rPr>
            <w:noProof/>
            <w:webHidden/>
          </w:rPr>
          <w:fldChar w:fldCharType="separate"/>
        </w:r>
        <w:r w:rsidR="005377BE">
          <w:rPr>
            <w:noProof/>
            <w:webHidden/>
          </w:rPr>
          <w:t>45</w:t>
        </w:r>
        <w:r w:rsidR="005377BE">
          <w:rPr>
            <w:noProof/>
            <w:webHidden/>
          </w:rPr>
          <w:fldChar w:fldCharType="end"/>
        </w:r>
      </w:hyperlink>
    </w:p>
    <w:p w14:paraId="6868C6EA" w14:textId="7729D8C0" w:rsidR="005377BE" w:rsidRDefault="00DA2E51">
      <w:pPr>
        <w:pStyle w:val="TOC3"/>
        <w:tabs>
          <w:tab w:val="right" w:pos="8488"/>
        </w:tabs>
        <w:rPr>
          <w:rFonts w:eastAsiaTheme="minorEastAsia" w:cstheme="minorBidi"/>
          <w:i w:val="0"/>
          <w:iCs w:val="0"/>
          <w:noProof/>
          <w:sz w:val="24"/>
          <w:lang w:val="de-DE"/>
        </w:rPr>
      </w:pPr>
      <w:hyperlink w:anchor="_Toc528762486" w:history="1">
        <w:r w:rsidR="005377BE" w:rsidRPr="002003E7">
          <w:rPr>
            <w:rStyle w:val="Hyperlink"/>
            <w:noProof/>
          </w:rPr>
          <w:t>Tables</w:t>
        </w:r>
        <w:r w:rsidR="005377BE">
          <w:rPr>
            <w:noProof/>
            <w:webHidden/>
          </w:rPr>
          <w:tab/>
        </w:r>
        <w:r w:rsidR="005377BE">
          <w:rPr>
            <w:noProof/>
            <w:webHidden/>
          </w:rPr>
          <w:fldChar w:fldCharType="begin"/>
        </w:r>
        <w:r w:rsidR="005377BE">
          <w:rPr>
            <w:noProof/>
            <w:webHidden/>
          </w:rPr>
          <w:instrText xml:space="preserve"> PAGEREF _Toc528762486 \h </w:instrText>
        </w:r>
        <w:r w:rsidR="005377BE">
          <w:rPr>
            <w:noProof/>
            <w:webHidden/>
          </w:rPr>
        </w:r>
        <w:r w:rsidR="005377BE">
          <w:rPr>
            <w:noProof/>
            <w:webHidden/>
          </w:rPr>
          <w:fldChar w:fldCharType="separate"/>
        </w:r>
        <w:r w:rsidR="005377BE">
          <w:rPr>
            <w:noProof/>
            <w:webHidden/>
          </w:rPr>
          <w:t>45</w:t>
        </w:r>
        <w:r w:rsidR="005377BE">
          <w:rPr>
            <w:noProof/>
            <w:webHidden/>
          </w:rPr>
          <w:fldChar w:fldCharType="end"/>
        </w:r>
      </w:hyperlink>
    </w:p>
    <w:p w14:paraId="16A3E5D0" w14:textId="09B34027" w:rsidR="005377BE" w:rsidRDefault="00DA2E51">
      <w:pPr>
        <w:pStyle w:val="TOC3"/>
        <w:tabs>
          <w:tab w:val="right" w:pos="8488"/>
        </w:tabs>
        <w:rPr>
          <w:rFonts w:eastAsiaTheme="minorEastAsia" w:cstheme="minorBidi"/>
          <w:i w:val="0"/>
          <w:iCs w:val="0"/>
          <w:noProof/>
          <w:sz w:val="24"/>
          <w:lang w:val="de-DE"/>
        </w:rPr>
      </w:pPr>
      <w:hyperlink w:anchor="_Toc528762487" w:history="1">
        <w:r w:rsidR="005377BE" w:rsidRPr="002003E7">
          <w:rPr>
            <w:rStyle w:val="Hyperlink"/>
            <w:noProof/>
          </w:rPr>
          <w:t>Figures</w:t>
        </w:r>
        <w:r w:rsidR="005377BE">
          <w:rPr>
            <w:noProof/>
            <w:webHidden/>
          </w:rPr>
          <w:tab/>
        </w:r>
        <w:r w:rsidR="005377BE">
          <w:rPr>
            <w:noProof/>
            <w:webHidden/>
          </w:rPr>
          <w:fldChar w:fldCharType="begin"/>
        </w:r>
        <w:r w:rsidR="005377BE">
          <w:rPr>
            <w:noProof/>
            <w:webHidden/>
          </w:rPr>
          <w:instrText xml:space="preserve"> PAGEREF _Toc528762487 \h </w:instrText>
        </w:r>
        <w:r w:rsidR="005377BE">
          <w:rPr>
            <w:noProof/>
            <w:webHidden/>
          </w:rPr>
        </w:r>
        <w:r w:rsidR="005377BE">
          <w:rPr>
            <w:noProof/>
            <w:webHidden/>
          </w:rPr>
          <w:fldChar w:fldCharType="separate"/>
        </w:r>
        <w:r w:rsidR="005377BE">
          <w:rPr>
            <w:noProof/>
            <w:webHidden/>
          </w:rPr>
          <w:t>52</w:t>
        </w:r>
        <w:r w:rsidR="005377BE">
          <w:rPr>
            <w:noProof/>
            <w:webHidden/>
          </w:rPr>
          <w:fldChar w:fldCharType="end"/>
        </w:r>
      </w:hyperlink>
    </w:p>
    <w:p w14:paraId="28B41822" w14:textId="64A284FC" w:rsidR="005377BE" w:rsidRDefault="00DA2E51">
      <w:pPr>
        <w:pStyle w:val="TOC1"/>
        <w:tabs>
          <w:tab w:val="right" w:pos="8488"/>
        </w:tabs>
        <w:rPr>
          <w:rFonts w:eastAsiaTheme="minorEastAsia" w:cstheme="minorBidi"/>
          <w:b w:val="0"/>
          <w:bCs w:val="0"/>
          <w:caps w:val="0"/>
          <w:noProof/>
          <w:sz w:val="24"/>
          <w:lang w:val="de-DE"/>
        </w:rPr>
      </w:pPr>
      <w:hyperlink w:anchor="_Toc528762488" w:history="1">
        <w:r w:rsidR="005377BE" w:rsidRPr="002003E7">
          <w:rPr>
            <w:rStyle w:val="Hyperlink"/>
            <w:noProof/>
          </w:rPr>
          <w:t>Acknowledgements</w:t>
        </w:r>
        <w:r w:rsidR="005377BE">
          <w:rPr>
            <w:noProof/>
            <w:webHidden/>
          </w:rPr>
          <w:tab/>
        </w:r>
        <w:r w:rsidR="005377BE">
          <w:rPr>
            <w:noProof/>
            <w:webHidden/>
          </w:rPr>
          <w:fldChar w:fldCharType="begin"/>
        </w:r>
        <w:r w:rsidR="005377BE">
          <w:rPr>
            <w:noProof/>
            <w:webHidden/>
          </w:rPr>
          <w:instrText xml:space="preserve"> PAGEREF _Toc528762488 \h </w:instrText>
        </w:r>
        <w:r w:rsidR="005377BE">
          <w:rPr>
            <w:noProof/>
            <w:webHidden/>
          </w:rPr>
        </w:r>
        <w:r w:rsidR="005377BE">
          <w:rPr>
            <w:noProof/>
            <w:webHidden/>
          </w:rPr>
          <w:fldChar w:fldCharType="separate"/>
        </w:r>
        <w:r w:rsidR="005377BE">
          <w:rPr>
            <w:noProof/>
            <w:webHidden/>
          </w:rPr>
          <w:t>64</w:t>
        </w:r>
        <w:r w:rsidR="005377BE">
          <w:rPr>
            <w:noProof/>
            <w:webHidden/>
          </w:rPr>
          <w:fldChar w:fldCharType="end"/>
        </w:r>
      </w:hyperlink>
    </w:p>
    <w:p w14:paraId="200E9357" w14:textId="4BA6F6AB" w:rsidR="005377BE" w:rsidRDefault="00DA2E51">
      <w:pPr>
        <w:pStyle w:val="TOC1"/>
        <w:tabs>
          <w:tab w:val="right" w:pos="8488"/>
        </w:tabs>
        <w:rPr>
          <w:rFonts w:eastAsiaTheme="minorEastAsia" w:cstheme="minorBidi"/>
          <w:b w:val="0"/>
          <w:bCs w:val="0"/>
          <w:caps w:val="0"/>
          <w:noProof/>
          <w:sz w:val="24"/>
          <w:lang w:val="de-DE"/>
        </w:rPr>
      </w:pPr>
      <w:hyperlink w:anchor="_Toc528762489" w:history="1">
        <w:r w:rsidR="005377BE" w:rsidRPr="002003E7">
          <w:rPr>
            <w:rStyle w:val="Hyperlink"/>
            <w:noProof/>
          </w:rPr>
          <w:t>Curriculum Vitae</w:t>
        </w:r>
        <w:r w:rsidR="005377BE">
          <w:rPr>
            <w:noProof/>
            <w:webHidden/>
          </w:rPr>
          <w:tab/>
        </w:r>
        <w:r w:rsidR="005377BE">
          <w:rPr>
            <w:noProof/>
            <w:webHidden/>
          </w:rPr>
          <w:fldChar w:fldCharType="begin"/>
        </w:r>
        <w:r w:rsidR="005377BE">
          <w:rPr>
            <w:noProof/>
            <w:webHidden/>
          </w:rPr>
          <w:instrText xml:space="preserve"> PAGEREF _Toc528762489 \h </w:instrText>
        </w:r>
        <w:r w:rsidR="005377BE">
          <w:rPr>
            <w:noProof/>
            <w:webHidden/>
          </w:rPr>
        </w:r>
        <w:r w:rsidR="005377BE">
          <w:rPr>
            <w:noProof/>
            <w:webHidden/>
          </w:rPr>
          <w:fldChar w:fldCharType="separate"/>
        </w:r>
        <w:r w:rsidR="005377BE">
          <w:rPr>
            <w:noProof/>
            <w:webHidden/>
          </w:rPr>
          <w:t>64</w:t>
        </w:r>
        <w:r w:rsidR="005377BE">
          <w:rPr>
            <w:noProof/>
            <w:webHidden/>
          </w:rPr>
          <w:fldChar w:fldCharType="end"/>
        </w:r>
      </w:hyperlink>
    </w:p>
    <w:p w14:paraId="78DD41C2" w14:textId="76A23F2A" w:rsidR="003E531E" w:rsidRPr="002D7782" w:rsidRDefault="00EC0A0B" w:rsidP="001247E3">
      <w:pPr>
        <w:pStyle w:val="TOC1"/>
        <w:rPr>
          <w:rStyle w:val="Strong"/>
        </w:rPr>
        <w:sectPr w:rsidR="003E531E" w:rsidRPr="002D7782" w:rsidSect="00104AE7">
          <w:pgSz w:w="11900" w:h="16840"/>
          <w:pgMar w:top="1418" w:right="1701" w:bottom="851" w:left="1701" w:header="709" w:footer="709" w:gutter="0"/>
          <w:pgNumType w:fmt="upperRoman" w:start="1"/>
          <w:cols w:space="708"/>
          <w:docGrid w:linePitch="360"/>
        </w:sectPr>
      </w:pPr>
      <w:r>
        <w:rPr>
          <w:rStyle w:val="Strong"/>
          <w:noProof/>
        </w:rPr>
        <w:fldChar w:fldCharType="end"/>
      </w:r>
    </w:p>
    <w:p w14:paraId="49BE3CCA" w14:textId="11903745" w:rsidR="00C061D3" w:rsidRDefault="003E531E" w:rsidP="00716E42">
      <w:pPr>
        <w:pStyle w:val="Headindex"/>
      </w:pPr>
      <w:bookmarkStart w:id="14" w:name="_Toc523657769"/>
      <w:bookmarkStart w:id="15" w:name="_Toc528762434"/>
      <w:r w:rsidRPr="00E2028D">
        <w:rPr>
          <w:rStyle w:val="Strong"/>
          <w:b/>
          <w:bCs w:val="0"/>
        </w:rPr>
        <w:lastRenderedPageBreak/>
        <w:t>Index of Figures</w:t>
      </w:r>
      <w:bookmarkEnd w:id="14"/>
      <w:bookmarkEnd w:id="15"/>
    </w:p>
    <w:p w14:paraId="7384B6E0" w14:textId="0EB20FF0" w:rsidR="00B66147" w:rsidRDefault="00B66147">
      <w:pPr>
        <w:pStyle w:val="TableofFigures"/>
        <w:tabs>
          <w:tab w:val="right" w:leader="dot" w:pos="8488"/>
        </w:tabs>
        <w:rPr>
          <w:rFonts w:asciiTheme="minorHAnsi" w:eastAsiaTheme="minorEastAsia" w:hAnsiTheme="minorHAnsi"/>
          <w:i w:val="0"/>
          <w:noProof/>
          <w:sz w:val="24"/>
          <w:lang w:val="de-DE"/>
        </w:rPr>
      </w:pPr>
      <w:r>
        <w:fldChar w:fldCharType="begin"/>
      </w:r>
      <w:r>
        <w:instrText xml:space="preserve"> TOC \h \z \c "Figure" </w:instrText>
      </w:r>
      <w:r>
        <w:fldChar w:fldCharType="separate"/>
      </w:r>
      <w:hyperlink r:id="rId11" w:anchor="_Toc527964390" w:history="1">
        <w:r w:rsidRPr="00B734B2">
          <w:rPr>
            <w:rStyle w:val="Hyperlink"/>
            <w:b/>
            <w:bCs/>
            <w:noProof/>
          </w:rPr>
          <w:t>Figure 1:</w:t>
        </w:r>
        <w:r w:rsidRPr="00B734B2">
          <w:rPr>
            <w:rStyle w:val="Hyperlink"/>
            <w:noProof/>
          </w:rPr>
          <w:t xml:space="preserve"> The figure displays the HGTector workflow. Later, the result of HGTector can be visualized by GView.</w:t>
        </w:r>
        <w:r>
          <w:rPr>
            <w:noProof/>
            <w:webHidden/>
          </w:rPr>
          <w:tab/>
        </w:r>
        <w:r>
          <w:rPr>
            <w:noProof/>
            <w:webHidden/>
          </w:rPr>
          <w:fldChar w:fldCharType="begin"/>
        </w:r>
        <w:r>
          <w:rPr>
            <w:noProof/>
            <w:webHidden/>
          </w:rPr>
          <w:instrText xml:space="preserve"> PAGEREF _Toc527964390 \h </w:instrText>
        </w:r>
        <w:r>
          <w:rPr>
            <w:noProof/>
            <w:webHidden/>
          </w:rPr>
        </w:r>
        <w:r>
          <w:rPr>
            <w:noProof/>
            <w:webHidden/>
          </w:rPr>
          <w:fldChar w:fldCharType="separate"/>
        </w:r>
        <w:r w:rsidR="002D70AA">
          <w:rPr>
            <w:noProof/>
            <w:webHidden/>
          </w:rPr>
          <w:t>7</w:t>
        </w:r>
        <w:r>
          <w:rPr>
            <w:noProof/>
            <w:webHidden/>
          </w:rPr>
          <w:fldChar w:fldCharType="end"/>
        </w:r>
      </w:hyperlink>
    </w:p>
    <w:p w14:paraId="4568A35D" w14:textId="6494D891" w:rsidR="00B66147" w:rsidRDefault="00DA2E51">
      <w:pPr>
        <w:pStyle w:val="TableofFigures"/>
        <w:tabs>
          <w:tab w:val="right" w:leader="dot" w:pos="8488"/>
        </w:tabs>
        <w:rPr>
          <w:rFonts w:asciiTheme="minorHAnsi" w:eastAsiaTheme="minorEastAsia" w:hAnsiTheme="minorHAnsi"/>
          <w:i w:val="0"/>
          <w:noProof/>
          <w:sz w:val="24"/>
          <w:lang w:val="de-DE"/>
        </w:rPr>
      </w:pPr>
      <w:hyperlink r:id="rId12" w:anchor="_Toc527964391" w:history="1">
        <w:r w:rsidR="00B66147" w:rsidRPr="00B734B2">
          <w:rPr>
            <w:rStyle w:val="Hyperlink"/>
            <w:b/>
            <w:bCs/>
            <w:noProof/>
          </w:rPr>
          <w:t>Figure 2:</w:t>
        </w:r>
        <w:r w:rsidR="00B66147" w:rsidRPr="00B734B2">
          <w:rPr>
            <w:rStyle w:val="Hyperlink"/>
            <w:noProof/>
          </w:rPr>
          <w:t xml:space="preserve"> Here, we present a schema for how HaMStR and FACT work together. In part A we search for orthologs for a corresponding gene and further in part B, we identify the domains for the ortholog search result. The lower part (C) presents an example for the FAS score calculation.</w:t>
        </w:r>
        <w:r w:rsidR="00B66147">
          <w:rPr>
            <w:noProof/>
            <w:webHidden/>
          </w:rPr>
          <w:tab/>
        </w:r>
        <w:r w:rsidR="00B66147">
          <w:rPr>
            <w:noProof/>
            <w:webHidden/>
          </w:rPr>
          <w:fldChar w:fldCharType="begin"/>
        </w:r>
        <w:r w:rsidR="00B66147">
          <w:rPr>
            <w:noProof/>
            <w:webHidden/>
          </w:rPr>
          <w:instrText xml:space="preserve"> PAGEREF _Toc527964391 \h </w:instrText>
        </w:r>
        <w:r w:rsidR="00B66147">
          <w:rPr>
            <w:noProof/>
            <w:webHidden/>
          </w:rPr>
        </w:r>
        <w:r w:rsidR="00B66147">
          <w:rPr>
            <w:noProof/>
            <w:webHidden/>
          </w:rPr>
          <w:fldChar w:fldCharType="separate"/>
        </w:r>
        <w:r w:rsidR="002D70AA">
          <w:rPr>
            <w:noProof/>
            <w:webHidden/>
          </w:rPr>
          <w:t>9</w:t>
        </w:r>
        <w:r w:rsidR="00B66147">
          <w:rPr>
            <w:noProof/>
            <w:webHidden/>
          </w:rPr>
          <w:fldChar w:fldCharType="end"/>
        </w:r>
      </w:hyperlink>
    </w:p>
    <w:p w14:paraId="5A500784" w14:textId="1F70996F" w:rsidR="00B66147" w:rsidRDefault="00DA2E51">
      <w:pPr>
        <w:pStyle w:val="TableofFigures"/>
        <w:tabs>
          <w:tab w:val="right" w:leader="dot" w:pos="8488"/>
        </w:tabs>
        <w:rPr>
          <w:rFonts w:asciiTheme="minorHAnsi" w:eastAsiaTheme="minorEastAsia" w:hAnsiTheme="minorHAnsi"/>
          <w:i w:val="0"/>
          <w:noProof/>
          <w:sz w:val="24"/>
          <w:lang w:val="de-DE"/>
        </w:rPr>
      </w:pPr>
      <w:hyperlink w:anchor="_Toc527964392" w:history="1">
        <w:r w:rsidR="00B66147" w:rsidRPr="00B734B2">
          <w:rPr>
            <w:rStyle w:val="Hyperlink"/>
            <w:b/>
            <w:bCs/>
            <w:noProof/>
          </w:rPr>
          <w:t>Figure 3:</w:t>
        </w:r>
        <w:r w:rsidR="00B66147" w:rsidRPr="00B734B2">
          <w:rPr>
            <w:rStyle w:val="Hyperlink"/>
            <w:noProof/>
          </w:rPr>
          <w:t xml:space="preserve"> This example displays the output in PhyloProfile. The dots indicate presence/absence of ortholog hits and their colors plus background color resemble the value of the two additional layers.</w:t>
        </w:r>
        <w:r w:rsidR="00B66147">
          <w:rPr>
            <w:noProof/>
            <w:webHidden/>
          </w:rPr>
          <w:tab/>
        </w:r>
        <w:r w:rsidR="00B66147">
          <w:rPr>
            <w:noProof/>
            <w:webHidden/>
          </w:rPr>
          <w:fldChar w:fldCharType="begin"/>
        </w:r>
        <w:r w:rsidR="00B66147">
          <w:rPr>
            <w:noProof/>
            <w:webHidden/>
          </w:rPr>
          <w:instrText xml:space="preserve"> PAGEREF _Toc527964392 \h </w:instrText>
        </w:r>
        <w:r w:rsidR="00B66147">
          <w:rPr>
            <w:noProof/>
            <w:webHidden/>
          </w:rPr>
        </w:r>
        <w:r w:rsidR="00B66147">
          <w:rPr>
            <w:noProof/>
            <w:webHidden/>
          </w:rPr>
          <w:fldChar w:fldCharType="separate"/>
        </w:r>
        <w:r w:rsidR="002D70AA">
          <w:rPr>
            <w:noProof/>
            <w:webHidden/>
          </w:rPr>
          <w:t>10</w:t>
        </w:r>
        <w:r w:rsidR="00B66147">
          <w:rPr>
            <w:noProof/>
            <w:webHidden/>
          </w:rPr>
          <w:fldChar w:fldCharType="end"/>
        </w:r>
      </w:hyperlink>
    </w:p>
    <w:p w14:paraId="4B3D3FE6" w14:textId="4A15E662" w:rsidR="00B66147" w:rsidRDefault="00DA2E51">
      <w:pPr>
        <w:pStyle w:val="TableofFigures"/>
        <w:tabs>
          <w:tab w:val="right" w:leader="dot" w:pos="8488"/>
        </w:tabs>
        <w:rPr>
          <w:rFonts w:asciiTheme="minorHAnsi" w:eastAsiaTheme="minorEastAsia" w:hAnsiTheme="minorHAnsi"/>
          <w:i w:val="0"/>
          <w:noProof/>
          <w:sz w:val="24"/>
          <w:lang w:val="de-DE"/>
        </w:rPr>
      </w:pPr>
      <w:hyperlink r:id="rId13" w:anchor="_Toc527964393" w:history="1">
        <w:r w:rsidR="00B66147" w:rsidRPr="00B734B2">
          <w:rPr>
            <w:rStyle w:val="Hyperlink"/>
            <w:b/>
            <w:bCs/>
            <w:noProof/>
          </w:rPr>
          <w:t>Figure 4</w:t>
        </w:r>
        <w:r w:rsidR="00B66147" w:rsidRPr="00B734B2">
          <w:rPr>
            <w:rStyle w:val="Hyperlink"/>
            <w:noProof/>
          </w:rPr>
          <w:t>: schema of a circular genome in which genes are annotated by 0-1, presenting whether the gene was vertically(0) or horizontally(1) transferred, respectively.</w:t>
        </w:r>
        <w:r w:rsidR="00B66147">
          <w:rPr>
            <w:noProof/>
            <w:webHidden/>
          </w:rPr>
          <w:tab/>
        </w:r>
        <w:r w:rsidR="00B66147">
          <w:rPr>
            <w:noProof/>
            <w:webHidden/>
          </w:rPr>
          <w:fldChar w:fldCharType="begin"/>
        </w:r>
        <w:r w:rsidR="00B66147">
          <w:rPr>
            <w:noProof/>
            <w:webHidden/>
          </w:rPr>
          <w:instrText xml:space="preserve"> PAGEREF _Toc527964393 \h </w:instrText>
        </w:r>
        <w:r w:rsidR="00B66147">
          <w:rPr>
            <w:noProof/>
            <w:webHidden/>
          </w:rPr>
        </w:r>
        <w:r w:rsidR="00B66147">
          <w:rPr>
            <w:noProof/>
            <w:webHidden/>
          </w:rPr>
          <w:fldChar w:fldCharType="separate"/>
        </w:r>
        <w:r w:rsidR="002D70AA">
          <w:rPr>
            <w:noProof/>
            <w:webHidden/>
          </w:rPr>
          <w:t>11</w:t>
        </w:r>
        <w:r w:rsidR="00B66147">
          <w:rPr>
            <w:noProof/>
            <w:webHidden/>
          </w:rPr>
          <w:fldChar w:fldCharType="end"/>
        </w:r>
      </w:hyperlink>
    </w:p>
    <w:p w14:paraId="07C93872" w14:textId="784674CF" w:rsidR="00B66147" w:rsidRDefault="00DA2E51">
      <w:pPr>
        <w:pStyle w:val="TableofFigures"/>
        <w:tabs>
          <w:tab w:val="right" w:leader="dot" w:pos="8488"/>
        </w:tabs>
        <w:rPr>
          <w:rFonts w:asciiTheme="minorHAnsi" w:eastAsiaTheme="minorEastAsia" w:hAnsiTheme="minorHAnsi"/>
          <w:i w:val="0"/>
          <w:noProof/>
          <w:sz w:val="24"/>
          <w:lang w:val="de-DE"/>
        </w:rPr>
      </w:pPr>
      <w:hyperlink r:id="rId14" w:anchor="_Toc527964394" w:history="1">
        <w:r w:rsidR="00B66147" w:rsidRPr="00B734B2">
          <w:rPr>
            <w:rStyle w:val="Hyperlink"/>
            <w:b/>
            <w:bCs/>
            <w:noProof/>
          </w:rPr>
          <w:t>Figure 5:</w:t>
        </w:r>
        <w:r w:rsidR="00B66147" w:rsidRPr="00B734B2">
          <w:rPr>
            <w:rStyle w:val="Hyperlink"/>
            <w:noProof/>
          </w:rPr>
          <w:t xml:space="preserve"> schema for dating the HGT events</w:t>
        </w:r>
        <w:r w:rsidR="00B66147">
          <w:rPr>
            <w:noProof/>
            <w:webHidden/>
          </w:rPr>
          <w:tab/>
        </w:r>
        <w:r w:rsidR="00B66147">
          <w:rPr>
            <w:noProof/>
            <w:webHidden/>
          </w:rPr>
          <w:fldChar w:fldCharType="begin"/>
        </w:r>
        <w:r w:rsidR="00B66147">
          <w:rPr>
            <w:noProof/>
            <w:webHidden/>
          </w:rPr>
          <w:instrText xml:space="preserve"> PAGEREF _Toc527964394 \h </w:instrText>
        </w:r>
        <w:r w:rsidR="00B66147">
          <w:rPr>
            <w:noProof/>
            <w:webHidden/>
          </w:rPr>
        </w:r>
        <w:r w:rsidR="00B66147">
          <w:rPr>
            <w:noProof/>
            <w:webHidden/>
          </w:rPr>
          <w:fldChar w:fldCharType="separate"/>
        </w:r>
        <w:r w:rsidR="002D70AA">
          <w:rPr>
            <w:noProof/>
            <w:webHidden/>
          </w:rPr>
          <w:t>12</w:t>
        </w:r>
        <w:r w:rsidR="00B66147">
          <w:rPr>
            <w:noProof/>
            <w:webHidden/>
          </w:rPr>
          <w:fldChar w:fldCharType="end"/>
        </w:r>
      </w:hyperlink>
    </w:p>
    <w:p w14:paraId="4D871161" w14:textId="00D0318D" w:rsidR="00B66147" w:rsidRDefault="00DA2E51">
      <w:pPr>
        <w:pStyle w:val="TableofFigures"/>
        <w:tabs>
          <w:tab w:val="right" w:leader="dot" w:pos="8488"/>
        </w:tabs>
        <w:rPr>
          <w:rFonts w:asciiTheme="minorHAnsi" w:eastAsiaTheme="minorEastAsia" w:hAnsiTheme="minorHAnsi"/>
          <w:i w:val="0"/>
          <w:noProof/>
          <w:sz w:val="24"/>
          <w:lang w:val="de-DE"/>
        </w:rPr>
      </w:pPr>
      <w:hyperlink r:id="rId15" w:anchor="_Toc527964395" w:history="1">
        <w:r w:rsidR="00B66147" w:rsidRPr="00B734B2">
          <w:rPr>
            <w:rStyle w:val="Hyperlink"/>
            <w:b/>
            <w:bCs/>
            <w:noProof/>
          </w:rPr>
          <w:t>Figure 6:</w:t>
        </w:r>
        <w:r w:rsidR="00B66147" w:rsidRPr="00B734B2">
          <w:rPr>
            <w:rStyle w:val="Hyperlink"/>
            <w:noProof/>
          </w:rPr>
          <w:t xml:space="preserve"> (A) the ML tree incluidng amio acid sequences. (B) the ML tree including only variable amino acid sites. (C) the ML tree including nucelotide sequences.</w:t>
        </w:r>
        <w:r w:rsidR="00B66147">
          <w:rPr>
            <w:noProof/>
            <w:webHidden/>
          </w:rPr>
          <w:tab/>
        </w:r>
        <w:r w:rsidR="00B66147">
          <w:rPr>
            <w:noProof/>
            <w:webHidden/>
          </w:rPr>
          <w:fldChar w:fldCharType="begin"/>
        </w:r>
        <w:r w:rsidR="00B66147">
          <w:rPr>
            <w:noProof/>
            <w:webHidden/>
          </w:rPr>
          <w:instrText xml:space="preserve"> PAGEREF _Toc527964395 \h </w:instrText>
        </w:r>
        <w:r w:rsidR="00B66147">
          <w:rPr>
            <w:noProof/>
            <w:webHidden/>
          </w:rPr>
        </w:r>
        <w:r w:rsidR="00B66147">
          <w:rPr>
            <w:noProof/>
            <w:webHidden/>
          </w:rPr>
          <w:fldChar w:fldCharType="separate"/>
        </w:r>
        <w:r w:rsidR="002D70AA">
          <w:rPr>
            <w:noProof/>
            <w:webHidden/>
          </w:rPr>
          <w:t>14</w:t>
        </w:r>
        <w:r w:rsidR="00B66147">
          <w:rPr>
            <w:noProof/>
            <w:webHidden/>
          </w:rPr>
          <w:fldChar w:fldCharType="end"/>
        </w:r>
      </w:hyperlink>
    </w:p>
    <w:p w14:paraId="51B29745" w14:textId="60625AA9" w:rsidR="00B66147" w:rsidRDefault="00DA2E51">
      <w:pPr>
        <w:pStyle w:val="TableofFigures"/>
        <w:tabs>
          <w:tab w:val="right" w:leader="dot" w:pos="8488"/>
        </w:tabs>
        <w:rPr>
          <w:rFonts w:asciiTheme="minorHAnsi" w:eastAsiaTheme="minorEastAsia" w:hAnsiTheme="minorHAnsi"/>
          <w:i w:val="0"/>
          <w:noProof/>
          <w:sz w:val="24"/>
          <w:lang w:val="de-DE"/>
        </w:rPr>
      </w:pPr>
      <w:hyperlink r:id="rId16" w:anchor="_Toc527964396" w:history="1">
        <w:r w:rsidR="00B66147" w:rsidRPr="00B734B2">
          <w:rPr>
            <w:rStyle w:val="Hyperlink"/>
            <w:b/>
            <w:bCs/>
            <w:noProof/>
          </w:rPr>
          <w:t>Figure 8:</w:t>
        </w:r>
        <w:r w:rsidR="00B66147" w:rsidRPr="00B734B2">
          <w:rPr>
            <w:rStyle w:val="Hyperlink"/>
            <w:noProof/>
          </w:rPr>
          <w:t xml:space="preserve"> consensus network of 557 (35% of 1570) incongruent gene trees. (threshold: 0.18)</w:t>
        </w:r>
        <w:r w:rsidR="00B66147">
          <w:rPr>
            <w:noProof/>
            <w:webHidden/>
          </w:rPr>
          <w:tab/>
        </w:r>
        <w:r w:rsidR="00B66147">
          <w:rPr>
            <w:noProof/>
            <w:webHidden/>
          </w:rPr>
          <w:fldChar w:fldCharType="begin"/>
        </w:r>
        <w:r w:rsidR="00B66147">
          <w:rPr>
            <w:noProof/>
            <w:webHidden/>
          </w:rPr>
          <w:instrText xml:space="preserve"> PAGEREF _Toc527964396 \h </w:instrText>
        </w:r>
        <w:r w:rsidR="00B66147">
          <w:rPr>
            <w:noProof/>
            <w:webHidden/>
          </w:rPr>
        </w:r>
        <w:r w:rsidR="00B66147">
          <w:rPr>
            <w:noProof/>
            <w:webHidden/>
          </w:rPr>
          <w:fldChar w:fldCharType="separate"/>
        </w:r>
        <w:r w:rsidR="002D70AA">
          <w:rPr>
            <w:noProof/>
            <w:webHidden/>
          </w:rPr>
          <w:t>17</w:t>
        </w:r>
        <w:r w:rsidR="00B66147">
          <w:rPr>
            <w:noProof/>
            <w:webHidden/>
          </w:rPr>
          <w:fldChar w:fldCharType="end"/>
        </w:r>
      </w:hyperlink>
    </w:p>
    <w:p w14:paraId="4B621486" w14:textId="1269912E" w:rsidR="00B66147" w:rsidRDefault="00DA2E51">
      <w:pPr>
        <w:pStyle w:val="TableofFigures"/>
        <w:tabs>
          <w:tab w:val="right" w:leader="dot" w:pos="8488"/>
        </w:tabs>
        <w:rPr>
          <w:rFonts w:asciiTheme="minorHAnsi" w:eastAsiaTheme="minorEastAsia" w:hAnsiTheme="minorHAnsi"/>
          <w:i w:val="0"/>
          <w:noProof/>
          <w:sz w:val="24"/>
          <w:lang w:val="de-DE"/>
        </w:rPr>
      </w:pPr>
      <w:hyperlink r:id="rId17" w:anchor="_Toc527964397" w:history="1">
        <w:r w:rsidR="00B66147" w:rsidRPr="00B734B2">
          <w:rPr>
            <w:rStyle w:val="Hyperlink"/>
            <w:b/>
            <w:bCs/>
            <w:noProof/>
          </w:rPr>
          <w:t>Figure 8:</w:t>
        </w:r>
        <w:r w:rsidR="00B66147" w:rsidRPr="00B734B2">
          <w:rPr>
            <w:rStyle w:val="Hyperlink"/>
            <w:noProof/>
          </w:rPr>
          <w:t xml:space="preserve"> consensus network of all gene trees (1570). (threshold: 0.18)</w:t>
        </w:r>
        <w:r w:rsidR="00B66147">
          <w:rPr>
            <w:noProof/>
            <w:webHidden/>
          </w:rPr>
          <w:tab/>
        </w:r>
        <w:r w:rsidR="00B66147">
          <w:rPr>
            <w:noProof/>
            <w:webHidden/>
          </w:rPr>
          <w:fldChar w:fldCharType="begin"/>
        </w:r>
        <w:r w:rsidR="00B66147">
          <w:rPr>
            <w:noProof/>
            <w:webHidden/>
          </w:rPr>
          <w:instrText xml:space="preserve"> PAGEREF _Toc527964397 \h </w:instrText>
        </w:r>
        <w:r w:rsidR="00B66147">
          <w:rPr>
            <w:noProof/>
            <w:webHidden/>
          </w:rPr>
        </w:r>
        <w:r w:rsidR="00B66147">
          <w:rPr>
            <w:noProof/>
            <w:webHidden/>
          </w:rPr>
          <w:fldChar w:fldCharType="separate"/>
        </w:r>
        <w:r w:rsidR="002D70AA">
          <w:rPr>
            <w:noProof/>
            <w:webHidden/>
          </w:rPr>
          <w:t>17</w:t>
        </w:r>
        <w:r w:rsidR="00B66147">
          <w:rPr>
            <w:noProof/>
            <w:webHidden/>
          </w:rPr>
          <w:fldChar w:fldCharType="end"/>
        </w:r>
      </w:hyperlink>
    </w:p>
    <w:p w14:paraId="0CBA2616" w14:textId="6D3399CC" w:rsidR="00B66147" w:rsidRDefault="00DA2E51">
      <w:pPr>
        <w:pStyle w:val="TableofFigures"/>
        <w:tabs>
          <w:tab w:val="right" w:leader="dot" w:pos="8488"/>
        </w:tabs>
        <w:rPr>
          <w:rFonts w:asciiTheme="minorHAnsi" w:eastAsiaTheme="minorEastAsia" w:hAnsiTheme="minorHAnsi"/>
          <w:i w:val="0"/>
          <w:noProof/>
          <w:sz w:val="24"/>
          <w:lang w:val="de-DE"/>
        </w:rPr>
      </w:pPr>
      <w:hyperlink r:id="rId18" w:anchor="_Toc527964398" w:history="1">
        <w:r w:rsidR="00B66147" w:rsidRPr="00B734B2">
          <w:rPr>
            <w:rStyle w:val="Hyperlink"/>
            <w:b/>
            <w:bCs/>
            <w:noProof/>
          </w:rPr>
          <w:t>Figure 9:</w:t>
        </w:r>
        <w:r w:rsidR="00B66147" w:rsidRPr="00B734B2">
          <w:rPr>
            <w:rStyle w:val="Hyperlink"/>
            <w:noProof/>
          </w:rPr>
          <w:t xml:space="preserve"> The X axis defined as (A + B) where A is the</w:t>
        </w:r>
        <w:r w:rsidR="00B66147" w:rsidRPr="00B734B2">
          <w:rPr>
            <w:rStyle w:val="Hyperlink"/>
            <w:rFonts w:ascii="Times New Roman" w:hAnsi="Times New Roman" w:cs="Times New Roman"/>
            <w:noProof/>
          </w:rPr>
          <w:t xml:space="preserve"> number of partitions of data implied by the first tree but not the second tree and B is the number of partitions of data implied by the second tree but not the first tree. The Y axis indicates the number of the gene trees(1570 trees in total) included the special Robinson Foulds distance.</w:t>
        </w:r>
        <w:r w:rsidR="00B66147">
          <w:rPr>
            <w:noProof/>
            <w:webHidden/>
          </w:rPr>
          <w:tab/>
        </w:r>
        <w:r w:rsidR="00B66147">
          <w:rPr>
            <w:noProof/>
            <w:webHidden/>
          </w:rPr>
          <w:fldChar w:fldCharType="begin"/>
        </w:r>
        <w:r w:rsidR="00B66147">
          <w:rPr>
            <w:noProof/>
            <w:webHidden/>
          </w:rPr>
          <w:instrText xml:space="preserve"> PAGEREF _Toc527964398 \h </w:instrText>
        </w:r>
        <w:r w:rsidR="00B66147">
          <w:rPr>
            <w:noProof/>
            <w:webHidden/>
          </w:rPr>
        </w:r>
        <w:r w:rsidR="00B66147">
          <w:rPr>
            <w:noProof/>
            <w:webHidden/>
          </w:rPr>
          <w:fldChar w:fldCharType="separate"/>
        </w:r>
        <w:r w:rsidR="002D70AA">
          <w:rPr>
            <w:noProof/>
            <w:webHidden/>
          </w:rPr>
          <w:t>18</w:t>
        </w:r>
        <w:r w:rsidR="00B66147">
          <w:rPr>
            <w:noProof/>
            <w:webHidden/>
          </w:rPr>
          <w:fldChar w:fldCharType="end"/>
        </w:r>
      </w:hyperlink>
    </w:p>
    <w:p w14:paraId="5C53BF74" w14:textId="6C730C6E" w:rsidR="00B66147" w:rsidRDefault="00DA2E51">
      <w:pPr>
        <w:pStyle w:val="TableofFigures"/>
        <w:tabs>
          <w:tab w:val="right" w:leader="dot" w:pos="8488"/>
        </w:tabs>
        <w:rPr>
          <w:rFonts w:asciiTheme="minorHAnsi" w:eastAsiaTheme="minorEastAsia" w:hAnsiTheme="minorHAnsi"/>
          <w:i w:val="0"/>
          <w:noProof/>
          <w:sz w:val="24"/>
          <w:lang w:val="de-DE"/>
        </w:rPr>
      </w:pPr>
      <w:hyperlink r:id="rId19" w:anchor="_Toc527964399" w:history="1">
        <w:r w:rsidR="00B66147" w:rsidRPr="00B734B2">
          <w:rPr>
            <w:rStyle w:val="Hyperlink"/>
            <w:b/>
            <w:bCs/>
            <w:noProof/>
          </w:rPr>
          <w:t>Figure 10:</w:t>
        </w:r>
        <w:r w:rsidR="00B66147" w:rsidRPr="00B734B2">
          <w:rPr>
            <w:rStyle w:val="Hyperlink"/>
            <w:noProof/>
          </w:rPr>
          <w:t xml:space="preserve"> A. nosocomialis example. The whole genome is displayed in the first line and colored in dark blue. 1570 orthologs are highlighted in black. Light green dye represents 557 incongruent genes and the random gene sets colored in blue.</w:t>
        </w:r>
        <w:r w:rsidR="00B66147">
          <w:rPr>
            <w:noProof/>
            <w:webHidden/>
          </w:rPr>
          <w:tab/>
        </w:r>
        <w:r w:rsidR="00B66147">
          <w:rPr>
            <w:noProof/>
            <w:webHidden/>
          </w:rPr>
          <w:fldChar w:fldCharType="begin"/>
        </w:r>
        <w:r w:rsidR="00B66147">
          <w:rPr>
            <w:noProof/>
            <w:webHidden/>
          </w:rPr>
          <w:instrText xml:space="preserve"> PAGEREF _Toc527964399 \h </w:instrText>
        </w:r>
        <w:r w:rsidR="00B66147">
          <w:rPr>
            <w:noProof/>
            <w:webHidden/>
          </w:rPr>
        </w:r>
        <w:r w:rsidR="00B66147">
          <w:rPr>
            <w:noProof/>
            <w:webHidden/>
          </w:rPr>
          <w:fldChar w:fldCharType="separate"/>
        </w:r>
        <w:r w:rsidR="002D70AA">
          <w:rPr>
            <w:noProof/>
            <w:webHidden/>
          </w:rPr>
          <w:t>19</w:t>
        </w:r>
        <w:r w:rsidR="00B66147">
          <w:rPr>
            <w:noProof/>
            <w:webHidden/>
          </w:rPr>
          <w:fldChar w:fldCharType="end"/>
        </w:r>
      </w:hyperlink>
    </w:p>
    <w:p w14:paraId="13E4BE74" w14:textId="5D50ACCD" w:rsidR="00B66147" w:rsidRDefault="00DA2E51">
      <w:pPr>
        <w:pStyle w:val="TableofFigures"/>
        <w:tabs>
          <w:tab w:val="right" w:leader="dot" w:pos="8488"/>
        </w:tabs>
        <w:rPr>
          <w:rFonts w:asciiTheme="minorHAnsi" w:eastAsiaTheme="minorEastAsia" w:hAnsiTheme="minorHAnsi"/>
          <w:i w:val="0"/>
          <w:noProof/>
          <w:sz w:val="24"/>
          <w:lang w:val="de-DE"/>
        </w:rPr>
      </w:pPr>
      <w:hyperlink r:id="rId20" w:anchor="_Toc527964400" w:history="1">
        <w:r w:rsidR="00B66147" w:rsidRPr="00B734B2">
          <w:rPr>
            <w:rStyle w:val="Hyperlink"/>
            <w:b/>
            <w:bCs/>
            <w:noProof/>
          </w:rPr>
          <w:t>Figure 11:</w:t>
        </w:r>
        <w:r w:rsidR="00B66147" w:rsidRPr="00B734B2">
          <w:rPr>
            <w:rStyle w:val="Hyperlink"/>
            <w:noProof/>
          </w:rPr>
          <w:t xml:space="preserve"> present-absent of OMA orthologs for Acinetobacter strains among 1970 organisms in OMA DB A. baylyi represents a highly competent bacterium and A. baumannii strains indicate conditionally competent bacteria.</w:t>
        </w:r>
        <w:r w:rsidR="00B66147">
          <w:rPr>
            <w:noProof/>
            <w:webHidden/>
          </w:rPr>
          <w:tab/>
        </w:r>
        <w:r w:rsidR="00B66147">
          <w:rPr>
            <w:noProof/>
            <w:webHidden/>
          </w:rPr>
          <w:fldChar w:fldCharType="begin"/>
        </w:r>
        <w:r w:rsidR="00B66147">
          <w:rPr>
            <w:noProof/>
            <w:webHidden/>
          </w:rPr>
          <w:instrText xml:space="preserve"> PAGEREF _Toc527964400 \h </w:instrText>
        </w:r>
        <w:r w:rsidR="00B66147">
          <w:rPr>
            <w:noProof/>
            <w:webHidden/>
          </w:rPr>
        </w:r>
        <w:r w:rsidR="00B66147">
          <w:rPr>
            <w:noProof/>
            <w:webHidden/>
          </w:rPr>
          <w:fldChar w:fldCharType="separate"/>
        </w:r>
        <w:r w:rsidR="002D70AA">
          <w:rPr>
            <w:noProof/>
            <w:webHidden/>
          </w:rPr>
          <w:t>20</w:t>
        </w:r>
        <w:r w:rsidR="00B66147">
          <w:rPr>
            <w:noProof/>
            <w:webHidden/>
          </w:rPr>
          <w:fldChar w:fldCharType="end"/>
        </w:r>
      </w:hyperlink>
    </w:p>
    <w:p w14:paraId="496B1E8A" w14:textId="188D0901" w:rsidR="00B66147" w:rsidRDefault="00DA2E51">
      <w:pPr>
        <w:pStyle w:val="TableofFigures"/>
        <w:tabs>
          <w:tab w:val="right" w:leader="dot" w:pos="8488"/>
        </w:tabs>
        <w:rPr>
          <w:rFonts w:asciiTheme="minorHAnsi" w:eastAsiaTheme="minorEastAsia" w:hAnsiTheme="minorHAnsi"/>
          <w:i w:val="0"/>
          <w:noProof/>
          <w:sz w:val="24"/>
          <w:lang w:val="de-DE"/>
        </w:rPr>
      </w:pPr>
      <w:hyperlink r:id="rId21" w:anchor="_Toc527964401" w:history="1">
        <w:r w:rsidR="00B66147" w:rsidRPr="00B734B2">
          <w:rPr>
            <w:rStyle w:val="Hyperlink"/>
            <w:b/>
            <w:bCs/>
            <w:noProof/>
          </w:rPr>
          <w:t xml:space="preserve">Figure 12: </w:t>
        </w:r>
        <w:r w:rsidR="00B66147" w:rsidRPr="00B734B2">
          <w:rPr>
            <w:rStyle w:val="Hyperlink"/>
            <w:noProof/>
          </w:rPr>
          <w:t>subset of species tree including 21 A. baumannii. The different known clone types are highlighted.</w:t>
        </w:r>
        <w:r w:rsidR="00B66147">
          <w:rPr>
            <w:noProof/>
            <w:webHidden/>
          </w:rPr>
          <w:tab/>
        </w:r>
        <w:r w:rsidR="00B66147">
          <w:rPr>
            <w:noProof/>
            <w:webHidden/>
          </w:rPr>
          <w:fldChar w:fldCharType="begin"/>
        </w:r>
        <w:r w:rsidR="00B66147">
          <w:rPr>
            <w:noProof/>
            <w:webHidden/>
          </w:rPr>
          <w:instrText xml:space="preserve"> PAGEREF _Toc527964401 \h </w:instrText>
        </w:r>
        <w:r w:rsidR="00B66147">
          <w:rPr>
            <w:noProof/>
            <w:webHidden/>
          </w:rPr>
        </w:r>
        <w:r w:rsidR="00B66147">
          <w:rPr>
            <w:noProof/>
            <w:webHidden/>
          </w:rPr>
          <w:fldChar w:fldCharType="separate"/>
        </w:r>
        <w:r w:rsidR="002D70AA">
          <w:rPr>
            <w:noProof/>
            <w:webHidden/>
          </w:rPr>
          <w:t>21</w:t>
        </w:r>
        <w:r w:rsidR="00B66147">
          <w:rPr>
            <w:noProof/>
            <w:webHidden/>
          </w:rPr>
          <w:fldChar w:fldCharType="end"/>
        </w:r>
      </w:hyperlink>
    </w:p>
    <w:p w14:paraId="2D7F6907" w14:textId="77828C57" w:rsidR="00B66147" w:rsidRDefault="00DA2E51">
      <w:pPr>
        <w:pStyle w:val="TableofFigures"/>
        <w:tabs>
          <w:tab w:val="right" w:leader="dot" w:pos="8488"/>
        </w:tabs>
        <w:rPr>
          <w:rFonts w:asciiTheme="minorHAnsi" w:eastAsiaTheme="minorEastAsia" w:hAnsiTheme="minorHAnsi"/>
          <w:i w:val="0"/>
          <w:noProof/>
          <w:sz w:val="24"/>
          <w:lang w:val="de-DE"/>
        </w:rPr>
      </w:pPr>
      <w:hyperlink r:id="rId22" w:anchor="_Toc527964402" w:history="1">
        <w:r w:rsidR="00B66147" w:rsidRPr="00B734B2">
          <w:rPr>
            <w:rStyle w:val="Hyperlink"/>
            <w:noProof/>
          </w:rPr>
          <w:t>Figure 13: schema of loss and HGT events</w:t>
        </w:r>
        <w:r w:rsidR="00B66147">
          <w:rPr>
            <w:noProof/>
            <w:webHidden/>
          </w:rPr>
          <w:tab/>
        </w:r>
        <w:r w:rsidR="00B66147">
          <w:rPr>
            <w:noProof/>
            <w:webHidden/>
          </w:rPr>
          <w:fldChar w:fldCharType="begin"/>
        </w:r>
        <w:r w:rsidR="00B66147">
          <w:rPr>
            <w:noProof/>
            <w:webHidden/>
          </w:rPr>
          <w:instrText xml:space="preserve"> PAGEREF _Toc527964402 \h </w:instrText>
        </w:r>
        <w:r w:rsidR="00B66147">
          <w:rPr>
            <w:noProof/>
            <w:webHidden/>
          </w:rPr>
        </w:r>
        <w:r w:rsidR="00B66147">
          <w:rPr>
            <w:noProof/>
            <w:webHidden/>
          </w:rPr>
          <w:fldChar w:fldCharType="separate"/>
        </w:r>
        <w:r w:rsidR="002D70AA">
          <w:rPr>
            <w:noProof/>
            <w:webHidden/>
          </w:rPr>
          <w:t>22</w:t>
        </w:r>
        <w:r w:rsidR="00B66147">
          <w:rPr>
            <w:noProof/>
            <w:webHidden/>
          </w:rPr>
          <w:fldChar w:fldCharType="end"/>
        </w:r>
      </w:hyperlink>
    </w:p>
    <w:p w14:paraId="279F8F25" w14:textId="545E8F5F" w:rsidR="00C061D3" w:rsidRDefault="00B66147" w:rsidP="002D7782">
      <w:r>
        <w:fldChar w:fldCharType="end"/>
      </w:r>
    </w:p>
    <w:p w14:paraId="446821CC" w14:textId="77777777" w:rsidR="00C061D3" w:rsidRDefault="00C061D3" w:rsidP="002D7782"/>
    <w:p w14:paraId="1E9C5F1C" w14:textId="77777777" w:rsidR="00C061D3" w:rsidRDefault="00C061D3" w:rsidP="002D7782"/>
    <w:p w14:paraId="515555C4" w14:textId="77777777" w:rsidR="00C061D3" w:rsidRDefault="00C061D3" w:rsidP="002D7782"/>
    <w:p w14:paraId="041D6F5D" w14:textId="77777777" w:rsidR="00C061D3" w:rsidRDefault="00C061D3" w:rsidP="002D7782"/>
    <w:p w14:paraId="2D618CE5" w14:textId="77777777" w:rsidR="00C061D3" w:rsidRDefault="00C061D3" w:rsidP="002D7782"/>
    <w:p w14:paraId="13A2A54F" w14:textId="77777777" w:rsidR="00C061D3" w:rsidRDefault="00C061D3" w:rsidP="002D7782"/>
    <w:p w14:paraId="3131FCB1" w14:textId="77777777" w:rsidR="00C061D3" w:rsidRDefault="00C061D3" w:rsidP="002D7782"/>
    <w:p w14:paraId="5C3B6F21" w14:textId="77777777" w:rsidR="00C061D3" w:rsidRDefault="00C061D3" w:rsidP="002D7782"/>
    <w:p w14:paraId="3145BDFB" w14:textId="77777777" w:rsidR="00C061D3" w:rsidRDefault="00C061D3" w:rsidP="002D7782"/>
    <w:p w14:paraId="29B353B7" w14:textId="77777777" w:rsidR="00C061D3" w:rsidRDefault="00C061D3" w:rsidP="002D7782"/>
    <w:p w14:paraId="7F9C9234" w14:textId="77777777" w:rsidR="00C061D3" w:rsidRDefault="00C061D3" w:rsidP="002D7782"/>
    <w:p w14:paraId="3DB85FA4" w14:textId="77777777" w:rsidR="00C061D3" w:rsidRDefault="00C061D3" w:rsidP="002D7782"/>
    <w:p w14:paraId="7A5EAF53" w14:textId="77777777" w:rsidR="00C061D3" w:rsidRDefault="00C061D3" w:rsidP="002D7782"/>
    <w:p w14:paraId="464BEE30" w14:textId="77777777" w:rsidR="00C061D3" w:rsidRDefault="00C061D3" w:rsidP="002D7782"/>
    <w:p w14:paraId="3D807087" w14:textId="77777777" w:rsidR="00C061D3" w:rsidRDefault="00C061D3" w:rsidP="002D7782"/>
    <w:p w14:paraId="081DED08" w14:textId="77777777" w:rsidR="00C061D3" w:rsidRDefault="00C061D3" w:rsidP="002D7782"/>
    <w:p w14:paraId="4B3CB355" w14:textId="77777777" w:rsidR="00C061D3" w:rsidRDefault="00C061D3" w:rsidP="002D7782"/>
    <w:p w14:paraId="7F5D87E4" w14:textId="7F1B0932" w:rsidR="00C061D3" w:rsidRDefault="00C061D3" w:rsidP="002D7782">
      <w:pPr>
        <w:sectPr w:rsidR="00C061D3" w:rsidSect="00860F21">
          <w:pgSz w:w="11900" w:h="16840"/>
          <w:pgMar w:top="1418" w:right="1701" w:bottom="851" w:left="1701" w:header="709" w:footer="709" w:gutter="0"/>
          <w:pgNumType w:fmt="upperRoman"/>
          <w:cols w:space="708"/>
          <w:docGrid w:linePitch="360"/>
        </w:sectPr>
      </w:pPr>
    </w:p>
    <w:p w14:paraId="2474A867" w14:textId="15B4F899" w:rsidR="00B66147" w:rsidRDefault="002D7782" w:rsidP="00B66147">
      <w:pPr>
        <w:pStyle w:val="Headindex"/>
      </w:pPr>
      <w:bookmarkStart w:id="16" w:name="_Toc523657770"/>
      <w:bookmarkStart w:id="17" w:name="_Toc528762435"/>
      <w:r>
        <w:lastRenderedPageBreak/>
        <w:t>Index of Tables</w:t>
      </w:r>
      <w:bookmarkEnd w:id="16"/>
      <w:bookmarkEnd w:id="17"/>
    </w:p>
    <w:p w14:paraId="70DE2C57" w14:textId="7943A56E" w:rsidR="00B66147" w:rsidRDefault="00B66147">
      <w:pPr>
        <w:pStyle w:val="TableofFigures"/>
        <w:tabs>
          <w:tab w:val="right" w:leader="dot" w:pos="8488"/>
        </w:tabs>
        <w:rPr>
          <w:rFonts w:asciiTheme="minorHAnsi" w:eastAsiaTheme="minorEastAsia" w:hAnsiTheme="minorHAnsi"/>
          <w:i w:val="0"/>
          <w:noProof/>
          <w:sz w:val="24"/>
          <w:lang w:val="de-DE"/>
        </w:rPr>
      </w:pPr>
      <w:r>
        <w:fldChar w:fldCharType="begin"/>
      </w:r>
      <w:r>
        <w:instrText xml:space="preserve"> TOC \h \z \c "Table" </w:instrText>
      </w:r>
      <w:r>
        <w:fldChar w:fldCharType="separate"/>
      </w:r>
      <w:hyperlink w:anchor="_Toc527964403" w:history="1">
        <w:r w:rsidRPr="00BD3CC3">
          <w:rPr>
            <w:rStyle w:val="Hyperlink"/>
            <w:noProof/>
          </w:rPr>
          <w:t>Table 1: 15 Acinetobacter species/strains which were applied as our first test set</w:t>
        </w:r>
        <w:r>
          <w:rPr>
            <w:noProof/>
            <w:webHidden/>
          </w:rPr>
          <w:tab/>
        </w:r>
        <w:r>
          <w:rPr>
            <w:noProof/>
            <w:webHidden/>
          </w:rPr>
          <w:fldChar w:fldCharType="begin"/>
        </w:r>
        <w:r>
          <w:rPr>
            <w:noProof/>
            <w:webHidden/>
          </w:rPr>
          <w:instrText xml:space="preserve"> PAGEREF _Toc527964403 \h </w:instrText>
        </w:r>
        <w:r>
          <w:rPr>
            <w:noProof/>
            <w:webHidden/>
          </w:rPr>
        </w:r>
        <w:r>
          <w:rPr>
            <w:noProof/>
            <w:webHidden/>
          </w:rPr>
          <w:fldChar w:fldCharType="separate"/>
        </w:r>
        <w:r w:rsidR="002D70AA">
          <w:rPr>
            <w:noProof/>
            <w:webHidden/>
          </w:rPr>
          <w:t>2</w:t>
        </w:r>
        <w:r>
          <w:rPr>
            <w:noProof/>
            <w:webHidden/>
          </w:rPr>
          <w:fldChar w:fldCharType="end"/>
        </w:r>
      </w:hyperlink>
    </w:p>
    <w:p w14:paraId="4C9009F0" w14:textId="78EFC541" w:rsidR="00B66147" w:rsidRDefault="00B66147" w:rsidP="001551FD">
      <w:pPr>
        <w:pStyle w:val="Headindex"/>
        <w:sectPr w:rsidR="00B66147" w:rsidSect="002D7782">
          <w:pgSz w:w="11900" w:h="16840"/>
          <w:pgMar w:top="1418" w:right="1701" w:bottom="851" w:left="1701" w:header="709" w:footer="709" w:gutter="0"/>
          <w:pgNumType w:fmt="upperRoman"/>
          <w:cols w:space="708"/>
          <w:docGrid w:linePitch="360"/>
        </w:sectPr>
      </w:pPr>
      <w:r>
        <w:fldChar w:fldCharType="end"/>
      </w:r>
    </w:p>
    <w:p w14:paraId="4F5365A7" w14:textId="4AB28AF8" w:rsidR="001551FD" w:rsidRDefault="00140985" w:rsidP="001551FD">
      <w:pPr>
        <w:pStyle w:val="Headindex"/>
      </w:pPr>
      <w:bookmarkStart w:id="18" w:name="_Toc523657771"/>
      <w:bookmarkStart w:id="19" w:name="_Toc528762436"/>
      <w:r>
        <w:lastRenderedPageBreak/>
        <w:t>Abbreviations</w:t>
      </w:r>
      <w:bookmarkEnd w:id="18"/>
      <w:bookmarkEnd w:id="19"/>
    </w:p>
    <w:tbl>
      <w:tblPr>
        <w:tblStyle w:val="TableGrid"/>
        <w:tblW w:w="7654" w:type="dxa"/>
        <w:tblInd w:w="421" w:type="dxa"/>
        <w:tblLook w:val="04A0" w:firstRow="1" w:lastRow="0" w:firstColumn="1" w:lastColumn="0" w:noHBand="0" w:noVBand="1"/>
      </w:tblPr>
      <w:tblGrid>
        <w:gridCol w:w="2551"/>
        <w:gridCol w:w="5103"/>
      </w:tblGrid>
      <w:tr w:rsidR="001551FD" w14:paraId="786DAB77" w14:textId="77777777" w:rsidTr="00690EA8">
        <w:tc>
          <w:tcPr>
            <w:tcW w:w="2551" w:type="dxa"/>
          </w:tcPr>
          <w:p w14:paraId="762045F8" w14:textId="1022A2B6" w:rsidR="001551FD" w:rsidRDefault="001551FD" w:rsidP="001551FD">
            <w:pPr>
              <w:pStyle w:val="Abstract"/>
              <w:spacing w:line="360" w:lineRule="auto"/>
            </w:pPr>
            <w:r>
              <w:t>DB</w:t>
            </w:r>
          </w:p>
        </w:tc>
        <w:tc>
          <w:tcPr>
            <w:tcW w:w="5103" w:type="dxa"/>
          </w:tcPr>
          <w:p w14:paraId="4F292498" w14:textId="662073D3" w:rsidR="001551FD" w:rsidRPr="00F041F1" w:rsidRDefault="001551FD" w:rsidP="001551FD">
            <w:pPr>
              <w:pStyle w:val="Abstract"/>
              <w:spacing w:line="360" w:lineRule="auto"/>
              <w:rPr>
                <w:b w:val="0"/>
                <w:bCs/>
              </w:rPr>
            </w:pPr>
            <w:r w:rsidRPr="00F041F1">
              <w:rPr>
                <w:b w:val="0"/>
                <w:bCs/>
              </w:rPr>
              <w:t>Database</w:t>
            </w:r>
          </w:p>
        </w:tc>
      </w:tr>
      <w:tr w:rsidR="001551FD" w14:paraId="2F0022AF" w14:textId="77777777" w:rsidTr="00690EA8">
        <w:tc>
          <w:tcPr>
            <w:tcW w:w="2551" w:type="dxa"/>
          </w:tcPr>
          <w:p w14:paraId="2257E2AD" w14:textId="19D32DE7" w:rsidR="001551FD" w:rsidRPr="00A5654B" w:rsidRDefault="00B37ACA" w:rsidP="001551FD">
            <w:pPr>
              <w:pStyle w:val="Abstract"/>
              <w:spacing w:line="360" w:lineRule="auto"/>
              <w:rPr>
                <w:i/>
                <w:iCs/>
              </w:rPr>
            </w:pPr>
            <w:r>
              <w:rPr>
                <w:i/>
                <w:iCs/>
              </w:rPr>
              <w:t>A.</w:t>
            </w:r>
          </w:p>
        </w:tc>
        <w:tc>
          <w:tcPr>
            <w:tcW w:w="5103" w:type="dxa"/>
          </w:tcPr>
          <w:p w14:paraId="209FD6CC" w14:textId="419F271F" w:rsidR="001551FD" w:rsidRPr="00A5654B" w:rsidRDefault="00B37ACA" w:rsidP="001551FD">
            <w:pPr>
              <w:pStyle w:val="Abstract"/>
              <w:spacing w:line="360" w:lineRule="auto"/>
              <w:rPr>
                <w:b w:val="0"/>
                <w:bCs/>
                <w:i/>
                <w:iCs/>
              </w:rPr>
            </w:pPr>
            <w:r>
              <w:rPr>
                <w:b w:val="0"/>
                <w:bCs/>
                <w:i/>
                <w:iCs/>
              </w:rPr>
              <w:t>Acinetobacter</w:t>
            </w:r>
          </w:p>
        </w:tc>
      </w:tr>
      <w:tr w:rsidR="00785812" w14:paraId="6CA92C50" w14:textId="77777777" w:rsidTr="00690EA8">
        <w:tc>
          <w:tcPr>
            <w:tcW w:w="2551" w:type="dxa"/>
          </w:tcPr>
          <w:p w14:paraId="37D8F3A8" w14:textId="72E320EC" w:rsidR="00785812" w:rsidRDefault="00785812" w:rsidP="001551FD">
            <w:pPr>
              <w:pStyle w:val="Abstract"/>
              <w:spacing w:line="360" w:lineRule="auto"/>
              <w:rPr>
                <w:i/>
                <w:iCs/>
              </w:rPr>
            </w:pPr>
            <w:proofErr w:type="spellStart"/>
            <w:r>
              <w:rPr>
                <w:i/>
                <w:iCs/>
              </w:rPr>
              <w:t>A.b</w:t>
            </w:r>
            <w:proofErr w:type="spellEnd"/>
          </w:p>
        </w:tc>
        <w:tc>
          <w:tcPr>
            <w:tcW w:w="5103" w:type="dxa"/>
          </w:tcPr>
          <w:p w14:paraId="190840C3" w14:textId="53C18F6E" w:rsidR="00785812" w:rsidRPr="003F421F" w:rsidRDefault="003F421F" w:rsidP="001551FD">
            <w:pPr>
              <w:pStyle w:val="Abstract"/>
              <w:spacing w:line="360" w:lineRule="auto"/>
              <w:rPr>
                <w:b w:val="0"/>
                <w:bCs/>
                <w:i/>
                <w:iCs/>
              </w:rPr>
            </w:pPr>
            <w:r>
              <w:rPr>
                <w:b w:val="0"/>
                <w:bCs/>
                <w:i/>
                <w:iCs/>
              </w:rPr>
              <w:t>Acinetobacter baumannii</w:t>
            </w:r>
          </w:p>
        </w:tc>
      </w:tr>
      <w:tr w:rsidR="001551FD" w14:paraId="195281AE" w14:textId="77777777" w:rsidTr="00690EA8">
        <w:tc>
          <w:tcPr>
            <w:tcW w:w="2551" w:type="dxa"/>
          </w:tcPr>
          <w:p w14:paraId="333F4D7F" w14:textId="22283F6F" w:rsidR="001551FD" w:rsidRDefault="001551FD" w:rsidP="001551FD">
            <w:pPr>
              <w:pStyle w:val="Abstract"/>
              <w:spacing w:line="360" w:lineRule="auto"/>
            </w:pPr>
            <w:r>
              <w:t>OUT</w:t>
            </w:r>
          </w:p>
        </w:tc>
        <w:tc>
          <w:tcPr>
            <w:tcW w:w="5103" w:type="dxa"/>
          </w:tcPr>
          <w:p w14:paraId="1E8CC446" w14:textId="2FA1BC72" w:rsidR="001551FD" w:rsidRPr="00F041F1" w:rsidRDefault="001551FD" w:rsidP="001551FD">
            <w:pPr>
              <w:pStyle w:val="Abstract"/>
              <w:spacing w:line="360" w:lineRule="auto"/>
              <w:rPr>
                <w:b w:val="0"/>
                <w:bCs/>
              </w:rPr>
            </w:pPr>
            <w:r w:rsidRPr="00F041F1">
              <w:rPr>
                <w:b w:val="0"/>
                <w:bCs/>
              </w:rPr>
              <w:t>Operation</w:t>
            </w:r>
            <w:r w:rsidR="003F442E">
              <w:rPr>
                <w:b w:val="0"/>
                <w:bCs/>
              </w:rPr>
              <w:t>al</w:t>
            </w:r>
            <w:r w:rsidRPr="00F041F1">
              <w:rPr>
                <w:b w:val="0"/>
                <w:bCs/>
              </w:rPr>
              <w:t xml:space="preserve"> taxonomic unit</w:t>
            </w:r>
          </w:p>
        </w:tc>
      </w:tr>
      <w:tr w:rsidR="00AA3586" w14:paraId="23A0488C" w14:textId="77777777" w:rsidTr="00690EA8">
        <w:tc>
          <w:tcPr>
            <w:tcW w:w="2551" w:type="dxa"/>
          </w:tcPr>
          <w:p w14:paraId="1B0E0A4E" w14:textId="3C62C1BF" w:rsidR="00AA3586" w:rsidRDefault="00AA3586" w:rsidP="001551FD">
            <w:pPr>
              <w:pStyle w:val="Abstract"/>
              <w:spacing w:line="360" w:lineRule="auto"/>
            </w:pPr>
            <w:r>
              <w:t>OMA</w:t>
            </w:r>
          </w:p>
        </w:tc>
        <w:tc>
          <w:tcPr>
            <w:tcW w:w="5103" w:type="dxa"/>
          </w:tcPr>
          <w:p w14:paraId="04AE091D" w14:textId="0FA0F558" w:rsidR="00AA3586" w:rsidRPr="00F041F1" w:rsidRDefault="00AA3586" w:rsidP="001551FD">
            <w:pPr>
              <w:pStyle w:val="Abstract"/>
              <w:spacing w:line="360" w:lineRule="auto"/>
              <w:rPr>
                <w:b w:val="0"/>
                <w:bCs/>
              </w:rPr>
            </w:pPr>
            <w:r w:rsidRPr="00F041F1">
              <w:rPr>
                <w:b w:val="0"/>
                <w:bCs/>
              </w:rPr>
              <w:t>Orthologous matrix</w:t>
            </w:r>
          </w:p>
        </w:tc>
      </w:tr>
      <w:tr w:rsidR="001551FD" w14:paraId="314EC1FF" w14:textId="77777777" w:rsidTr="00690EA8">
        <w:tc>
          <w:tcPr>
            <w:tcW w:w="2551" w:type="dxa"/>
          </w:tcPr>
          <w:p w14:paraId="0D45B84C" w14:textId="5CE724E5" w:rsidR="001551FD" w:rsidRPr="004D393D" w:rsidRDefault="004D393D" w:rsidP="004D393D">
            <w:pPr>
              <w:rPr>
                <w:b/>
                <w:bCs/>
              </w:rPr>
            </w:pPr>
            <w:r w:rsidRPr="004D393D">
              <w:rPr>
                <w:b/>
                <w:bCs/>
              </w:rPr>
              <w:t>HOG</w:t>
            </w:r>
          </w:p>
        </w:tc>
        <w:tc>
          <w:tcPr>
            <w:tcW w:w="5103" w:type="dxa"/>
          </w:tcPr>
          <w:p w14:paraId="46BBE50B" w14:textId="742E2CD7" w:rsidR="001551FD" w:rsidRPr="00F041F1" w:rsidRDefault="004D393D" w:rsidP="001551FD">
            <w:pPr>
              <w:pStyle w:val="Abstract"/>
              <w:spacing w:line="360" w:lineRule="auto"/>
              <w:rPr>
                <w:b w:val="0"/>
                <w:bCs/>
              </w:rPr>
            </w:pPr>
            <w:r w:rsidRPr="00F041F1">
              <w:rPr>
                <w:b w:val="0"/>
                <w:bCs/>
              </w:rPr>
              <w:t>hierarchical orthologous group</w:t>
            </w:r>
          </w:p>
        </w:tc>
      </w:tr>
      <w:tr w:rsidR="001551FD" w14:paraId="02839E38" w14:textId="77777777" w:rsidTr="00690EA8">
        <w:tc>
          <w:tcPr>
            <w:tcW w:w="2551" w:type="dxa"/>
          </w:tcPr>
          <w:p w14:paraId="357515CD" w14:textId="646418B0" w:rsidR="001551FD" w:rsidRDefault="004D393D" w:rsidP="001551FD">
            <w:pPr>
              <w:pStyle w:val="Abstract"/>
              <w:spacing w:line="360" w:lineRule="auto"/>
            </w:pPr>
            <w:r>
              <w:t>OG</w:t>
            </w:r>
          </w:p>
        </w:tc>
        <w:tc>
          <w:tcPr>
            <w:tcW w:w="5103" w:type="dxa"/>
          </w:tcPr>
          <w:p w14:paraId="67D21BDB" w14:textId="64F1CC53" w:rsidR="001551FD" w:rsidRPr="00F041F1" w:rsidRDefault="004D393D" w:rsidP="001551FD">
            <w:pPr>
              <w:pStyle w:val="Abstract"/>
              <w:spacing w:line="360" w:lineRule="auto"/>
              <w:rPr>
                <w:b w:val="0"/>
                <w:bCs/>
              </w:rPr>
            </w:pPr>
            <w:r w:rsidRPr="00F041F1">
              <w:rPr>
                <w:b w:val="0"/>
                <w:bCs/>
              </w:rPr>
              <w:t>OMA group</w:t>
            </w:r>
          </w:p>
        </w:tc>
      </w:tr>
      <w:tr w:rsidR="001551FD" w14:paraId="6CEE2784" w14:textId="77777777" w:rsidTr="00690EA8">
        <w:tc>
          <w:tcPr>
            <w:tcW w:w="2551" w:type="dxa"/>
          </w:tcPr>
          <w:p w14:paraId="0E596EEA" w14:textId="116D5D42" w:rsidR="001551FD" w:rsidRDefault="00F041F1" w:rsidP="001551FD">
            <w:pPr>
              <w:pStyle w:val="Abstract"/>
              <w:spacing w:line="360" w:lineRule="auto"/>
            </w:pPr>
            <w:r>
              <w:t>ML</w:t>
            </w:r>
          </w:p>
        </w:tc>
        <w:tc>
          <w:tcPr>
            <w:tcW w:w="5103" w:type="dxa"/>
          </w:tcPr>
          <w:p w14:paraId="1800ACB4" w14:textId="6DBE2B50" w:rsidR="001551FD" w:rsidRPr="00F041F1" w:rsidRDefault="00F041F1" w:rsidP="001551FD">
            <w:pPr>
              <w:pStyle w:val="Abstract"/>
              <w:spacing w:line="360" w:lineRule="auto"/>
              <w:rPr>
                <w:b w:val="0"/>
                <w:bCs/>
              </w:rPr>
            </w:pPr>
            <w:r w:rsidRPr="00F041F1">
              <w:rPr>
                <w:b w:val="0"/>
                <w:bCs/>
              </w:rPr>
              <w:t>Maximum likelihood</w:t>
            </w:r>
          </w:p>
        </w:tc>
      </w:tr>
      <w:tr w:rsidR="001551FD" w14:paraId="625DD449" w14:textId="77777777" w:rsidTr="00690EA8">
        <w:tc>
          <w:tcPr>
            <w:tcW w:w="2551" w:type="dxa"/>
          </w:tcPr>
          <w:p w14:paraId="076EE0A7" w14:textId="655B00A6" w:rsidR="001551FD" w:rsidRDefault="00F041F1" w:rsidP="001551FD">
            <w:pPr>
              <w:pStyle w:val="Abstract"/>
              <w:spacing w:line="360" w:lineRule="auto"/>
            </w:pPr>
            <w:r>
              <w:t>SH</w:t>
            </w:r>
          </w:p>
        </w:tc>
        <w:tc>
          <w:tcPr>
            <w:tcW w:w="5103" w:type="dxa"/>
          </w:tcPr>
          <w:p w14:paraId="43AD1726" w14:textId="2DEE671A" w:rsidR="001551FD" w:rsidRPr="00F041F1" w:rsidRDefault="00F041F1" w:rsidP="001551FD">
            <w:pPr>
              <w:pStyle w:val="Abstract"/>
              <w:spacing w:line="360" w:lineRule="auto"/>
              <w:rPr>
                <w:b w:val="0"/>
                <w:bCs/>
              </w:rPr>
            </w:pPr>
            <w:proofErr w:type="spellStart"/>
            <w:r w:rsidRPr="00F041F1">
              <w:rPr>
                <w:b w:val="0"/>
                <w:bCs/>
              </w:rPr>
              <w:t>Shimodaira</w:t>
            </w:r>
            <w:proofErr w:type="spellEnd"/>
            <w:r w:rsidRPr="00F041F1">
              <w:rPr>
                <w:b w:val="0"/>
                <w:bCs/>
              </w:rPr>
              <w:t>-Hasegawa</w:t>
            </w:r>
          </w:p>
        </w:tc>
      </w:tr>
      <w:tr w:rsidR="00F041F1" w14:paraId="2B155772" w14:textId="77777777" w:rsidTr="00690EA8">
        <w:tc>
          <w:tcPr>
            <w:tcW w:w="2551" w:type="dxa"/>
          </w:tcPr>
          <w:p w14:paraId="1D15F900" w14:textId="568DBB53" w:rsidR="00F041F1" w:rsidRDefault="00F041F1" w:rsidP="001551FD">
            <w:pPr>
              <w:pStyle w:val="Abstract"/>
              <w:spacing w:line="360" w:lineRule="auto"/>
            </w:pPr>
            <w:r>
              <w:t>KH</w:t>
            </w:r>
          </w:p>
        </w:tc>
        <w:tc>
          <w:tcPr>
            <w:tcW w:w="5103" w:type="dxa"/>
          </w:tcPr>
          <w:p w14:paraId="6EFE4120" w14:textId="5B271267" w:rsidR="00F041F1" w:rsidRPr="00F041F1" w:rsidRDefault="00F041F1" w:rsidP="001551FD">
            <w:pPr>
              <w:pStyle w:val="Abstract"/>
              <w:spacing w:line="360" w:lineRule="auto"/>
              <w:rPr>
                <w:b w:val="0"/>
                <w:bCs/>
              </w:rPr>
            </w:pPr>
            <w:proofErr w:type="spellStart"/>
            <w:r w:rsidRPr="00F041F1">
              <w:rPr>
                <w:b w:val="0"/>
                <w:bCs/>
              </w:rPr>
              <w:t>Kishino-Hasegava</w:t>
            </w:r>
            <w:proofErr w:type="spellEnd"/>
          </w:p>
        </w:tc>
      </w:tr>
      <w:tr w:rsidR="00F041F1" w14:paraId="53C2BA20" w14:textId="77777777" w:rsidTr="00690EA8">
        <w:tc>
          <w:tcPr>
            <w:tcW w:w="2551" w:type="dxa"/>
          </w:tcPr>
          <w:p w14:paraId="2F57A2BE" w14:textId="54BF9537" w:rsidR="00F041F1" w:rsidRDefault="00F041F1" w:rsidP="001551FD">
            <w:pPr>
              <w:pStyle w:val="Abstract"/>
              <w:spacing w:line="360" w:lineRule="auto"/>
            </w:pPr>
            <w:r>
              <w:t>AU</w:t>
            </w:r>
          </w:p>
        </w:tc>
        <w:tc>
          <w:tcPr>
            <w:tcW w:w="5103" w:type="dxa"/>
          </w:tcPr>
          <w:p w14:paraId="500B121D" w14:textId="2677F4DD" w:rsidR="00F041F1" w:rsidRPr="00F041F1" w:rsidRDefault="00F041F1" w:rsidP="001551FD">
            <w:pPr>
              <w:pStyle w:val="Abstract"/>
              <w:spacing w:line="360" w:lineRule="auto"/>
              <w:rPr>
                <w:b w:val="0"/>
                <w:bCs/>
              </w:rPr>
            </w:pPr>
            <w:r w:rsidRPr="00F041F1">
              <w:rPr>
                <w:b w:val="0"/>
                <w:bCs/>
              </w:rPr>
              <w:t>Approximately Unbiased</w:t>
            </w:r>
          </w:p>
        </w:tc>
      </w:tr>
      <w:tr w:rsidR="00317715" w14:paraId="686995AB" w14:textId="77777777" w:rsidTr="00690EA8">
        <w:tc>
          <w:tcPr>
            <w:tcW w:w="2551" w:type="dxa"/>
          </w:tcPr>
          <w:p w14:paraId="0DB6B075" w14:textId="45E3859E" w:rsidR="00317715" w:rsidRDefault="00317715" w:rsidP="001551FD">
            <w:pPr>
              <w:pStyle w:val="Abstract"/>
              <w:spacing w:line="360" w:lineRule="auto"/>
            </w:pPr>
            <w:r>
              <w:t>RF</w:t>
            </w:r>
          </w:p>
        </w:tc>
        <w:tc>
          <w:tcPr>
            <w:tcW w:w="5103" w:type="dxa"/>
          </w:tcPr>
          <w:p w14:paraId="349C39FE" w14:textId="359FBD81" w:rsidR="00317715" w:rsidRPr="00317715" w:rsidRDefault="00317715" w:rsidP="001551FD">
            <w:pPr>
              <w:pStyle w:val="Abstract"/>
              <w:spacing w:line="360" w:lineRule="auto"/>
              <w:rPr>
                <w:b w:val="0"/>
                <w:bCs/>
              </w:rPr>
            </w:pPr>
            <w:r w:rsidRPr="00317715">
              <w:rPr>
                <w:b w:val="0"/>
                <w:bCs/>
              </w:rPr>
              <w:t>Robinson-</w:t>
            </w:r>
            <w:proofErr w:type="spellStart"/>
            <w:r w:rsidRPr="00317715">
              <w:rPr>
                <w:b w:val="0"/>
                <w:bCs/>
              </w:rPr>
              <w:t>Foulds</w:t>
            </w:r>
            <w:proofErr w:type="spellEnd"/>
          </w:p>
        </w:tc>
      </w:tr>
      <w:tr w:rsidR="00F041F1" w14:paraId="46856CBA" w14:textId="77777777" w:rsidTr="00690EA8">
        <w:tc>
          <w:tcPr>
            <w:tcW w:w="2551" w:type="dxa"/>
          </w:tcPr>
          <w:p w14:paraId="7C548377" w14:textId="3CB57BF4" w:rsidR="00F041F1" w:rsidRDefault="0076055A" w:rsidP="001551FD">
            <w:pPr>
              <w:pStyle w:val="Abstract"/>
              <w:spacing w:line="360" w:lineRule="auto"/>
            </w:pPr>
            <w:r>
              <w:t>HGT</w:t>
            </w:r>
          </w:p>
        </w:tc>
        <w:tc>
          <w:tcPr>
            <w:tcW w:w="5103" w:type="dxa"/>
          </w:tcPr>
          <w:p w14:paraId="51445BDF" w14:textId="73908028" w:rsidR="00F041F1" w:rsidRPr="00F041F1" w:rsidRDefault="003F442E" w:rsidP="001551FD">
            <w:pPr>
              <w:pStyle w:val="Abstract"/>
              <w:spacing w:line="360" w:lineRule="auto"/>
              <w:rPr>
                <w:b w:val="0"/>
                <w:bCs/>
              </w:rPr>
            </w:pPr>
            <w:r>
              <w:rPr>
                <w:b w:val="0"/>
                <w:bCs/>
              </w:rPr>
              <w:t>Horizontal</w:t>
            </w:r>
            <w:r w:rsidR="0076055A">
              <w:rPr>
                <w:b w:val="0"/>
                <w:bCs/>
              </w:rPr>
              <w:t xml:space="preserve"> gene transfer</w:t>
            </w:r>
          </w:p>
        </w:tc>
      </w:tr>
      <w:tr w:rsidR="00F041F1" w14:paraId="4D2972D6" w14:textId="77777777" w:rsidTr="00690EA8">
        <w:tc>
          <w:tcPr>
            <w:tcW w:w="2551" w:type="dxa"/>
          </w:tcPr>
          <w:p w14:paraId="7BF0322C" w14:textId="7338E1CD" w:rsidR="00F041F1" w:rsidRDefault="009913A1" w:rsidP="001551FD">
            <w:pPr>
              <w:pStyle w:val="Abstract"/>
              <w:spacing w:line="360" w:lineRule="auto"/>
            </w:pPr>
            <w:r>
              <w:t>KDE</w:t>
            </w:r>
          </w:p>
        </w:tc>
        <w:tc>
          <w:tcPr>
            <w:tcW w:w="5103" w:type="dxa"/>
          </w:tcPr>
          <w:p w14:paraId="48C1C82E" w14:textId="78EEA996" w:rsidR="00F041F1" w:rsidRPr="009913A1" w:rsidRDefault="009913A1" w:rsidP="001551FD">
            <w:pPr>
              <w:pStyle w:val="Abstract"/>
              <w:spacing w:line="360" w:lineRule="auto"/>
              <w:rPr>
                <w:b w:val="0"/>
                <w:bCs/>
              </w:rPr>
            </w:pPr>
            <w:r w:rsidRPr="009913A1">
              <w:rPr>
                <w:b w:val="0"/>
                <w:bCs/>
              </w:rPr>
              <w:t>Kernel density estimation</w:t>
            </w:r>
          </w:p>
        </w:tc>
      </w:tr>
      <w:tr w:rsidR="000F0595" w14:paraId="0E47B4DA" w14:textId="77777777" w:rsidTr="00690EA8">
        <w:tc>
          <w:tcPr>
            <w:tcW w:w="2551" w:type="dxa"/>
          </w:tcPr>
          <w:p w14:paraId="74AE704D" w14:textId="6F6A9977" w:rsidR="000F0595" w:rsidRDefault="000F0595" w:rsidP="001551FD">
            <w:pPr>
              <w:pStyle w:val="Abstract"/>
              <w:spacing w:line="360" w:lineRule="auto"/>
            </w:pPr>
            <w:r>
              <w:t>OEPs</w:t>
            </w:r>
          </w:p>
        </w:tc>
        <w:tc>
          <w:tcPr>
            <w:tcW w:w="5103" w:type="dxa"/>
          </w:tcPr>
          <w:p w14:paraId="631741E4" w14:textId="543DA122" w:rsidR="000F0595" w:rsidRPr="000F0595" w:rsidRDefault="003D5BB6" w:rsidP="001551FD">
            <w:pPr>
              <w:pStyle w:val="Abstract"/>
              <w:spacing w:line="360" w:lineRule="auto"/>
              <w:rPr>
                <w:b w:val="0"/>
                <w:bCs/>
              </w:rPr>
            </w:pPr>
            <w:r>
              <w:rPr>
                <w:b w:val="0"/>
                <w:bCs/>
              </w:rPr>
              <w:t>O</w:t>
            </w:r>
            <w:r w:rsidR="000F0595" w:rsidRPr="000F0595">
              <w:rPr>
                <w:b w:val="0"/>
                <w:bCs/>
              </w:rPr>
              <w:t>uter membrane extracellular proteins</w:t>
            </w:r>
          </w:p>
        </w:tc>
      </w:tr>
      <w:tr w:rsidR="000F0595" w14:paraId="52298640" w14:textId="77777777" w:rsidTr="00690EA8">
        <w:tc>
          <w:tcPr>
            <w:tcW w:w="2551" w:type="dxa"/>
          </w:tcPr>
          <w:p w14:paraId="24222FED" w14:textId="1D45B2DB" w:rsidR="000F0595" w:rsidRDefault="00F949BA" w:rsidP="001551FD">
            <w:pPr>
              <w:pStyle w:val="Abstract"/>
              <w:spacing w:line="360" w:lineRule="auto"/>
            </w:pPr>
            <w:proofErr w:type="spellStart"/>
            <w:r>
              <w:t>pHMM</w:t>
            </w:r>
            <w:proofErr w:type="spellEnd"/>
          </w:p>
        </w:tc>
        <w:tc>
          <w:tcPr>
            <w:tcW w:w="5103" w:type="dxa"/>
          </w:tcPr>
          <w:p w14:paraId="4E9556A3" w14:textId="331A7387" w:rsidR="000F0595" w:rsidRPr="00F949BA" w:rsidRDefault="003D5BB6" w:rsidP="001551FD">
            <w:pPr>
              <w:pStyle w:val="Abstract"/>
              <w:spacing w:line="360" w:lineRule="auto"/>
              <w:rPr>
                <w:b w:val="0"/>
                <w:bCs/>
              </w:rPr>
            </w:pPr>
            <w:r>
              <w:rPr>
                <w:b w:val="0"/>
                <w:bCs/>
              </w:rPr>
              <w:t>P</w:t>
            </w:r>
            <w:r w:rsidR="00F949BA" w:rsidRPr="00F949BA">
              <w:rPr>
                <w:b w:val="0"/>
                <w:bCs/>
              </w:rPr>
              <w:t>rofile hidden Markov model</w:t>
            </w:r>
          </w:p>
        </w:tc>
      </w:tr>
      <w:tr w:rsidR="003D5BB6" w14:paraId="6194054C" w14:textId="77777777" w:rsidTr="00690EA8">
        <w:tc>
          <w:tcPr>
            <w:tcW w:w="2551" w:type="dxa"/>
          </w:tcPr>
          <w:p w14:paraId="24886193" w14:textId="51E48452" w:rsidR="003D5BB6" w:rsidRDefault="003D5BB6" w:rsidP="001551FD">
            <w:pPr>
              <w:pStyle w:val="Abstract"/>
              <w:spacing w:line="360" w:lineRule="auto"/>
            </w:pPr>
            <w:r>
              <w:t>FAS</w:t>
            </w:r>
          </w:p>
        </w:tc>
        <w:tc>
          <w:tcPr>
            <w:tcW w:w="5103" w:type="dxa"/>
          </w:tcPr>
          <w:p w14:paraId="1F141C72" w14:textId="415798B6" w:rsidR="003D5BB6" w:rsidRPr="003D5BB6" w:rsidRDefault="003D5BB6" w:rsidP="001551FD">
            <w:pPr>
              <w:pStyle w:val="Abstract"/>
              <w:spacing w:line="360" w:lineRule="auto"/>
              <w:rPr>
                <w:b w:val="0"/>
                <w:bCs/>
              </w:rPr>
            </w:pPr>
            <w:r>
              <w:rPr>
                <w:b w:val="0"/>
                <w:bCs/>
              </w:rPr>
              <w:t>F</w:t>
            </w:r>
            <w:r w:rsidR="00C607F6">
              <w:rPr>
                <w:b w:val="0"/>
                <w:bCs/>
              </w:rPr>
              <w:t>eature architecture similarity</w:t>
            </w:r>
          </w:p>
        </w:tc>
      </w:tr>
      <w:tr w:rsidR="003D5BB6" w14:paraId="21A05898" w14:textId="77777777" w:rsidTr="00690EA8">
        <w:tc>
          <w:tcPr>
            <w:tcW w:w="2551" w:type="dxa"/>
          </w:tcPr>
          <w:p w14:paraId="2F97C076" w14:textId="0D347908" w:rsidR="003D5BB6" w:rsidRDefault="00D10BDF" w:rsidP="001551FD">
            <w:pPr>
              <w:pStyle w:val="Abstract"/>
              <w:spacing w:line="360" w:lineRule="auto"/>
            </w:pPr>
            <w:proofErr w:type="spellStart"/>
            <w:r>
              <w:t>Gff</w:t>
            </w:r>
            <w:proofErr w:type="spellEnd"/>
          </w:p>
        </w:tc>
        <w:tc>
          <w:tcPr>
            <w:tcW w:w="5103" w:type="dxa"/>
          </w:tcPr>
          <w:p w14:paraId="6BBF36A5" w14:textId="640426C3" w:rsidR="003D5BB6" w:rsidRPr="00D10BDF" w:rsidRDefault="00D10BDF" w:rsidP="001551FD">
            <w:pPr>
              <w:pStyle w:val="Abstract"/>
              <w:spacing w:line="360" w:lineRule="auto"/>
              <w:rPr>
                <w:b w:val="0"/>
                <w:bCs/>
              </w:rPr>
            </w:pPr>
            <w:r w:rsidRPr="00D10BDF">
              <w:rPr>
                <w:b w:val="0"/>
                <w:bCs/>
              </w:rPr>
              <w:t>General feature format</w:t>
            </w:r>
          </w:p>
        </w:tc>
      </w:tr>
      <w:tr w:rsidR="001D4F1E" w14:paraId="6AF23BB3" w14:textId="77777777" w:rsidTr="00690EA8">
        <w:tc>
          <w:tcPr>
            <w:tcW w:w="2551" w:type="dxa"/>
          </w:tcPr>
          <w:p w14:paraId="3B57695E" w14:textId="4CBD1439" w:rsidR="001D4F1E" w:rsidRDefault="001D4F1E" w:rsidP="001551FD">
            <w:pPr>
              <w:pStyle w:val="Abstract"/>
              <w:spacing w:line="360" w:lineRule="auto"/>
            </w:pPr>
            <w:r>
              <w:t>v</w:t>
            </w:r>
          </w:p>
        </w:tc>
        <w:tc>
          <w:tcPr>
            <w:tcW w:w="5103" w:type="dxa"/>
          </w:tcPr>
          <w:p w14:paraId="2372173D" w14:textId="3C306D28" w:rsidR="001D4F1E" w:rsidRPr="00D10BDF" w:rsidRDefault="001D4F1E" w:rsidP="001551FD">
            <w:pPr>
              <w:pStyle w:val="Abstract"/>
              <w:spacing w:line="360" w:lineRule="auto"/>
              <w:rPr>
                <w:b w:val="0"/>
                <w:bCs/>
              </w:rPr>
            </w:pPr>
            <w:r>
              <w:rPr>
                <w:b w:val="0"/>
                <w:bCs/>
              </w:rPr>
              <w:t>Version</w:t>
            </w:r>
          </w:p>
        </w:tc>
      </w:tr>
      <w:tr w:rsidR="001D4F1E" w14:paraId="463079CA" w14:textId="77777777" w:rsidTr="00690EA8">
        <w:tc>
          <w:tcPr>
            <w:tcW w:w="2551" w:type="dxa"/>
          </w:tcPr>
          <w:p w14:paraId="13E55931" w14:textId="30472A1B" w:rsidR="001D4F1E" w:rsidRDefault="00A5654B" w:rsidP="001551FD">
            <w:pPr>
              <w:pStyle w:val="Abstract"/>
              <w:spacing w:line="360" w:lineRule="auto"/>
            </w:pPr>
            <w:r>
              <w:t>LCA</w:t>
            </w:r>
          </w:p>
        </w:tc>
        <w:tc>
          <w:tcPr>
            <w:tcW w:w="5103" w:type="dxa"/>
          </w:tcPr>
          <w:p w14:paraId="609B704F" w14:textId="30E68285" w:rsidR="001D4F1E" w:rsidRPr="00D10BDF" w:rsidRDefault="00A5654B" w:rsidP="001551FD">
            <w:pPr>
              <w:pStyle w:val="Abstract"/>
              <w:spacing w:line="360" w:lineRule="auto"/>
              <w:rPr>
                <w:b w:val="0"/>
                <w:bCs/>
              </w:rPr>
            </w:pPr>
            <w:r>
              <w:rPr>
                <w:b w:val="0"/>
                <w:bCs/>
              </w:rPr>
              <w:t>Last common ancestor</w:t>
            </w:r>
          </w:p>
        </w:tc>
      </w:tr>
      <w:tr w:rsidR="000F6272" w14:paraId="2FB4923A" w14:textId="77777777" w:rsidTr="00690EA8">
        <w:tc>
          <w:tcPr>
            <w:tcW w:w="2551" w:type="dxa"/>
          </w:tcPr>
          <w:p w14:paraId="42E7B057" w14:textId="2D7C90E6" w:rsidR="000F6272" w:rsidRDefault="000F6272" w:rsidP="001551FD">
            <w:pPr>
              <w:pStyle w:val="Abstract"/>
              <w:spacing w:line="360" w:lineRule="auto"/>
            </w:pPr>
            <w:r>
              <w:t>H0</w:t>
            </w:r>
          </w:p>
        </w:tc>
        <w:tc>
          <w:tcPr>
            <w:tcW w:w="5103" w:type="dxa"/>
          </w:tcPr>
          <w:p w14:paraId="4D64D10C" w14:textId="61119A24" w:rsidR="000F6272" w:rsidRDefault="000F6272" w:rsidP="001551FD">
            <w:pPr>
              <w:pStyle w:val="Abstract"/>
              <w:spacing w:line="360" w:lineRule="auto"/>
              <w:rPr>
                <w:b w:val="0"/>
                <w:bCs/>
              </w:rPr>
            </w:pPr>
            <w:r>
              <w:rPr>
                <w:b w:val="0"/>
                <w:bCs/>
              </w:rPr>
              <w:t>Null hypothesis</w:t>
            </w:r>
          </w:p>
        </w:tc>
      </w:tr>
      <w:tr w:rsidR="000F6272" w14:paraId="761A496F" w14:textId="77777777" w:rsidTr="00690EA8">
        <w:tc>
          <w:tcPr>
            <w:tcW w:w="2551" w:type="dxa"/>
          </w:tcPr>
          <w:p w14:paraId="63DCE0F5" w14:textId="2F738870" w:rsidR="000F6272" w:rsidRDefault="00B22468" w:rsidP="001551FD">
            <w:pPr>
              <w:pStyle w:val="Abstract"/>
              <w:spacing w:line="360" w:lineRule="auto"/>
            </w:pPr>
            <w:r>
              <w:t>Min</w:t>
            </w:r>
          </w:p>
        </w:tc>
        <w:tc>
          <w:tcPr>
            <w:tcW w:w="5103" w:type="dxa"/>
          </w:tcPr>
          <w:p w14:paraId="2BAF108A" w14:textId="5F64B8AF" w:rsidR="000F6272" w:rsidRDefault="00B22468" w:rsidP="001551FD">
            <w:pPr>
              <w:pStyle w:val="Abstract"/>
              <w:spacing w:line="360" w:lineRule="auto"/>
              <w:rPr>
                <w:b w:val="0"/>
                <w:bCs/>
              </w:rPr>
            </w:pPr>
            <w:r>
              <w:rPr>
                <w:b w:val="0"/>
                <w:bCs/>
              </w:rPr>
              <w:t>Minimum</w:t>
            </w:r>
          </w:p>
        </w:tc>
      </w:tr>
      <w:tr w:rsidR="000F6272" w14:paraId="331F4E6B" w14:textId="77777777" w:rsidTr="00690EA8">
        <w:tc>
          <w:tcPr>
            <w:tcW w:w="2551" w:type="dxa"/>
          </w:tcPr>
          <w:p w14:paraId="67D1B420" w14:textId="362B4657" w:rsidR="000F6272" w:rsidRDefault="00B22468" w:rsidP="001551FD">
            <w:pPr>
              <w:pStyle w:val="Abstract"/>
              <w:spacing w:line="360" w:lineRule="auto"/>
            </w:pPr>
            <w:r>
              <w:t>Max</w:t>
            </w:r>
          </w:p>
        </w:tc>
        <w:tc>
          <w:tcPr>
            <w:tcW w:w="5103" w:type="dxa"/>
          </w:tcPr>
          <w:p w14:paraId="72F81A8B" w14:textId="619352BD" w:rsidR="000F6272" w:rsidRDefault="00B22468" w:rsidP="001551FD">
            <w:pPr>
              <w:pStyle w:val="Abstract"/>
              <w:spacing w:line="360" w:lineRule="auto"/>
              <w:rPr>
                <w:b w:val="0"/>
                <w:bCs/>
              </w:rPr>
            </w:pPr>
            <w:r>
              <w:rPr>
                <w:b w:val="0"/>
                <w:bCs/>
              </w:rPr>
              <w:t>Maximum</w:t>
            </w:r>
          </w:p>
        </w:tc>
      </w:tr>
      <w:tr w:rsidR="001F0F24" w14:paraId="6D6EEC74" w14:textId="77777777" w:rsidTr="00690EA8">
        <w:tc>
          <w:tcPr>
            <w:tcW w:w="2551" w:type="dxa"/>
          </w:tcPr>
          <w:p w14:paraId="4FEF3E99" w14:textId="79E58A25" w:rsidR="001F0F24" w:rsidRDefault="001F0F24" w:rsidP="001551FD">
            <w:pPr>
              <w:pStyle w:val="Abstract"/>
              <w:spacing w:line="360" w:lineRule="auto"/>
            </w:pPr>
            <w:r>
              <w:t>VMA</w:t>
            </w:r>
          </w:p>
        </w:tc>
        <w:tc>
          <w:tcPr>
            <w:tcW w:w="5103" w:type="dxa"/>
          </w:tcPr>
          <w:p w14:paraId="28415537" w14:textId="5372174C" w:rsidR="001F0F24" w:rsidRPr="001F0F24" w:rsidRDefault="001F0F24" w:rsidP="001551FD">
            <w:pPr>
              <w:pStyle w:val="Abstract"/>
              <w:spacing w:line="360" w:lineRule="auto"/>
              <w:rPr>
                <w:b w:val="0"/>
                <w:bCs/>
              </w:rPr>
            </w:pPr>
            <w:r w:rsidRPr="001F0F24">
              <w:rPr>
                <w:b w:val="0"/>
                <w:bCs/>
              </w:rPr>
              <w:t>Von Willebrand factor type A</w:t>
            </w:r>
          </w:p>
        </w:tc>
      </w:tr>
      <w:tr w:rsidR="000D0AF4" w14:paraId="7D1ECC2D" w14:textId="77777777" w:rsidTr="00690EA8">
        <w:tc>
          <w:tcPr>
            <w:tcW w:w="2551" w:type="dxa"/>
          </w:tcPr>
          <w:p w14:paraId="3E1911E8" w14:textId="0258108C" w:rsidR="000D0AF4" w:rsidRDefault="000D0AF4" w:rsidP="001551FD">
            <w:pPr>
              <w:pStyle w:val="Abstract"/>
              <w:spacing w:line="360" w:lineRule="auto"/>
            </w:pPr>
            <w:r>
              <w:t>OEP</w:t>
            </w:r>
          </w:p>
        </w:tc>
        <w:tc>
          <w:tcPr>
            <w:tcW w:w="5103" w:type="dxa"/>
          </w:tcPr>
          <w:p w14:paraId="62D0BE3B" w14:textId="218BC606" w:rsidR="000D0AF4" w:rsidRPr="000D0AF4" w:rsidRDefault="000D0AF4" w:rsidP="001551FD">
            <w:pPr>
              <w:pStyle w:val="Abstract"/>
              <w:spacing w:line="360" w:lineRule="auto"/>
              <w:rPr>
                <w:b w:val="0"/>
                <w:bCs/>
              </w:rPr>
            </w:pPr>
            <w:r w:rsidRPr="000D0AF4">
              <w:rPr>
                <w:b w:val="0"/>
                <w:bCs/>
              </w:rPr>
              <w:t>outer membrane extracellular protein</w:t>
            </w:r>
          </w:p>
        </w:tc>
      </w:tr>
      <w:tr w:rsidR="00C52F68" w14:paraId="6780DD2F" w14:textId="77777777" w:rsidTr="00690EA8">
        <w:tc>
          <w:tcPr>
            <w:tcW w:w="2551" w:type="dxa"/>
          </w:tcPr>
          <w:p w14:paraId="53F1B882" w14:textId="310DEADE" w:rsidR="00C52F68" w:rsidRDefault="00C52F68" w:rsidP="001551FD">
            <w:pPr>
              <w:pStyle w:val="Abstract"/>
              <w:spacing w:line="360" w:lineRule="auto"/>
            </w:pPr>
            <w:r>
              <w:lastRenderedPageBreak/>
              <w:t>GO</w:t>
            </w:r>
          </w:p>
        </w:tc>
        <w:tc>
          <w:tcPr>
            <w:tcW w:w="5103" w:type="dxa"/>
          </w:tcPr>
          <w:p w14:paraId="7B402964" w14:textId="30B05C9E" w:rsidR="00C52F68" w:rsidRPr="000D0AF4" w:rsidRDefault="00C52F68" w:rsidP="001551FD">
            <w:pPr>
              <w:pStyle w:val="Abstract"/>
              <w:spacing w:line="360" w:lineRule="auto"/>
              <w:rPr>
                <w:b w:val="0"/>
                <w:bCs/>
              </w:rPr>
            </w:pPr>
            <w:r>
              <w:rPr>
                <w:b w:val="0"/>
                <w:bCs/>
              </w:rPr>
              <w:t>Gene ontology</w:t>
            </w:r>
          </w:p>
        </w:tc>
      </w:tr>
    </w:tbl>
    <w:p w14:paraId="2A774B31" w14:textId="64C8D458" w:rsidR="00E446ED" w:rsidRDefault="00E446ED" w:rsidP="00E446ED">
      <w:pPr>
        <w:pStyle w:val="TOAHeading"/>
        <w:tabs>
          <w:tab w:val="right" w:leader="hyphen" w:pos="8488"/>
        </w:tabs>
        <w:rPr>
          <w:noProof/>
        </w:rPr>
      </w:pPr>
      <w:r>
        <w:fldChar w:fldCharType="begin"/>
      </w:r>
      <w:r>
        <w:instrText xml:space="preserve"> TOA \h \c "1" \p </w:instrText>
      </w:r>
      <w:r>
        <w:fldChar w:fldCharType="separate"/>
      </w:r>
    </w:p>
    <w:p w14:paraId="00133D6A" w14:textId="555904D7" w:rsidR="001551FD" w:rsidRDefault="00E446ED" w:rsidP="001551FD">
      <w:pPr>
        <w:pStyle w:val="Headindex"/>
      </w:pPr>
      <w:r>
        <w:fldChar w:fldCharType="end"/>
      </w:r>
    </w:p>
    <w:p w14:paraId="51B9B838" w14:textId="77777777" w:rsidR="00B72127" w:rsidRDefault="00B72127" w:rsidP="001551FD">
      <w:pPr>
        <w:pStyle w:val="Headindex"/>
      </w:pPr>
    </w:p>
    <w:p w14:paraId="12FDF0F9" w14:textId="4B0A9191" w:rsidR="00140985" w:rsidRDefault="00140985" w:rsidP="0035665A">
      <w:pPr>
        <w:pStyle w:val="Abbriv"/>
      </w:pPr>
      <w:r>
        <w:br w:type="page"/>
      </w:r>
    </w:p>
    <w:p w14:paraId="06164055" w14:textId="1C9F282E" w:rsidR="001F0F24" w:rsidRPr="001F0F24" w:rsidRDefault="001F0F24" w:rsidP="001F0F24">
      <w:pPr>
        <w:sectPr w:rsidR="001F0F24" w:rsidRPr="001F0F24" w:rsidSect="002D7782">
          <w:pgSz w:w="11900" w:h="16840"/>
          <w:pgMar w:top="1418" w:right="1701" w:bottom="851" w:left="1701" w:header="709" w:footer="709" w:gutter="0"/>
          <w:pgNumType w:fmt="upperRoman"/>
          <w:cols w:space="708"/>
          <w:docGrid w:linePitch="360"/>
        </w:sectPr>
      </w:pPr>
    </w:p>
    <w:p w14:paraId="71D433B5" w14:textId="7B82433B" w:rsidR="002D7782" w:rsidRDefault="002D7782" w:rsidP="00E2028D">
      <w:pPr>
        <w:pStyle w:val="Heading1"/>
      </w:pPr>
      <w:bookmarkStart w:id="20" w:name="_Toc523657772"/>
      <w:bookmarkStart w:id="21" w:name="_Toc528762437"/>
      <w:r>
        <w:lastRenderedPageBreak/>
        <w:t>Introduction</w:t>
      </w:r>
      <w:bookmarkEnd w:id="20"/>
      <w:bookmarkEnd w:id="21"/>
    </w:p>
    <w:p w14:paraId="45826E8F" w14:textId="383F0A96" w:rsidR="004E7D3B" w:rsidRDefault="004E7D3B" w:rsidP="00E2028D">
      <w:pPr>
        <w:pStyle w:val="Heading2"/>
      </w:pPr>
      <w:bookmarkStart w:id="22" w:name="_Toc528762438"/>
      <w:bookmarkStart w:id="23" w:name="_Toc523657773"/>
      <w:r>
        <w:t>Acinetobacter</w:t>
      </w:r>
      <w:bookmarkEnd w:id="22"/>
    </w:p>
    <w:p w14:paraId="5A20BF74" w14:textId="05F93C14" w:rsidR="00E2028D" w:rsidRDefault="00E2028D" w:rsidP="00E2028D">
      <w:pPr>
        <w:pStyle w:val="Heading2"/>
      </w:pPr>
      <w:bookmarkStart w:id="24" w:name="_Toc528762439"/>
      <w:r>
        <w:t>Acinetobacter baumannii</w:t>
      </w:r>
      <w:bookmarkEnd w:id="23"/>
      <w:bookmarkEnd w:id="24"/>
    </w:p>
    <w:p w14:paraId="46DB4B83" w14:textId="449DFA23" w:rsidR="00E2028D" w:rsidRDefault="00E2028D" w:rsidP="00E2028D">
      <w:pPr>
        <w:pStyle w:val="Heading2"/>
      </w:pPr>
      <w:bookmarkStart w:id="25" w:name="_Toc523657774"/>
      <w:bookmarkStart w:id="26" w:name="_Toc528762440"/>
      <w:r>
        <w:t>Phylogenetic tree</w:t>
      </w:r>
      <w:bookmarkEnd w:id="25"/>
      <w:bookmarkEnd w:id="26"/>
    </w:p>
    <w:p w14:paraId="65B9E068" w14:textId="00173BD8" w:rsidR="00AA3586" w:rsidRDefault="004E7D3B" w:rsidP="004E7D3B">
      <w:r>
        <w:t xml:space="preserve">A phylogenetic tree presents the evolutionary relationships among organisms which share a common ancestor. Any operational taxonomic unit (OTU) such as species or genes can form these entities. Nowadays, study of the molecular phylogenies is </w:t>
      </w:r>
      <w:r w:rsidR="00AA3586">
        <w:t>fundamental step in</w:t>
      </w:r>
      <w:r>
        <w:t xml:space="preserve"> evolutionary </w:t>
      </w:r>
      <w:r w:rsidR="00AA3586">
        <w:t>topics. In addition, the phylogenetic analysis performances are improved by the automation of DNA sequencing and plenty of computer programs.</w:t>
      </w:r>
    </w:p>
    <w:p w14:paraId="29DA0480" w14:textId="165F76D5" w:rsidR="004E7D3B" w:rsidRDefault="00AA3586" w:rsidP="00AA3586">
      <w:r>
        <w:t xml:space="preserve"> </w:t>
      </w:r>
    </w:p>
    <w:p w14:paraId="7B91F7BD" w14:textId="77777777" w:rsidR="004E7D3B" w:rsidRPr="004E7D3B" w:rsidRDefault="004E7D3B" w:rsidP="004E7D3B"/>
    <w:p w14:paraId="25AE8240" w14:textId="02459C69" w:rsidR="00E2028D" w:rsidRDefault="00E2028D" w:rsidP="00E2028D">
      <w:pPr>
        <w:pStyle w:val="Heading2"/>
      </w:pPr>
      <w:bookmarkStart w:id="27" w:name="_Toc523657775"/>
      <w:bookmarkStart w:id="28" w:name="_Toc528762441"/>
      <w:r>
        <w:t>Species tree &amp; gene tree</w:t>
      </w:r>
      <w:bookmarkEnd w:id="27"/>
      <w:bookmarkEnd w:id="28"/>
    </w:p>
    <w:p w14:paraId="438E2955" w14:textId="3FD47CC5" w:rsidR="00EB77C6" w:rsidRDefault="00EB77C6" w:rsidP="00EB77C6"/>
    <w:p w14:paraId="37778D52" w14:textId="7EE8C3B4" w:rsidR="00EB77C6" w:rsidRDefault="00EB77C6" w:rsidP="00EB77C6">
      <w:r>
        <w:t xml:space="preserve">move along the bacteria genome and detect whether there are inconsistencies between gene and species evolutionary history or not! </w:t>
      </w:r>
    </w:p>
    <w:p w14:paraId="00755BA9" w14:textId="77777777" w:rsidR="00EB77C6" w:rsidRDefault="00EB77C6" w:rsidP="00EB77C6">
      <w:r>
        <w:t>And if there is a difference what can be the reason</w:t>
      </w:r>
    </w:p>
    <w:p w14:paraId="55C368B5" w14:textId="77777777" w:rsidR="00EB77C6" w:rsidRPr="00EB77C6" w:rsidRDefault="00EB77C6" w:rsidP="00EB77C6"/>
    <w:p w14:paraId="44EED02C" w14:textId="41827F87" w:rsidR="00E2028D" w:rsidRDefault="00E2028D" w:rsidP="00E2028D">
      <w:pPr>
        <w:pStyle w:val="Heading2"/>
      </w:pPr>
      <w:bookmarkStart w:id="29" w:name="_Toc523657776"/>
      <w:bookmarkStart w:id="30" w:name="_Toc528762442"/>
      <w:r>
        <w:t>Homologs, Orthologs &amp; Paralogs</w:t>
      </w:r>
      <w:bookmarkEnd w:id="29"/>
      <w:bookmarkEnd w:id="30"/>
    </w:p>
    <w:p w14:paraId="46633CD4" w14:textId="2B518810" w:rsidR="00E2028D" w:rsidRDefault="00E2028D" w:rsidP="00E2028D">
      <w:pPr>
        <w:pStyle w:val="Heading2"/>
      </w:pPr>
      <w:bookmarkStart w:id="31" w:name="_Toc523657777"/>
      <w:bookmarkStart w:id="32" w:name="_Toc528762443"/>
      <w:r>
        <w:t>Horizontal gene Transfer</w:t>
      </w:r>
      <w:bookmarkEnd w:id="31"/>
      <w:bookmarkEnd w:id="32"/>
    </w:p>
    <w:p w14:paraId="71DD8C26" w14:textId="2D3738E1" w:rsidR="00E2028D" w:rsidRDefault="00E2028D" w:rsidP="00E2028D">
      <w:pPr>
        <w:pStyle w:val="Heading3"/>
      </w:pPr>
      <w:bookmarkStart w:id="33" w:name="_Toc523657778"/>
      <w:bookmarkStart w:id="34" w:name="_Toc528762444"/>
      <w:r>
        <w:t>Conjugation</w:t>
      </w:r>
      <w:bookmarkEnd w:id="33"/>
      <w:bookmarkEnd w:id="34"/>
    </w:p>
    <w:p w14:paraId="3A8DE010" w14:textId="731BCFD2" w:rsidR="00E2028D" w:rsidRDefault="00E2028D" w:rsidP="00E2028D">
      <w:pPr>
        <w:pStyle w:val="Heading3"/>
      </w:pPr>
      <w:bookmarkStart w:id="35" w:name="_Toc523657779"/>
      <w:bookmarkStart w:id="36" w:name="_Toc528762445"/>
      <w:r>
        <w:t>Transduction</w:t>
      </w:r>
      <w:bookmarkEnd w:id="35"/>
      <w:bookmarkEnd w:id="36"/>
    </w:p>
    <w:p w14:paraId="0C99D0C3" w14:textId="659D244A" w:rsidR="00E2028D" w:rsidRDefault="00E2028D" w:rsidP="00E2028D">
      <w:pPr>
        <w:pStyle w:val="Heading3"/>
      </w:pPr>
      <w:bookmarkStart w:id="37" w:name="_Toc523657780"/>
      <w:bookmarkStart w:id="38" w:name="_Toc528762446"/>
      <w:r>
        <w:t>Transformation</w:t>
      </w:r>
      <w:bookmarkEnd w:id="37"/>
      <w:bookmarkEnd w:id="38"/>
    </w:p>
    <w:p w14:paraId="42A18B91" w14:textId="00D52C4B" w:rsidR="00140985" w:rsidRDefault="00E2028D" w:rsidP="00E2028D">
      <w:pPr>
        <w:pStyle w:val="Heading2"/>
      </w:pPr>
      <w:bookmarkStart w:id="39" w:name="_Toc523657781"/>
      <w:bookmarkStart w:id="40" w:name="_Toc528762447"/>
      <w:r>
        <w:t>Objective</w:t>
      </w:r>
      <w:bookmarkEnd w:id="39"/>
      <w:bookmarkEnd w:id="40"/>
    </w:p>
    <w:p w14:paraId="00089FDD" w14:textId="77777777" w:rsidR="00631C6C" w:rsidRDefault="00631C6C" w:rsidP="00631C6C">
      <w:pPr>
        <w:sectPr w:rsidR="00631C6C" w:rsidSect="002D7782">
          <w:pgSz w:w="11900" w:h="16840"/>
          <w:pgMar w:top="1418" w:right="1701" w:bottom="851" w:left="1701" w:header="709" w:footer="709" w:gutter="0"/>
          <w:pgNumType w:start="1"/>
          <w:cols w:space="708"/>
          <w:docGrid w:linePitch="360"/>
        </w:sectPr>
      </w:pPr>
    </w:p>
    <w:p w14:paraId="34FC5992" w14:textId="05E3EF95" w:rsidR="00631C6C" w:rsidRDefault="00631C6C" w:rsidP="00631C6C">
      <w:pPr>
        <w:pStyle w:val="Heading1"/>
      </w:pPr>
      <w:bookmarkStart w:id="41" w:name="_Toc523657782"/>
      <w:bookmarkStart w:id="42" w:name="_Toc528762448"/>
      <w:r>
        <w:lastRenderedPageBreak/>
        <w:t>Material</w:t>
      </w:r>
      <w:r w:rsidR="007C760C">
        <w:t>s</w:t>
      </w:r>
      <w:r>
        <w:t xml:space="preserve"> and Methods</w:t>
      </w:r>
      <w:bookmarkEnd w:id="41"/>
      <w:bookmarkEnd w:id="42"/>
    </w:p>
    <w:p w14:paraId="6E9AA3B7" w14:textId="58E18870" w:rsidR="003B67FC" w:rsidRPr="003B67FC" w:rsidRDefault="003D43E2" w:rsidP="003B67FC">
      <w:r>
        <w:t xml:space="preserve">During </w:t>
      </w:r>
      <w:r w:rsidR="00DE1DB6">
        <w:t xml:space="preserve">this study, we </w:t>
      </w:r>
      <w:r w:rsidR="007C760C">
        <w:t>worked</w:t>
      </w:r>
      <w:r w:rsidR="00F041F1">
        <w:t xml:space="preserve"> with different </w:t>
      </w:r>
      <w:r>
        <w:t xml:space="preserve">tools, algorithms and methods. In this section </w:t>
      </w:r>
      <w:r w:rsidR="00D04B39">
        <w:t>we provide and describe all the</w:t>
      </w:r>
      <w:r>
        <w:t xml:space="preserve"> </w:t>
      </w:r>
      <w:r w:rsidR="00241DB1">
        <w:t xml:space="preserve">necessary </w:t>
      </w:r>
      <w:r>
        <w:t xml:space="preserve">information to </w:t>
      </w:r>
      <w:r w:rsidR="00D04B39">
        <w:t>redo</w:t>
      </w:r>
      <w:r w:rsidR="005E1881">
        <w:t xml:space="preserve"> our experiments as well as</w:t>
      </w:r>
      <w:r w:rsidR="007C760C">
        <w:t xml:space="preserve"> analyses</w:t>
      </w:r>
      <w:r w:rsidR="00D04B39">
        <w:t xml:space="preserve"> and reproduce the results</w:t>
      </w:r>
      <w:r>
        <w:t>.</w:t>
      </w:r>
    </w:p>
    <w:p w14:paraId="6415736F" w14:textId="15D30149" w:rsidR="00631C6C" w:rsidRDefault="00631C6C" w:rsidP="00631C6C">
      <w:pPr>
        <w:pStyle w:val="Heading2"/>
      </w:pPr>
      <w:bookmarkStart w:id="43" w:name="_Toc523657783"/>
      <w:bookmarkStart w:id="44" w:name="_Toc528762449"/>
      <w:bookmarkStart w:id="45" w:name="_Ref530985902"/>
      <w:bookmarkStart w:id="46" w:name="_Ref530985910"/>
      <w:r>
        <w:t>Databas</w:t>
      </w:r>
      <w:bookmarkEnd w:id="43"/>
      <w:r w:rsidR="003B67FC">
        <w:t>e</w:t>
      </w:r>
      <w:r w:rsidR="005E1E37">
        <w:t>s</w:t>
      </w:r>
      <w:bookmarkEnd w:id="44"/>
      <w:bookmarkEnd w:id="45"/>
      <w:bookmarkEnd w:id="46"/>
    </w:p>
    <w:p w14:paraId="4B737294" w14:textId="0E44A7D7" w:rsidR="009F0049" w:rsidRDefault="007C760C" w:rsidP="007C760C">
      <w:r>
        <w:t xml:space="preserve">The foundation of this study includes </w:t>
      </w:r>
      <w:r w:rsidR="00D04B39">
        <w:t xml:space="preserve">a </w:t>
      </w:r>
      <w:r>
        <w:t>number of databases</w:t>
      </w:r>
      <w:r w:rsidR="00A45C27">
        <w:t xml:space="preserve"> (DB</w:t>
      </w:r>
      <w:r w:rsidR="00E446ED">
        <w:t xml:space="preserve">s) </w:t>
      </w:r>
      <w:r w:rsidR="00FC3058">
        <w:t>in order to provide</w:t>
      </w:r>
      <w:r>
        <w:t xml:space="preserve"> </w:t>
      </w:r>
      <w:r w:rsidR="00642AC7">
        <w:t>an accurate a</w:t>
      </w:r>
      <w:r w:rsidR="005E1E37">
        <w:t>nd</w:t>
      </w:r>
      <w:r w:rsidR="00642AC7">
        <w:t xml:space="preserve"> comprehensive analysis.</w:t>
      </w:r>
    </w:p>
    <w:p w14:paraId="1A08E7AA" w14:textId="734AEABB" w:rsidR="00CB6F3B" w:rsidRDefault="00CB6F3B" w:rsidP="007C760C">
      <w:r>
        <w:t xml:space="preserve">We started our analysis with a small set of genes, including 1570 core orthologs of 15 </w:t>
      </w:r>
      <w:r>
        <w:rPr>
          <w:i/>
          <w:iCs/>
        </w:rPr>
        <w:t xml:space="preserve">Acinetobacter </w:t>
      </w:r>
      <w:r>
        <w:t>species/strains (</w:t>
      </w:r>
      <w:r>
        <w:fldChar w:fldCharType="begin"/>
      </w:r>
      <w:r>
        <w:instrText xml:space="preserve"> REF _Ref526930756 \h </w:instrText>
      </w:r>
      <w:r>
        <w:fldChar w:fldCharType="separate"/>
      </w:r>
      <w:r w:rsidR="002D70AA" w:rsidRPr="001322CF">
        <w:rPr>
          <w:b/>
          <w:bCs/>
        </w:rPr>
        <w:t xml:space="preserve">Table </w:t>
      </w:r>
      <w:r w:rsidR="002D70AA">
        <w:rPr>
          <w:b/>
          <w:bCs/>
          <w:noProof/>
        </w:rPr>
        <w:t>1</w:t>
      </w:r>
      <w:r>
        <w:fldChar w:fldCharType="end"/>
      </w:r>
      <w:r>
        <w:t>).</w:t>
      </w:r>
      <w:r w:rsidR="00DF4539">
        <w:t xml:space="preserve"> </w:t>
      </w:r>
      <w:r w:rsidR="001F7299">
        <w:t xml:space="preserve">Here, as a reference DB, we downloaded </w:t>
      </w:r>
      <w:r w:rsidR="00B64137">
        <w:t xml:space="preserve">the orthologs available for these test taxa </w:t>
      </w:r>
      <w:r w:rsidR="001F7299">
        <w:t>from OMA DB (2016)</w:t>
      </w:r>
      <w:r w:rsidR="00B64137">
        <w:t xml:space="preserve"> which was applicable to 1970 organisms.</w:t>
      </w:r>
    </w:p>
    <w:p w14:paraId="4362F5E4" w14:textId="57B1E37B" w:rsidR="00CB6F3B" w:rsidRDefault="00CB6F3B" w:rsidP="00CB6F3B">
      <w:pPr>
        <w:pStyle w:val="Caption"/>
        <w:keepNext/>
        <w:spacing w:after="120"/>
      </w:pPr>
      <w:bookmarkStart w:id="47" w:name="_Ref526930756"/>
      <w:bookmarkStart w:id="48" w:name="_Toc527964403"/>
      <w:r w:rsidRPr="001322CF">
        <w:rPr>
          <w:b/>
          <w:bCs/>
        </w:rPr>
        <w:t xml:space="preserve">Table </w:t>
      </w:r>
      <w:r w:rsidRPr="001322CF">
        <w:rPr>
          <w:b/>
          <w:bCs/>
        </w:rPr>
        <w:fldChar w:fldCharType="begin"/>
      </w:r>
      <w:r w:rsidRPr="001322CF">
        <w:rPr>
          <w:b/>
          <w:bCs/>
        </w:rPr>
        <w:instrText xml:space="preserve"> SEQ Table \* ARABIC </w:instrText>
      </w:r>
      <w:r w:rsidRPr="001322CF">
        <w:rPr>
          <w:b/>
          <w:bCs/>
        </w:rPr>
        <w:fldChar w:fldCharType="separate"/>
      </w:r>
      <w:r w:rsidR="00FA3A2E">
        <w:rPr>
          <w:b/>
          <w:bCs/>
          <w:noProof/>
        </w:rPr>
        <w:t>1</w:t>
      </w:r>
      <w:r w:rsidRPr="001322CF">
        <w:rPr>
          <w:b/>
          <w:bCs/>
        </w:rPr>
        <w:fldChar w:fldCharType="end"/>
      </w:r>
      <w:bookmarkEnd w:id="47"/>
      <w:r>
        <w:t>: 15 Acineto</w:t>
      </w:r>
      <w:r w:rsidR="005E1E37">
        <w:t>bacter species/strains which were</w:t>
      </w:r>
      <w:r>
        <w:t xml:space="preserve"> applied as our first test set</w:t>
      </w:r>
      <w:bookmarkEnd w:id="48"/>
    </w:p>
    <w:tbl>
      <w:tblPr>
        <w:tblStyle w:val="TableGrid"/>
        <w:tblW w:w="8500" w:type="dxa"/>
        <w:tblLook w:val="04A0" w:firstRow="1" w:lastRow="0" w:firstColumn="1" w:lastColumn="0" w:noHBand="0" w:noVBand="1"/>
      </w:tblPr>
      <w:tblGrid>
        <w:gridCol w:w="2689"/>
        <w:gridCol w:w="2835"/>
        <w:gridCol w:w="2976"/>
      </w:tblGrid>
      <w:tr w:rsidR="00CB6F3B" w:rsidRPr="0004205C" w14:paraId="1C84A2FC" w14:textId="77777777" w:rsidTr="00DD21B9">
        <w:tc>
          <w:tcPr>
            <w:tcW w:w="2689" w:type="dxa"/>
          </w:tcPr>
          <w:p w14:paraId="468006CA" w14:textId="15E9BA08" w:rsidR="00CB6F3B" w:rsidRPr="00E94712" w:rsidRDefault="00CB6F3B" w:rsidP="00E94712">
            <w:pPr>
              <w:rPr>
                <w:i/>
                <w:iCs/>
                <w:sz w:val="22"/>
                <w:szCs w:val="22"/>
              </w:rPr>
            </w:pPr>
            <w:r w:rsidRPr="00E94712">
              <w:rPr>
                <w:i/>
                <w:iCs/>
                <w:sz w:val="22"/>
                <w:szCs w:val="22"/>
              </w:rPr>
              <w:t>A.</w:t>
            </w:r>
            <w:r w:rsidR="00A10D7F">
              <w:rPr>
                <w:i/>
                <w:iCs/>
                <w:sz w:val="22"/>
                <w:szCs w:val="22"/>
              </w:rPr>
              <w:t xml:space="preserve"> </w:t>
            </w:r>
            <w:r w:rsidRPr="00E94712">
              <w:rPr>
                <w:i/>
                <w:iCs/>
                <w:sz w:val="22"/>
                <w:szCs w:val="22"/>
              </w:rPr>
              <w:t>baylyi</w:t>
            </w:r>
          </w:p>
        </w:tc>
        <w:tc>
          <w:tcPr>
            <w:tcW w:w="2835" w:type="dxa"/>
          </w:tcPr>
          <w:p w14:paraId="389160DB" w14:textId="5F6D91FE"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baumannii ACICU</w:t>
            </w:r>
          </w:p>
        </w:tc>
        <w:tc>
          <w:tcPr>
            <w:tcW w:w="2976" w:type="dxa"/>
          </w:tcPr>
          <w:p w14:paraId="3C3D737F" w14:textId="77777777" w:rsidR="00CB6F3B" w:rsidRPr="00E94712" w:rsidRDefault="00CB6F3B" w:rsidP="00194C08">
            <w:pPr>
              <w:rPr>
                <w:i/>
                <w:iCs/>
                <w:sz w:val="22"/>
                <w:szCs w:val="22"/>
                <w:lang w:val="de-DE"/>
              </w:rPr>
            </w:pPr>
            <w:r w:rsidRPr="00E94712">
              <w:rPr>
                <w:i/>
                <w:iCs/>
                <w:sz w:val="22"/>
                <w:szCs w:val="22"/>
                <w:lang w:val="de-DE"/>
              </w:rPr>
              <w:t>A. baumannii ATCC 17978</w:t>
            </w:r>
          </w:p>
        </w:tc>
      </w:tr>
      <w:tr w:rsidR="00CB6F3B" w:rsidRPr="0004205C" w14:paraId="429B8B48" w14:textId="77777777" w:rsidTr="00DD21B9">
        <w:tc>
          <w:tcPr>
            <w:tcW w:w="2689" w:type="dxa"/>
          </w:tcPr>
          <w:p w14:paraId="276D5AD7" w14:textId="42928F9C"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AB0715</w:t>
            </w:r>
          </w:p>
        </w:tc>
        <w:tc>
          <w:tcPr>
            <w:tcW w:w="2835" w:type="dxa"/>
          </w:tcPr>
          <w:p w14:paraId="2942B3E9" w14:textId="77777777" w:rsidR="00CB6F3B" w:rsidRPr="00E94712" w:rsidRDefault="00CB6F3B" w:rsidP="00194C08">
            <w:pPr>
              <w:rPr>
                <w:i/>
                <w:iCs/>
                <w:sz w:val="22"/>
                <w:szCs w:val="22"/>
                <w:lang w:val="de-DE"/>
              </w:rPr>
            </w:pPr>
            <w:r w:rsidRPr="00E94712">
              <w:rPr>
                <w:i/>
                <w:iCs/>
                <w:sz w:val="22"/>
                <w:szCs w:val="22"/>
                <w:lang w:val="de-DE"/>
              </w:rPr>
              <w:t>A. baumannii AYE</w:t>
            </w:r>
          </w:p>
        </w:tc>
        <w:tc>
          <w:tcPr>
            <w:tcW w:w="2976" w:type="dxa"/>
          </w:tcPr>
          <w:p w14:paraId="7EFCC842" w14:textId="77777777" w:rsidR="00CB6F3B" w:rsidRPr="00E94712" w:rsidRDefault="00CB6F3B" w:rsidP="00194C08">
            <w:pPr>
              <w:rPr>
                <w:i/>
                <w:iCs/>
                <w:sz w:val="22"/>
                <w:szCs w:val="22"/>
                <w:lang w:val="de-DE"/>
              </w:rPr>
            </w:pPr>
            <w:r w:rsidRPr="00E94712">
              <w:rPr>
                <w:i/>
                <w:iCs/>
                <w:sz w:val="22"/>
                <w:szCs w:val="22"/>
                <w:lang w:val="de-DE"/>
              </w:rPr>
              <w:t xml:space="preserve">A. </w:t>
            </w:r>
            <w:proofErr w:type="spellStart"/>
            <w:r w:rsidRPr="00E94712">
              <w:rPr>
                <w:i/>
                <w:iCs/>
                <w:sz w:val="22"/>
                <w:szCs w:val="22"/>
                <w:lang w:val="de-DE"/>
              </w:rPr>
              <w:t>nosocomialis</w:t>
            </w:r>
            <w:proofErr w:type="spellEnd"/>
            <w:r w:rsidRPr="00E94712">
              <w:rPr>
                <w:i/>
                <w:iCs/>
                <w:sz w:val="22"/>
                <w:szCs w:val="22"/>
                <w:lang w:val="de-DE"/>
              </w:rPr>
              <w:t xml:space="preserve"> NIPH 2119</w:t>
            </w:r>
          </w:p>
        </w:tc>
      </w:tr>
      <w:tr w:rsidR="00CB6F3B" w:rsidRPr="0004205C" w14:paraId="373A7A07" w14:textId="77777777" w:rsidTr="00DD21B9">
        <w:tc>
          <w:tcPr>
            <w:tcW w:w="2689" w:type="dxa"/>
          </w:tcPr>
          <w:p w14:paraId="643B1402" w14:textId="0B9C3130"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BJAB07104</w:t>
            </w:r>
          </w:p>
        </w:tc>
        <w:tc>
          <w:tcPr>
            <w:tcW w:w="2835" w:type="dxa"/>
          </w:tcPr>
          <w:p w14:paraId="497B7C2C" w14:textId="77777777" w:rsidR="00CB6F3B" w:rsidRPr="00E94712" w:rsidRDefault="00CB6F3B" w:rsidP="00194C08">
            <w:pPr>
              <w:rPr>
                <w:i/>
                <w:iCs/>
                <w:sz w:val="22"/>
                <w:szCs w:val="22"/>
                <w:lang w:val="de-DE"/>
              </w:rPr>
            </w:pPr>
            <w:r w:rsidRPr="00E94712">
              <w:rPr>
                <w:i/>
                <w:iCs/>
                <w:sz w:val="22"/>
                <w:szCs w:val="22"/>
                <w:lang w:val="de-DE"/>
              </w:rPr>
              <w:t>A. baumannii AB307</w:t>
            </w:r>
          </w:p>
        </w:tc>
        <w:tc>
          <w:tcPr>
            <w:tcW w:w="2976" w:type="dxa"/>
          </w:tcPr>
          <w:p w14:paraId="21578FF5" w14:textId="77777777" w:rsidR="00CB6F3B" w:rsidRPr="00E94712" w:rsidRDefault="00CB6F3B" w:rsidP="00194C08">
            <w:pPr>
              <w:rPr>
                <w:i/>
                <w:iCs/>
                <w:sz w:val="22"/>
                <w:szCs w:val="22"/>
              </w:rPr>
            </w:pPr>
            <w:r w:rsidRPr="00E94712">
              <w:rPr>
                <w:i/>
                <w:iCs/>
                <w:sz w:val="22"/>
                <w:szCs w:val="22"/>
              </w:rPr>
              <w:t xml:space="preserve">A. </w:t>
            </w:r>
            <w:proofErr w:type="spellStart"/>
            <w:r w:rsidRPr="00E94712">
              <w:rPr>
                <w:i/>
                <w:iCs/>
                <w:sz w:val="22"/>
                <w:szCs w:val="22"/>
              </w:rPr>
              <w:t>pittii</w:t>
            </w:r>
            <w:proofErr w:type="spellEnd"/>
            <w:r w:rsidRPr="00E94712">
              <w:rPr>
                <w:i/>
                <w:iCs/>
                <w:sz w:val="22"/>
                <w:szCs w:val="22"/>
              </w:rPr>
              <w:t xml:space="preserve"> PHEA-2</w:t>
            </w:r>
          </w:p>
        </w:tc>
      </w:tr>
      <w:tr w:rsidR="00CB6F3B" w14:paraId="04D7A4B5" w14:textId="77777777" w:rsidTr="00DD21B9">
        <w:tc>
          <w:tcPr>
            <w:tcW w:w="2689" w:type="dxa"/>
          </w:tcPr>
          <w:p w14:paraId="59683815" w14:textId="0217A5EE"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MDR-TJ</w:t>
            </w:r>
          </w:p>
        </w:tc>
        <w:tc>
          <w:tcPr>
            <w:tcW w:w="2835" w:type="dxa"/>
          </w:tcPr>
          <w:p w14:paraId="0E3C59CB" w14:textId="77777777" w:rsidR="00CB6F3B" w:rsidRPr="00E94712" w:rsidRDefault="00CB6F3B" w:rsidP="00194C08">
            <w:pPr>
              <w:rPr>
                <w:i/>
                <w:iCs/>
                <w:sz w:val="22"/>
                <w:szCs w:val="22"/>
              </w:rPr>
            </w:pPr>
            <w:r w:rsidRPr="00E94712">
              <w:rPr>
                <w:i/>
                <w:iCs/>
                <w:sz w:val="22"/>
                <w:szCs w:val="22"/>
                <w:lang w:val="de-DE"/>
              </w:rPr>
              <w:t>A. baumannii AB00</w:t>
            </w:r>
            <w:r w:rsidRPr="00E94712">
              <w:rPr>
                <w:i/>
                <w:iCs/>
                <w:sz w:val="22"/>
                <w:szCs w:val="22"/>
              </w:rPr>
              <w:t>57</w:t>
            </w:r>
          </w:p>
        </w:tc>
        <w:tc>
          <w:tcPr>
            <w:tcW w:w="2976" w:type="dxa"/>
          </w:tcPr>
          <w:p w14:paraId="3C4D8442" w14:textId="5C5CD118"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proofErr w:type="spellStart"/>
            <w:r w:rsidRPr="00E94712">
              <w:rPr>
                <w:i/>
                <w:iCs/>
                <w:sz w:val="22"/>
                <w:szCs w:val="22"/>
              </w:rPr>
              <w:t>pittii</w:t>
            </w:r>
            <w:proofErr w:type="spellEnd"/>
            <w:r w:rsidRPr="00E94712">
              <w:rPr>
                <w:i/>
                <w:iCs/>
                <w:sz w:val="22"/>
                <w:szCs w:val="22"/>
              </w:rPr>
              <w:t>-like ANC-4052</w:t>
            </w:r>
          </w:p>
        </w:tc>
      </w:tr>
      <w:tr w:rsidR="00CB6F3B" w14:paraId="0FA457C1" w14:textId="77777777" w:rsidTr="00DD21B9">
        <w:tc>
          <w:tcPr>
            <w:tcW w:w="2689" w:type="dxa"/>
          </w:tcPr>
          <w:p w14:paraId="5FD6673A" w14:textId="6045445F"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baumannii 1656-2</w:t>
            </w:r>
          </w:p>
        </w:tc>
        <w:tc>
          <w:tcPr>
            <w:tcW w:w="2835" w:type="dxa"/>
          </w:tcPr>
          <w:p w14:paraId="3F43141B" w14:textId="77777777" w:rsidR="00CB6F3B" w:rsidRPr="00E94712" w:rsidRDefault="00CB6F3B" w:rsidP="00194C08">
            <w:pPr>
              <w:rPr>
                <w:i/>
                <w:iCs/>
                <w:sz w:val="22"/>
                <w:szCs w:val="22"/>
              </w:rPr>
            </w:pPr>
            <w:r w:rsidRPr="00E94712">
              <w:rPr>
                <w:i/>
                <w:iCs/>
                <w:sz w:val="22"/>
                <w:szCs w:val="22"/>
              </w:rPr>
              <w:t>A. baumannii SDF</w:t>
            </w:r>
          </w:p>
        </w:tc>
        <w:tc>
          <w:tcPr>
            <w:tcW w:w="2976" w:type="dxa"/>
          </w:tcPr>
          <w:p w14:paraId="0B672934" w14:textId="6FCE7BBA"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proofErr w:type="spellStart"/>
            <w:r w:rsidRPr="00E94712">
              <w:rPr>
                <w:i/>
                <w:iCs/>
                <w:sz w:val="22"/>
                <w:szCs w:val="22"/>
              </w:rPr>
              <w:t>radioresistens</w:t>
            </w:r>
            <w:proofErr w:type="spellEnd"/>
            <w:r w:rsidRPr="00E94712">
              <w:rPr>
                <w:i/>
                <w:iCs/>
                <w:sz w:val="22"/>
                <w:szCs w:val="22"/>
              </w:rPr>
              <w:t xml:space="preserve"> DSM6976</w:t>
            </w:r>
          </w:p>
        </w:tc>
      </w:tr>
    </w:tbl>
    <w:p w14:paraId="4F52AF10" w14:textId="1DE54228" w:rsidR="008A3D76" w:rsidRDefault="00CB6F3B" w:rsidP="00CB6F3B">
      <w:pPr>
        <w:spacing w:before="240"/>
      </w:pPr>
      <w:r>
        <w:t>Further,</w:t>
      </w:r>
      <w:r w:rsidR="0035665A">
        <w:t xml:space="preserve"> w</w:t>
      </w:r>
      <w:r w:rsidR="00DE1DB6">
        <w:t xml:space="preserve">e </w:t>
      </w:r>
      <w:r w:rsidR="00231940">
        <w:t>prepared</w:t>
      </w:r>
      <w:r w:rsidR="00B72127">
        <w:t xml:space="preserve"> 3079 </w:t>
      </w:r>
      <w:r w:rsidR="00B72127" w:rsidRPr="00B72127">
        <w:rPr>
          <w:i/>
          <w:iCs/>
        </w:rPr>
        <w:t>Acinetobacter</w:t>
      </w:r>
      <w:r w:rsidR="00B72127">
        <w:t xml:space="preserve"> </w:t>
      </w:r>
      <w:r w:rsidR="0035665A">
        <w:t>genomes</w:t>
      </w:r>
      <w:r w:rsidR="00B72127">
        <w:t xml:space="preserve"> including 2474 </w:t>
      </w:r>
      <w:r w:rsidR="0035665A">
        <w:rPr>
          <w:i/>
          <w:iCs/>
        </w:rPr>
        <w:t>A.</w:t>
      </w:r>
      <w:r w:rsidR="00A10D7F">
        <w:rPr>
          <w:i/>
          <w:iCs/>
        </w:rPr>
        <w:t xml:space="preserve"> </w:t>
      </w:r>
      <w:r w:rsidR="00B72127" w:rsidRPr="00B72127">
        <w:rPr>
          <w:i/>
          <w:iCs/>
        </w:rPr>
        <w:t>baumannii</w:t>
      </w:r>
      <w:r w:rsidR="00B72127">
        <w:t xml:space="preserve"> </w:t>
      </w:r>
      <w:r w:rsidR="0035665A">
        <w:t>strains (3052</w:t>
      </w:r>
      <w:r w:rsidR="00690C51">
        <w:t xml:space="preserve"> strains from</w:t>
      </w:r>
      <w:r w:rsidR="0035665A">
        <w:t xml:space="preserve"> NCBI </w:t>
      </w:r>
      <w:proofErr w:type="spellStart"/>
      <w:r w:rsidR="0035665A">
        <w:t>RefSeq</w:t>
      </w:r>
      <w:proofErr w:type="spellEnd"/>
      <w:r w:rsidR="0035665A">
        <w:t xml:space="preserve"> </w:t>
      </w:r>
      <w:r w:rsidR="00690C51">
        <w:t>DB</w:t>
      </w:r>
      <w:r w:rsidR="0035665A">
        <w:t xml:space="preserve"> </w:t>
      </w:r>
      <w:r w:rsidR="0035665A">
        <w:fldChar w:fldCharType="begin" w:fldLock="1"/>
      </w:r>
      <w:r w:rsidR="00C82357">
        <w:instrText>ADDIN CSL_CITATION {"citationItems":[{"id":"ITEM-1","itemData":{"DOI":"10.1093/nar/gkv1189","ISBN":"1362-4962 (Electronic) 0305-1048 (Linking)","ISSN":"13624962","PMID":"26553804","abstract":"The RefSeq project at the National Center for Biotech- nology Information (NCBI) maintains and curates a publicly available database of annotated genomic, transcript, and protein sequence records (http:// www.ncbi.nlm.nih.gov/refseq/). The RefSeq project leverages the data submitted to the International Nu- cleotide Sequence Database Collaboration (INSDC) against a combination of computation, manual cu- ration, and collaboration to produce a standard set of stable, non-redundant reference sequences. The RefSeq project augments these reference sequences with current knowledge including publications, func- tional features and informative nomenclature. The database currently represents sequences from more than 55 000 organisms (&gt;4800 viruses, &gt;40 000 prokaryotes and &gt;10 000 eukaryotes; RefSeq re- lease 71), ranging from a single record to complete genomes. This paper summarizes the current sta- 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 onomic validation, genome annotation, comparative genomics, and clinical testing. We summarize our approach to utilizing available RNA-Seq and other data types in our manual curation process for verte- brate, plant, and other species, and describe a new direction for prokaryotic genomes and protein name management.","author":[{"dropping-particle":"","family":"O'Leary","given":"Nuala A.","non-dropping-particle":"","parse-names":false,"suffix":""},{"dropping-particle":"","family":"Wright","given":"Mathew W.","non-dropping-particle":"","parse-names":false,"suffix":""},{"dropping-particle":"","family":"Brister","given":"J. Rodney","non-dropping-particle":"","parse-names":false,"suffix":""},{"dropping-particle":"","family":"Ciufo","given":"Stacy","non-dropping-particle":"","parse-names":false,"suffix":""},{"dropping-particle":"","family":"Haddad","given":"Diana","non-dropping-particle":"","parse-names":false,"suffix":""},{"dropping-particle":"","family":"McVeigh","given":"Rich","non-dropping-particle":"","parse-names":false,"suffix":""},{"dropping-particle":"","family":"Rajput","given":"Bhanu","non-dropping-particle":"","parse-names":false,"suffix":""},{"dropping-particle":"","family":"Robbertse","given":"Barbara","non-dropping-particle":"","parse-names":false,"suffix":""},{"dropping-particle":"","family":"Smith-White","given":"Brian","non-dropping-particle":"","parse-names":false,"suffix":""},{"dropping-particle":"","family":"Ako-Adjei","given":"Danso","non-dropping-particle":"","parse-names":false,"suffix":""},{"dropping-particle":"","family":"Astashyn","given":"Alexander","non-dropping-particle":"","parse-names":false,"suffix":""},{"dropping-particle":"","family":"Badretdin","given":"Azat","non-dropping-particle":"","parse-names":false,"suffix":""},{"dropping-particle":"","family":"Bao","given":"Yiming","non-dropping-particle":"","parse-names":false,"suffix":""},{"dropping-particle":"","family":"Blinkova","given":"Olga","non-dropping-particle":"","parse-names":false,"suffix":""},{"dropping-particle":"","family":"Brover","given":"Vyacheslav","non-dropping-particle":"","parse-names":false,"suffix":""},{"dropping-particle":"","family":"Chetvernin","given":"Vyacheslav","non-dropping-particle":"","parse-names":false,"suffix":""},{"dropping-particle":"","family":"Choi","given":"Jinna","non-dropping-particle":"","parse-names":false,"suffix":""},{"dropping-particle":"","family":"Cox","given":"Eric","non-dropping-particle":"","parse-names":false,"suffix":""},{"dropping-particle":"","family":"Ermolaeva","given":"Olga","non-dropping-particle":"","parse-names":false,"suffix":""},{"dropping-particle":"","family":"Farrell","given":"Catherine M.","non-dropping-particle":"","parse-names":false,"suffix":""},{"dropping-particle":"","family":"Goldfarb","given":"Tamara","non-dropping-particle":"","parse-names":false,"suffix":""},{"dropping-particle":"","family":"Gupta","given":"Tripti","non-dropping-particle":"","parse-names":false,"suffix":""},{"dropping-particle":"","family":"Haft","given":"Daniel","non-dropping-particle":"","parse-names":false,"suffix":""},{"dropping-particle":"","family":"Hatcher","given":"Eneida","non-dropping-particle":"","parse-names":false,"suffix":""},{"dropping-particle":"","family":"Hlavina","given":"Wratko","non-dropping-particle":"","parse-names":false,"suffix":""},{"dropping-particle":"","family":"Joardar","given":"Vinita S.","non-dropping-particle":"","parse-names":false,"suffix":""},{"dropping-particle":"","family":"Kodali","given":"Vamsi K.","non-dropping-particle":"","parse-names":false,"suffix":""},{"dropping-particle":"","family":"Li","given":"Wenjun","non-dropping-particle":"","parse-names":false,"suffix":""},{"dropping-particle":"","family":"Maglott","given":"Donna","non-dropping-particle":"","parse-names":false,"suffix":""},{"dropping-particle":"","family":"Masterson","given":"Patrick","non-dropping-particle":"","parse-names":false,"suffix":""},{"dropping-particle":"","family":"McGarvey","given":"Kelly M.","non-dropping-particle":"","parse-names":false,"suffix":""},{"dropping-particle":"","family":"Murphy","given":"Michael R.","non-dropping-particle":"","parse-names":false,"suffix":""},{"dropping-particle":"","family":"O'Neill","given":"Kathleen","non-dropping-particle":"","parse-names":false,"suffix":""},{"dropping-particle":"","family":"Pujar","given":"Shashikant","non-dropping-particle":"","parse-names":false,"suffix":""},{"dropping-particle":"","family":"Rangwala","given":"Sanjida H.","non-dropping-particle":"","parse-names":false,"suffix":""},{"dropping-particle":"","family":"Rausch","given":"Daniel","non-dropping-particle":"","parse-names":false,"suffix":""},{"dropping-particle":"","family":"Riddick","given":"Lillian D.","non-dropping-particle":"","parse-names":false,"suffix":""},{"dropping-particle":"","family":"Schoch","given":"Conrad","non-dropping-particle":"","parse-names":false,"suffix":""},{"dropping-particle":"","family":"Shkeda","given":"Andrei","non-dropping-particle":"","parse-names":false,"suffix":""},{"dropping-particle":"","family":"Storz","given":"Susan S.","non-dropping-particle":"","parse-names":false,"suffix":""},{"dropping-particle":"","family":"Sun","given":"Hanzhen","non-dropping-particle":"","parse-names":false,"suffix":""},{"dropping-particle":"","family":"Thibaud-Nissen","given":"Francoise","non-dropping-particle":"","parse-names":false,"suffix":""},{"dropping-particle":"","family":"Tolstoy","given":"Igor","non-dropping-particle":"","parse-names":false,"suffix":""},{"dropping-particle":"","family":"Tully","given":"Raymond E.","non-dropping-particle":"","parse-names":false,"suffix":""},{"dropping-particle":"","family":"Vatsan","given":"Anjana R.","non-dropping-particle":"","parse-names":false,"suffix":""},{"dropping-particle":"","family":"Wallin","given":"Craig","non-dropping-particle":"","parse-names":false,"suffix":""},{"dropping-particle":"","family":"Webb","given":"David","non-dropping-particle":"","parse-names":false,"suffix":""},{"dropping-particle":"","family":"Wu","given":"Wendy","non-dropping-particle":"","parse-names":false,"suffix":""},{"dropping-particle":"","family":"Landrum","given":"Melissa J.","non-dropping-particle":"","parse-names":false,"suffix":""},{"dropping-particle":"","family":"Kimchi","given":"Avi","non-dropping-particle":"","parse-names":false,"suffix":""},{"dropping-particle":"","family":"Tatusova","given":"Tatiana","non-dropping-particle":"","parse-names":false,"suffix":""},{"dropping-particle":"","family":"DiCuccio","given":"Michael","non-dropping-particle":"","parse-names":false,"suffix":""},{"dropping-particle":"","family":"Kitts","given":"Paul","non-dropping-particle":"","parse-names":false,"suffix":""},{"dropping-particle":"","family":"Murphy","given":"Terence D.","non-dropping-particle":"","parse-names":false,"suffix":""},{"dropping-particle":"","family":"Pruitt","given":"Kim D.","non-dropping-particle":"","parse-names":false,"suffix":""}],"container-title":"Nucleic Acids Research","id":"ITEM-1","issued":{"date-parts":[["2016"]]},"title":"Reference sequence (RefSeq) database at NCBI: Current status, taxonomic expansion, and functional annotation","type":"article-journal"},"uris":["http://www.mendeley.com/documents/?uuid=6bd17267-2e39-3aac-96e7-a7309560076f"]}],"mendeley":{"formattedCitation":"(O’Leary et al., 2016)","plainTextFormattedCitation":"(O’Leary et al., 2016)","previouslyFormattedCitation":"(O’Leary et al., 2016)"},"properties":{"noteIndex":0},"schema":"https://github.com/citation-style-language/schema/raw/master/csl-citation.json"}</w:instrText>
      </w:r>
      <w:r w:rsidR="0035665A">
        <w:fldChar w:fldCharType="separate"/>
      </w:r>
      <w:r w:rsidR="00396DB0" w:rsidRPr="00396DB0">
        <w:rPr>
          <w:noProof/>
        </w:rPr>
        <w:t>(O’Leary et al., 2016)</w:t>
      </w:r>
      <w:r w:rsidR="0035665A">
        <w:fldChar w:fldCharType="end"/>
      </w:r>
      <w:r w:rsidR="0035665A">
        <w:t xml:space="preserve"> </w:t>
      </w:r>
      <w:r w:rsidR="0035665A">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35665A">
        <w:fldChar w:fldCharType="separate"/>
      </w:r>
      <w:r w:rsidR="00AE5E6F" w:rsidRPr="00AE5E6F">
        <w:rPr>
          <w:noProof/>
        </w:rPr>
        <w:t>(NCBI RefSeq DB, 2018)</w:t>
      </w:r>
      <w:r w:rsidR="0035665A">
        <w:fldChar w:fldCharType="end"/>
      </w:r>
      <w:r w:rsidR="0035665A">
        <w:t xml:space="preserve"> plus 27 isolated strains). </w:t>
      </w:r>
      <w:r w:rsidR="00231940">
        <w:t>Afterwards r</w:t>
      </w:r>
      <w:r w:rsidR="00DE1DB6">
        <w:t>egarding</w:t>
      </w:r>
      <w:r w:rsidR="005B563F">
        <w:t xml:space="preserve"> faster</w:t>
      </w:r>
      <w:r w:rsidR="009F0049">
        <w:t xml:space="preserve"> and </w:t>
      </w:r>
      <w:r w:rsidR="007C760C">
        <w:t>better</w:t>
      </w:r>
      <w:r w:rsidR="009F0049">
        <w:t xml:space="preserve"> performance, we constructed a repre</w:t>
      </w:r>
      <w:r w:rsidR="002D7F43">
        <w:t xml:space="preserve">sentative taxon set from </w:t>
      </w:r>
      <w:r w:rsidR="00231940">
        <w:t>this</w:t>
      </w:r>
      <w:r w:rsidR="002D7F43">
        <w:t xml:space="preserve"> </w:t>
      </w:r>
      <w:r w:rsidR="00231940">
        <w:rPr>
          <w:i/>
          <w:iCs/>
        </w:rPr>
        <w:t>Acinetobacter</w:t>
      </w:r>
      <w:r w:rsidR="007C760C">
        <w:t xml:space="preserve"> </w:t>
      </w:r>
      <w:r w:rsidR="002D7F43">
        <w:t>DB</w:t>
      </w:r>
      <w:r w:rsidR="00231940">
        <w:t xml:space="preserve"> which is</w:t>
      </w:r>
      <w:r w:rsidR="009F0049">
        <w:t xml:space="preserve"> covering </w:t>
      </w:r>
      <w:r w:rsidR="00443A7F">
        <w:t>the currently known</w:t>
      </w:r>
      <w:r w:rsidR="00AE5E6F">
        <w:t xml:space="preserve"> phylogenetic diversity (almost</w:t>
      </w:r>
      <w:r w:rsidR="009F0049">
        <w:t xml:space="preserve"> 90%</w:t>
      </w:r>
      <w:r w:rsidR="00443A7F">
        <w:t>)</w:t>
      </w:r>
      <w:r w:rsidR="009F0049">
        <w:t xml:space="preserve"> of </w:t>
      </w:r>
      <w:r w:rsidR="00D2387D">
        <w:t xml:space="preserve">the </w:t>
      </w:r>
      <w:r w:rsidR="009F0049" w:rsidRPr="009F0049">
        <w:rPr>
          <w:i/>
          <w:iCs/>
        </w:rPr>
        <w:t>Acinetobacter</w:t>
      </w:r>
      <w:r w:rsidR="00D2387D">
        <w:rPr>
          <w:i/>
          <w:iCs/>
        </w:rPr>
        <w:t xml:space="preserve"> </w:t>
      </w:r>
      <w:r w:rsidR="00D2387D" w:rsidRPr="00D2387D">
        <w:t>genus</w:t>
      </w:r>
      <w:r w:rsidR="009F0049">
        <w:t xml:space="preserve">. </w:t>
      </w:r>
      <w:r w:rsidR="00AA3586">
        <w:t xml:space="preserve">Therefore, </w:t>
      </w:r>
      <w:r w:rsidR="00D04B39">
        <w:t>i</w:t>
      </w:r>
      <w:r w:rsidR="001737D1">
        <w:t xml:space="preserve">ndividual analyses </w:t>
      </w:r>
      <w:r w:rsidR="00AA3586">
        <w:t>were</w:t>
      </w:r>
      <w:r w:rsidR="001737D1">
        <w:t xml:space="preserve"> run on this</w:t>
      </w:r>
      <w:r w:rsidR="009F0049">
        <w:t xml:space="preserve"> </w:t>
      </w:r>
      <w:r w:rsidR="001737D1">
        <w:t>subset</w:t>
      </w:r>
      <w:r w:rsidR="009F0049">
        <w:t xml:space="preserve"> </w:t>
      </w:r>
      <w:r w:rsidR="001737D1">
        <w:t xml:space="preserve">of 233 representative </w:t>
      </w:r>
      <w:r w:rsidR="00B71E15">
        <w:rPr>
          <w:i/>
          <w:iCs/>
        </w:rPr>
        <w:t xml:space="preserve">Acinetobacter </w:t>
      </w:r>
      <w:r w:rsidR="00B71E15">
        <w:t>species/</w:t>
      </w:r>
      <w:r w:rsidR="001737D1">
        <w:t>strains</w:t>
      </w:r>
      <w:r w:rsidR="00B66147">
        <w:t xml:space="preserve"> (</w:t>
      </w:r>
      <w:r w:rsidR="00B66147" w:rsidRPr="00B66147">
        <w:rPr>
          <w:b/>
          <w:bCs/>
        </w:rPr>
        <w:fldChar w:fldCharType="begin"/>
      </w:r>
      <w:r w:rsidR="00B66147" w:rsidRPr="00B66147">
        <w:rPr>
          <w:b/>
          <w:bCs/>
        </w:rPr>
        <w:instrText xml:space="preserve"> REF _Ref527966671 \h </w:instrText>
      </w:r>
      <w:r w:rsidR="00B66147">
        <w:rPr>
          <w:b/>
          <w:bCs/>
        </w:rPr>
        <w:instrText xml:space="preserve"> \* MERGEFORMAT </w:instrText>
      </w:r>
      <w:r w:rsidR="00B66147" w:rsidRPr="00B66147">
        <w:rPr>
          <w:b/>
          <w:bCs/>
        </w:rPr>
      </w:r>
      <w:r w:rsidR="00B66147" w:rsidRPr="00B66147">
        <w:rPr>
          <w:b/>
          <w:bCs/>
        </w:rPr>
        <w:fldChar w:fldCharType="separate"/>
      </w:r>
      <w:r w:rsidR="002D70AA" w:rsidRPr="00B66147">
        <w:rPr>
          <w:b/>
          <w:bCs/>
        </w:rPr>
        <w:t>Table A</w:t>
      </w:r>
      <w:r w:rsidR="002D70AA">
        <w:rPr>
          <w:b/>
          <w:bCs/>
        </w:rPr>
        <w:t>1</w:t>
      </w:r>
      <w:r w:rsidR="00B66147" w:rsidRPr="00B66147">
        <w:rPr>
          <w:b/>
          <w:bCs/>
        </w:rPr>
        <w:fldChar w:fldCharType="end"/>
      </w:r>
      <w:r w:rsidR="00B66147">
        <w:t>)</w:t>
      </w:r>
      <w:r w:rsidR="009F0049">
        <w:t>.</w:t>
      </w:r>
      <w:r w:rsidR="005B563F">
        <w:t xml:space="preserve"> </w:t>
      </w:r>
    </w:p>
    <w:p w14:paraId="4F7B0B43" w14:textId="1235F853" w:rsidR="0035665A" w:rsidRDefault="00443A7F" w:rsidP="008A3D76">
      <w:r>
        <w:t xml:space="preserve">Moreover, </w:t>
      </w:r>
      <w:r w:rsidR="008A3D76">
        <w:t>we extract</w:t>
      </w:r>
      <w:r w:rsidR="00262C8F">
        <w:t>ed</w:t>
      </w:r>
      <w:r w:rsidR="008A3D76">
        <w:t xml:space="preserve"> </w:t>
      </w:r>
      <w:r w:rsidR="004D393D">
        <w:t>hierarchical orthologous groups (HOG) a</w:t>
      </w:r>
      <w:r w:rsidR="00AA3586">
        <w:t xml:space="preserve">s well as </w:t>
      </w:r>
      <w:r w:rsidR="00C82357">
        <w:t>orthologous</w:t>
      </w:r>
      <w:r w:rsidR="004D393D">
        <w:t xml:space="preserve"> groups (OG)</w:t>
      </w:r>
      <w:r w:rsidR="00AA3586">
        <w:t xml:space="preserve"> for this subset</w:t>
      </w:r>
      <w:r w:rsidR="00927978">
        <w:t xml:space="preserve"> </w:t>
      </w:r>
      <w:r w:rsidR="008A3D76">
        <w:t>from</w:t>
      </w:r>
      <w:r w:rsidR="00927978">
        <w:t xml:space="preserve"> OMA</w:t>
      </w:r>
      <w:r w:rsidR="001A38E8">
        <w:t xml:space="preserve"> </w:t>
      </w:r>
      <w:r w:rsidR="008A3D76">
        <w:t>database</w:t>
      </w:r>
      <w:r w:rsidR="00D04B39">
        <w:t xml:space="preserve"> (2017)</w:t>
      </w:r>
      <w:r w:rsidR="00927978">
        <w:t xml:space="preserve"> </w:t>
      </w:r>
      <w:r w:rsidR="00927978">
        <w:fldChar w:fldCharType="begin" w:fldLock="1"/>
      </w:r>
      <w:r w:rsidR="00C82357">
        <w:instrText>ADDIN CSL_CITATION {"citationItems":[{"id":"ITEM-1","itemData":{"DOI":"10.1186/1471-2105-9-518","ISBN":"1471-2105 (Electronic)","ISSN":"14712105","PMID":"19055798","abstract":"Since the publication of our article (Roth, Gonnet, and Dessimoz: BMC Bioinformatics 2008 9: 518), we have noticed several errors, which we correct in the following.","author":[{"dropping-particle":"","family":"Roth","given":"Alexander C.J.","non-dropping-particle":"","parse-names":false,"suffix":""},{"dropping-particle":"","family":"Gonnet","given":"Gaston H.","non-dropping-particle":"","parse-names":false,"suffix":""},{"dropping-particle":"","family":"Dessimoz","given":"Christophe","non-dropping-particle":"","parse-names":false,"suffix":""}],"container-title":"BMC Bioinformatics","id":"ITEM-1","issued":{"date-parts":[["2008"]]},"title":"Algorithm of OMA for large-scale orthology inference","type":"article-journal"},"uris":["http://www.mendeley.com/documents/?uuid=f453637d-2eb8-3bb9-a1dd-5902518cc0a9"]}],"mendeley":{"formattedCitation":"(Roth, Gonnet, &amp; Dessimoz, 2008)","plainTextFormattedCitation":"(Roth, Gonnet, &amp; Dessimoz, 2008)","previouslyFormattedCitation":"(Roth, Gonnet, &amp; Dessimoz, 2008)"},"properties":{"noteIndex":0},"schema":"https://github.com/citation-style-language/schema/raw/master/csl-citation.json"}</w:instrText>
      </w:r>
      <w:r w:rsidR="00927978">
        <w:fldChar w:fldCharType="separate"/>
      </w:r>
      <w:r w:rsidR="00396DB0" w:rsidRPr="00396DB0">
        <w:rPr>
          <w:noProof/>
        </w:rPr>
        <w:t>(Roth, Gonnet, &amp; Dessimoz, 2008)</w:t>
      </w:r>
      <w:r w:rsidR="00927978">
        <w:fldChar w:fldCharType="end"/>
      </w:r>
      <w:r w:rsidR="00927978">
        <w:t xml:space="preserve"> </w:t>
      </w:r>
      <w:r w:rsidR="00927978">
        <w:fldChar w:fldCharType="begin" w:fldLock="1"/>
      </w:r>
      <w:r w:rsidR="00C82357">
        <w:instrText>ADDIN CSL_CITATION {"citationItems":[{"id":"ITEM-1","itemData":{"DOI":"10.1371/journal.pone.0053786","ISBN":"1932-6203 (Electronic)\\n1932-6203 (Linking)","ISSN":"19326203","PMID":"23342000","abstract":"Hierarchical orthologous groups are defined as sets of genes that have descended from a single common ancestor within a taxonomic range of interest. Identifying such groups is useful in a wide range of contexts, including inference of gene function, study of gene evolution dynamics and comparative genomics. Hierarchical orthologous groups can be derived from reconciled gene/species trees but, this being a computationally costly procedure, many phylogenomic databases work on the basis of pairwise gene comparisons instead (\"graph-based\" approach). To our knowledge, there is only one published algorithm for graph-based hierarchical group inference, but both its theoretical justification and performance in practice are as of yet largely uncharacterised. We establish a formal correspondence between the orthology graph and hierarchical orthologous groups. Based on that, we devise GETHOGs (\"Graph-based Efficient Technique for Hierarchical Orthologous Groups\"), a novel algorithm to infer hierarchical groups directly from the orthology graph, thus without needing gene tree inference nor gene/species tree reconciliation. GETHOGs is shown to correctly reconstruct hierarchical orthologous groups when applied to perfect input, and several extensions with stringency parameters are provided to deal with imperfect input data. We demonstrate its competitiveness using both simulated and empirical data. GETHOGs is implemented as a part of the freely-available OMA standalone package (http://omabrowser.org/standalone). Furthermore, hierarchical groups inferred by GETHOGs (\"OMA HOGs\") on &gt;1,000 genomes can be interactively queried via the OMA browser (http://omabrowser.org).","author":[{"dropping-particle":"","family":"Altenhoff","given":"Adrian M.","non-dropping-particle":"","parse-names":false,"suffix":""},{"dropping-particle":"","family":"Gil","given":"Manuel","non-dropping-particle":"","parse-names":false,"suffix":""},{"dropping-particle":"","family":"Gonnet","given":"Gaston H.","non-dropping-particle":"","parse-names":false,"suffix":""},{"dropping-particle":"","family":"Dessimoz","given":"Christophe","non-dropping-particle":"","parse-names":false,"suffix":""}],"container-title":"PLoS ONE","id":"ITEM-1","issued":{"date-parts":[["2013"]]},"title":"Inferring Hierarchical Orthologous Groups from Orthologous Gene Pairs","type":"article-journal"},"uris":["http://www.mendeley.com/documents/?uuid=cfc83a4b-8e3b-36b9-9f14-992ec1e62912"]}],"mendeley":{"formattedCitation":"(Altenhoff, Gil, Gonnet, &amp; Dessimoz, 2013)","plainTextFormattedCitation":"(Altenhoff, Gil, Gonnet, &amp; Dessimoz, 2013)","previouslyFormattedCitation":"(Altenhoff, Gil, Gonnet, &amp; Dessimoz, 2013)"},"properties":{"noteIndex":0},"schema":"https://github.com/citation-style-language/schema/raw/master/csl-citation.json"}</w:instrText>
      </w:r>
      <w:r w:rsidR="00927978">
        <w:fldChar w:fldCharType="separate"/>
      </w:r>
      <w:r w:rsidR="00AE5E6F" w:rsidRPr="00AE5E6F">
        <w:rPr>
          <w:noProof/>
        </w:rPr>
        <w:t>(Altenhoff, Gil, Gonnet, &amp; Dessimoz, 2013)</w:t>
      </w:r>
      <w:r w:rsidR="00927978">
        <w:fldChar w:fldCharType="end"/>
      </w:r>
      <w:r w:rsidR="00927978">
        <w:t>.</w:t>
      </w:r>
    </w:p>
    <w:p w14:paraId="037E5284" w14:textId="0ED55D61" w:rsidR="004E2A97" w:rsidRPr="004E2A97" w:rsidRDefault="007C760C" w:rsidP="001A38E8">
      <w:r>
        <w:lastRenderedPageBreak/>
        <w:t>Furthermore</w:t>
      </w:r>
      <w:r w:rsidR="007D0366">
        <w:t xml:space="preserve">, </w:t>
      </w:r>
      <w:r w:rsidR="002D3424">
        <w:t>the</w:t>
      </w:r>
      <w:r w:rsidR="0007722E">
        <w:t xml:space="preserve"> </w:t>
      </w:r>
      <w:r w:rsidR="00231940">
        <w:t xml:space="preserve">representative </w:t>
      </w:r>
      <w:r w:rsidR="0007722E">
        <w:t>subset of the</w:t>
      </w:r>
      <w:r w:rsidR="002D3424">
        <w:t xml:space="preserve"> latest bacterial genome</w:t>
      </w:r>
      <w:r w:rsidR="007D0366">
        <w:t>s</w:t>
      </w:r>
      <w:r w:rsidR="002D3424">
        <w:t xml:space="preserve"> of NCBI </w:t>
      </w:r>
      <w:r w:rsidR="00D04B39">
        <w:t>DB</w:t>
      </w:r>
      <w:r w:rsidR="00DF7D95">
        <w:t xml:space="preserve"> </w:t>
      </w:r>
      <w:r w:rsidR="00DF7D95">
        <w:fldChar w:fldCharType="begin" w:fldLock="1"/>
      </w:r>
      <w:r w:rsidR="00C82357">
        <w:instrText>ADDIN CSL_CITATION {"citationItems":[{"id":"ITEM-1","itemData":{"DOI":"10.1093/nar/gkv1189","ISBN":"1362-4962 (Electronic) 0305-1048 (Linking)","ISSN":"13624962","PMID":"26553804","abstract":"The RefSeq project at the National Center for Biotech- nology Information (NCBI) maintains and curates a publicly available database of annotated genomic, transcript, and protein sequence records (http:// www.ncbi.nlm.nih.gov/refseq/). The RefSeq project leverages the data submitted to the International Nu- cleotide Sequence Database Collaboration (INSDC) against a combination of computation, manual cu- ration, and collaboration to produce a standard set of stable, non-redundant reference sequences. The RefSeq project augments these reference sequences with current knowledge including publications, func- tional features and informative nomenclature. The database currently represents sequences from more than 55 000 organisms (&gt;4800 viruses, &gt;40 000 prokaryotes and &gt;10 000 eukaryotes; RefSeq re- lease 71), ranging from a single record to complete genomes. This paper summarizes the current sta- 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 onomic validation, genome annotation, comparative genomics, and clinical testing. We summarize our approach to utilizing available RNA-Seq and other data types in our manual curation process for verte- brate, plant, and other species, and describe a new direction for prokaryotic genomes and protein name management.","author":[{"dropping-particle":"","family":"O'Leary","given":"Nuala A.","non-dropping-particle":"","parse-names":false,"suffix":""},{"dropping-particle":"","family":"Wright","given":"Mathew W.","non-dropping-particle":"","parse-names":false,"suffix":""},{"dropping-particle":"","family":"Brister","given":"J. Rodney","non-dropping-particle":"","parse-names":false,"suffix":""},{"dropping-particle":"","family":"Ciufo","given":"Stacy","non-dropping-particle":"","parse-names":false,"suffix":""},{"dropping-particle":"","family":"Haddad","given":"Diana","non-dropping-particle":"","parse-names":false,"suffix":""},{"dropping-particle":"","family":"McVeigh","given":"Rich","non-dropping-particle":"","parse-names":false,"suffix":""},{"dropping-particle":"","family":"Rajput","given":"Bhanu","non-dropping-particle":"","parse-names":false,"suffix":""},{"dropping-particle":"","family":"Robbertse","given":"Barbara","non-dropping-particle":"","parse-names":false,"suffix":""},{"dropping-particle":"","family":"Smith-White","given":"Brian","non-dropping-particle":"","parse-names":false,"suffix":""},{"dropping-particle":"","family":"Ako-Adjei","given":"Danso","non-dropping-particle":"","parse-names":false,"suffix":""},{"dropping-particle":"","family":"Astashyn","given":"Alexander","non-dropping-particle":"","parse-names":false,"suffix":""},{"dropping-particle":"","family":"Badretdin","given":"Azat","non-dropping-particle":"","parse-names":false,"suffix":""},{"dropping-particle":"","family":"Bao","given":"Yiming","non-dropping-particle":"","parse-names":false,"suffix":""},{"dropping-particle":"","family":"Blinkova","given":"Olga","non-dropping-particle":"","parse-names":false,"suffix":""},{"dropping-particle":"","family":"Brover","given":"Vyacheslav","non-dropping-particle":"","parse-names":false,"suffix":""},{"dropping-particle":"","family":"Chetvernin","given":"Vyacheslav","non-dropping-particle":"","parse-names":false,"suffix":""},{"dropping-particle":"","family":"Choi","given":"Jinna","non-dropping-particle":"","parse-names":false,"suffix":""},{"dropping-particle":"","family":"Cox","given":"Eric","non-dropping-particle":"","parse-names":false,"suffix":""},{"dropping-particle":"","family":"Ermolaeva","given":"Olga","non-dropping-particle":"","parse-names":false,"suffix":""},{"dropping-particle":"","family":"Farrell","given":"Catherine M.","non-dropping-particle":"","parse-names":false,"suffix":""},{"dropping-particle":"","family":"Goldfarb","given":"Tamara","non-dropping-particle":"","parse-names":false,"suffix":""},{"dropping-particle":"","family":"Gupta","given":"Tripti","non-dropping-particle":"","parse-names":false,"suffix":""},{"dropping-particle":"","family":"Haft","given":"Daniel","non-dropping-particle":"","parse-names":false,"suffix":""},{"dropping-particle":"","family":"Hatcher","given":"Eneida","non-dropping-particle":"","parse-names":false,"suffix":""},{"dropping-particle":"","family":"Hlavina","given":"Wratko","non-dropping-particle":"","parse-names":false,"suffix":""},{"dropping-particle":"","family":"Joardar","given":"Vinita S.","non-dropping-particle":"","parse-names":false,"suffix":""},{"dropping-particle":"","family":"Kodali","given":"Vamsi K.","non-dropping-particle":"","parse-names":false,"suffix":""},{"dropping-particle":"","family":"Li","given":"Wenjun","non-dropping-particle":"","parse-names":false,"suffix":""},{"dropping-particle":"","family":"Maglott","given":"Donna","non-dropping-particle":"","parse-names":false,"suffix":""},{"dropping-particle":"","family":"Masterson","given":"Patrick","non-dropping-particle":"","parse-names":false,"suffix":""},{"dropping-particle":"","family":"McGarvey","given":"Kelly M.","non-dropping-particle":"","parse-names":false,"suffix":""},{"dropping-particle":"","family":"Murphy","given":"Michael R.","non-dropping-particle":"","parse-names":false,"suffix":""},{"dropping-particle":"","family":"O'Neill","given":"Kathleen","non-dropping-particle":"","parse-names":false,"suffix":""},{"dropping-particle":"","family":"Pujar","given":"Shashikant","non-dropping-particle":"","parse-names":false,"suffix":""},{"dropping-particle":"","family":"Rangwala","given":"Sanjida H.","non-dropping-particle":"","parse-names":false,"suffix":""},{"dropping-particle":"","family":"Rausch","given":"Daniel","non-dropping-particle":"","parse-names":false,"suffix":""},{"dropping-particle":"","family":"Riddick","given":"Lillian D.","non-dropping-particle":"","parse-names":false,"suffix":""},{"dropping-particle":"","family":"Schoch","given":"Conrad","non-dropping-particle":"","parse-names":false,"suffix":""},{"dropping-particle":"","family":"Shkeda","given":"Andrei","non-dropping-particle":"","parse-names":false,"suffix":""},{"dropping-particle":"","family":"Storz","given":"Susan S.","non-dropping-particle":"","parse-names":false,"suffix":""},{"dropping-particle":"","family":"Sun","given":"Hanzhen","non-dropping-particle":"","parse-names":false,"suffix":""},{"dropping-particle":"","family":"Thibaud-Nissen","given":"Francoise","non-dropping-particle":"","parse-names":false,"suffix":""},{"dropping-particle":"","family":"Tolstoy","given":"Igor","non-dropping-particle":"","parse-names":false,"suffix":""},{"dropping-particle":"","family":"Tully","given":"Raymond E.","non-dropping-particle":"","parse-names":false,"suffix":""},{"dropping-particle":"","family":"Vatsan","given":"Anjana R.","non-dropping-particle":"","parse-names":false,"suffix":""},{"dropping-particle":"","family":"Wallin","given":"Craig","non-dropping-particle":"","parse-names":false,"suffix":""},{"dropping-particle":"","family":"Webb","given":"David","non-dropping-particle":"","parse-names":false,"suffix":""},{"dropping-particle":"","family":"Wu","given":"Wendy","non-dropping-particle":"","parse-names":false,"suffix":""},{"dropping-particle":"","family":"Landrum","given":"Melissa J.","non-dropping-particle":"","parse-names":false,"suffix":""},{"dropping-particle":"","family":"Kimchi","given":"Avi","non-dropping-particle":"","parse-names":false,"suffix":""},{"dropping-particle":"","family":"Tatusova","given":"Tatiana","non-dropping-particle":"","parse-names":false,"suffix":""},{"dropping-particle":"","family":"DiCuccio","given":"Michael","non-dropping-particle":"","parse-names":false,"suffix":""},{"dropping-particle":"","family":"Kitts","given":"Paul","non-dropping-particle":"","parse-names":false,"suffix":""},{"dropping-particle":"","family":"Murphy","given":"Terence D.","non-dropping-particle":"","parse-names":false,"suffix":""},{"dropping-particle":"","family":"Pruitt","given":"Kim D.","non-dropping-particle":"","parse-names":false,"suffix":""}],"container-title":"Nucleic Acids Research","id":"ITEM-1","issued":{"date-parts":[["2016"]]},"title":"Reference sequence (RefSeq) database at NCBI: Current status, taxonomic expansion, and functional annotation","type":"article-journal"},"uris":["http://www.mendeley.com/documents/?uuid=6bd17267-2e39-3aac-96e7-a7309560076f"]}],"mendeley":{"formattedCitation":"(O’Leary et al., 2016)","plainTextFormattedCitation":"(O’Leary et al., 2016)","previouslyFormattedCitation":"(O’Leary et al., 2016)"},"properties":{"noteIndex":0},"schema":"https://github.com/citation-style-language/schema/raw/master/csl-citation.json"}</w:instrText>
      </w:r>
      <w:r w:rsidR="00DF7D95">
        <w:fldChar w:fldCharType="separate"/>
      </w:r>
      <w:r w:rsidR="00396DB0" w:rsidRPr="00396DB0">
        <w:rPr>
          <w:noProof/>
        </w:rPr>
        <w:t>(O’Leary et al., 2016)</w:t>
      </w:r>
      <w:r w:rsidR="00DF7D95">
        <w:fldChar w:fldCharType="end"/>
      </w:r>
      <w:r w:rsidR="00DF7D95">
        <w:t xml:space="preserve"> </w:t>
      </w:r>
      <w:r w:rsidR="00E346E2">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E346E2">
        <w:fldChar w:fldCharType="separate"/>
      </w:r>
      <w:r w:rsidR="00AE5E6F" w:rsidRPr="00AE5E6F">
        <w:rPr>
          <w:noProof/>
        </w:rPr>
        <w:t>(NCBI RefSeq DB, 2018)</w:t>
      </w:r>
      <w:r w:rsidR="00E346E2">
        <w:fldChar w:fldCharType="end"/>
      </w:r>
      <w:r>
        <w:t xml:space="preserve"> were</w:t>
      </w:r>
      <w:r w:rsidR="004A4EDC">
        <w:t xml:space="preserve"> downloaded</w:t>
      </w:r>
      <w:r w:rsidR="00247C7C">
        <w:t xml:space="preserve">. </w:t>
      </w:r>
      <w:r w:rsidR="007D0366">
        <w:t>Th</w:t>
      </w:r>
      <w:r w:rsidR="00886729">
        <w:t>is</w:t>
      </w:r>
      <w:r w:rsidR="004A4EDC">
        <w:t xml:space="preserve"> </w:t>
      </w:r>
      <w:r w:rsidR="00D04B39">
        <w:t>DB</w:t>
      </w:r>
      <w:r w:rsidR="004A4EDC">
        <w:t xml:space="preserve"> </w:t>
      </w:r>
      <w:r w:rsidR="001737D1">
        <w:t>represents</w:t>
      </w:r>
      <w:r w:rsidR="004A4EDC">
        <w:t xml:space="preserve"> 116</w:t>
      </w:r>
      <w:r>
        <w:t>,</w:t>
      </w:r>
      <w:r w:rsidR="004A4EDC">
        <w:t>327 genomes in which</w:t>
      </w:r>
      <w:r w:rsidR="007D0366">
        <w:t xml:space="preserve"> 1074 </w:t>
      </w:r>
      <w:r w:rsidR="007D0366" w:rsidRPr="007D0366">
        <w:rPr>
          <w:i/>
          <w:iCs/>
        </w:rPr>
        <w:t>Acinetobacter</w:t>
      </w:r>
      <w:r w:rsidR="007D0366">
        <w:rPr>
          <w:i/>
          <w:iCs/>
        </w:rPr>
        <w:t xml:space="preserve"> </w:t>
      </w:r>
      <w:r w:rsidR="00FE5371">
        <w:t>species/strains</w:t>
      </w:r>
      <w:r w:rsidR="004A4EDC">
        <w:t xml:space="preserve"> </w:t>
      </w:r>
      <w:r>
        <w:t xml:space="preserve">are </w:t>
      </w:r>
      <w:r w:rsidR="00B65496">
        <w:t>placed</w:t>
      </w:r>
      <w:r w:rsidR="001737D1">
        <w:t xml:space="preserve"> </w:t>
      </w:r>
      <w:r w:rsidR="004A4EDC">
        <w:t>(</w:t>
      </w:r>
      <w:r w:rsidR="00231940">
        <w:t>including 738</w:t>
      </w:r>
      <w:r w:rsidR="004A4EDC">
        <w:t xml:space="preserve"> </w:t>
      </w:r>
      <w:r w:rsidR="004A4EDC" w:rsidRPr="004A4EDC">
        <w:rPr>
          <w:i/>
          <w:iCs/>
        </w:rPr>
        <w:t>A.</w:t>
      </w:r>
      <w:r w:rsidR="00A10D7F">
        <w:rPr>
          <w:i/>
          <w:iCs/>
        </w:rPr>
        <w:t xml:space="preserve"> </w:t>
      </w:r>
      <w:r w:rsidR="004A4EDC" w:rsidRPr="004A4EDC">
        <w:rPr>
          <w:i/>
          <w:iCs/>
        </w:rPr>
        <w:t>baumannii</w:t>
      </w:r>
      <w:r w:rsidR="004A4EDC">
        <w:t xml:space="preserve"> strains</w:t>
      </w:r>
      <w:r w:rsidR="00231940">
        <w:t xml:space="preserve">, 186 </w:t>
      </w:r>
      <w:r w:rsidR="00231940">
        <w:rPr>
          <w:i/>
          <w:iCs/>
        </w:rPr>
        <w:t>Acinetobacter sp.</w:t>
      </w:r>
      <w:r w:rsidR="00E94712">
        <w:rPr>
          <w:i/>
          <w:iCs/>
        </w:rPr>
        <w:t xml:space="preserve">, </w:t>
      </w:r>
      <w:r w:rsidR="00E94712">
        <w:t xml:space="preserve">150 other </w:t>
      </w:r>
      <w:r w:rsidR="00E94712">
        <w:rPr>
          <w:i/>
          <w:iCs/>
        </w:rPr>
        <w:t xml:space="preserve">A. </w:t>
      </w:r>
      <w:r w:rsidR="00E94712" w:rsidRPr="005E1E37">
        <w:t>strains</w:t>
      </w:r>
      <w:r w:rsidR="00231940">
        <w:t xml:space="preserve"> </w:t>
      </w:r>
      <w:r w:rsidR="004A4EDC">
        <w:t>).</w:t>
      </w:r>
    </w:p>
    <w:p w14:paraId="6BECAFCE" w14:textId="5F39B1E9" w:rsidR="003B67FC" w:rsidRDefault="00631C6C" w:rsidP="004E7D3B">
      <w:pPr>
        <w:pStyle w:val="Heading2"/>
      </w:pPr>
      <w:bookmarkStart w:id="49" w:name="_Toc523657784"/>
      <w:bookmarkStart w:id="50" w:name="_Toc528762450"/>
      <w:r>
        <w:t>Phylogenetic tree</w:t>
      </w:r>
      <w:bookmarkStart w:id="51" w:name="_Toc523657785"/>
      <w:bookmarkEnd w:id="49"/>
      <w:r w:rsidR="007C760C">
        <w:t>s</w:t>
      </w:r>
      <w:bookmarkEnd w:id="50"/>
    </w:p>
    <w:p w14:paraId="436B1D53" w14:textId="39AA5D03" w:rsidR="007F2988" w:rsidRPr="007F2988" w:rsidRDefault="003B494D" w:rsidP="007F2988">
      <w:r>
        <w:t>A phylogenetic tree is a graphical representation of the evolutionary relationships among entities that share a common ancestor</w:t>
      </w:r>
      <w:r w:rsidR="001E43EF">
        <w:t xml:space="preserve">. </w:t>
      </w:r>
      <w:r w:rsidR="00FC3058">
        <w:t xml:space="preserve">In general, </w:t>
      </w:r>
      <w:r w:rsidR="00982373">
        <w:t xml:space="preserve">we </w:t>
      </w:r>
      <w:r w:rsidR="005E1E37">
        <w:t xml:space="preserve">followed </w:t>
      </w:r>
      <w:r w:rsidR="001E43EF">
        <w:t>f</w:t>
      </w:r>
      <w:r w:rsidR="005E1E37">
        <w:t>our key steps to reconstruct</w:t>
      </w:r>
      <w:r w:rsidR="001E43EF">
        <w:t xml:space="preserve"> phylogenetic tree</w:t>
      </w:r>
      <w:r w:rsidR="005E1E37">
        <w:t>s</w:t>
      </w:r>
      <w:r w:rsidR="001E43EF">
        <w:t xml:space="preserve">: select a sequence of interest, identify orthologs, align sequences and </w:t>
      </w:r>
      <w:r w:rsidR="005E1881">
        <w:t xml:space="preserve">finally </w:t>
      </w:r>
      <w:r w:rsidR="001E43EF">
        <w:t xml:space="preserve">calculate </w:t>
      </w:r>
      <w:r w:rsidR="005E1E37">
        <w:t>the phylogeny</w:t>
      </w:r>
      <w:r w:rsidR="001E43EF">
        <w:t>.</w:t>
      </w:r>
      <w:r>
        <w:t xml:space="preserve"> </w:t>
      </w:r>
    </w:p>
    <w:p w14:paraId="61893780" w14:textId="267719BA" w:rsidR="00631C6C" w:rsidRDefault="00631C6C" w:rsidP="003B67FC">
      <w:pPr>
        <w:pStyle w:val="Heading3"/>
      </w:pPr>
      <w:bookmarkStart w:id="52" w:name="_Toc528762451"/>
      <w:r>
        <w:t>Species tree</w:t>
      </w:r>
      <w:bookmarkEnd w:id="51"/>
      <w:r w:rsidR="005B563F">
        <w:t xml:space="preserve"> &amp; gene trees</w:t>
      </w:r>
      <w:bookmarkEnd w:id="52"/>
    </w:p>
    <w:p w14:paraId="47D731D1" w14:textId="253AE0E7" w:rsidR="001A3C72" w:rsidRDefault="0007722E" w:rsidP="00FC3058">
      <w:r>
        <w:t>As</w:t>
      </w:r>
      <w:r w:rsidR="004E7D3B">
        <w:t xml:space="preserve"> </w:t>
      </w:r>
      <w:r w:rsidR="00354063">
        <w:t xml:space="preserve">a </w:t>
      </w:r>
      <w:r w:rsidR="004E7D3B">
        <w:t xml:space="preserve">primary step, </w:t>
      </w:r>
      <w:r w:rsidR="001A3C72">
        <w:t>we applied an explicit phylogenetic method by reconstructing t</w:t>
      </w:r>
      <w:r w:rsidR="005E1E37">
        <w:t>he gene trees and reconciling them</w:t>
      </w:r>
      <w:r w:rsidR="001A3C72">
        <w:t xml:space="preserve"> with </w:t>
      </w:r>
      <w:r w:rsidR="005E1E37">
        <w:t xml:space="preserve">the </w:t>
      </w:r>
      <w:r w:rsidR="001A3C72">
        <w:t>reference species tree</w:t>
      </w:r>
      <w:r w:rsidR="00417D60">
        <w:t xml:space="preserve"> using both amino acid and nucleotide sequences</w:t>
      </w:r>
      <w:r w:rsidR="001A3C72">
        <w:t>.</w:t>
      </w:r>
    </w:p>
    <w:p w14:paraId="0A34AA78" w14:textId="79DE4734" w:rsidR="00761FE0" w:rsidRDefault="00673A60" w:rsidP="00417D60">
      <w:r>
        <w:t xml:space="preserve">To this purpose, </w:t>
      </w:r>
      <w:r w:rsidR="004E7D3B">
        <w:t>we reconstructed the species tree</w:t>
      </w:r>
      <w:r w:rsidR="006A28A4">
        <w:t xml:space="preserve"> and the gene trees</w:t>
      </w:r>
      <w:r w:rsidR="004E7D3B">
        <w:t xml:space="preserve"> based on our initial</w:t>
      </w:r>
      <w:r w:rsidR="0007722E">
        <w:t xml:space="preserve"> selected</w:t>
      </w:r>
      <w:r w:rsidR="004E7D3B">
        <w:t xml:space="preserve"> 15 </w:t>
      </w:r>
      <w:r w:rsidR="004E7D3B">
        <w:rPr>
          <w:i/>
          <w:iCs/>
        </w:rPr>
        <w:t>Acinetobacter</w:t>
      </w:r>
      <w:r w:rsidR="004E7D3B">
        <w:t xml:space="preserve"> </w:t>
      </w:r>
      <w:r w:rsidR="005D07B0">
        <w:t>orthologous</w:t>
      </w:r>
      <w:r w:rsidR="00354063">
        <w:t xml:space="preserve"> groups</w:t>
      </w:r>
      <w:r w:rsidR="0007722E">
        <w:t xml:space="preserve"> (a test set</w:t>
      </w:r>
      <w:r w:rsidR="005E1E37">
        <w:t xml:space="preserve"> including 1570 orthologs</w:t>
      </w:r>
      <w:r w:rsidR="0007722E">
        <w:t>)</w:t>
      </w:r>
      <w:r w:rsidR="004E7D3B">
        <w:t xml:space="preserve"> and then expand</w:t>
      </w:r>
      <w:r w:rsidR="00DE1DB6">
        <w:t>ed</w:t>
      </w:r>
      <w:r w:rsidR="00354063">
        <w:t xml:space="preserve"> the trees</w:t>
      </w:r>
      <w:r w:rsidR="004E7D3B">
        <w:t xml:space="preserve"> to our whole </w:t>
      </w:r>
      <w:r w:rsidR="006179A7">
        <w:t>representative</w:t>
      </w:r>
      <w:r w:rsidR="006A28A4">
        <w:t xml:space="preserve"> data from this</w:t>
      </w:r>
      <w:r w:rsidR="006179A7">
        <w:t xml:space="preserve"> </w:t>
      </w:r>
      <w:r w:rsidR="005D07B0">
        <w:t>genus</w:t>
      </w:r>
      <w:r w:rsidR="006A28A4">
        <w:t xml:space="preserve"> (233 species/strains)</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w:t>
      </w:r>
      <w:r w:rsidR="004E7D3B">
        <w:t xml:space="preserve">. </w:t>
      </w:r>
      <w:r w:rsidR="005E1E37">
        <w:t>Respectively</w:t>
      </w:r>
      <w:r w:rsidR="00354063">
        <w:t>,</w:t>
      </w:r>
      <w:r w:rsidR="005B563F">
        <w:t xml:space="preserve"> </w:t>
      </w:r>
      <w:r w:rsidR="005E1E37">
        <w:t>we</w:t>
      </w:r>
      <w:r w:rsidR="004E7D3B">
        <w:t xml:space="preserve"> aligned the</w:t>
      </w:r>
      <w:r w:rsidR="005D07B0">
        <w:t xml:space="preserve"> </w:t>
      </w:r>
      <w:r w:rsidR="0007722E">
        <w:t xml:space="preserve">multiple </w:t>
      </w:r>
      <w:r w:rsidR="004E7D3B">
        <w:t>sequences using MAFTT</w:t>
      </w:r>
      <w:r w:rsidR="001B5F30">
        <w:t xml:space="preserve"> (v7.394)</w:t>
      </w:r>
      <w:r w:rsidR="004E7D3B">
        <w:t xml:space="preserve"> </w:t>
      </w:r>
      <w:r w:rsidR="00FC3058">
        <w:fldChar w:fldCharType="begin" w:fldLock="1"/>
      </w:r>
      <w:r w:rsidR="00FC3058">
        <w:instrText>ADDIN CSL_CITATION {"citationItems":[{"id":"ITEM-1","itemData":{"DOI":"10.1093/molbev/mst010","ISSN":"0737-4038","PMID":"23329690","abstract":"We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limitations.","author":[{"dropping-particle":"","family":"Katoh","given":"K.","non-dropping-particle":"","parse-names":false,"suffix":""},{"dropping-particle":"","family":"Standley","given":"D. M.","non-dropping-particle":"","parse-names":false,"suffix":""}],"container-title":"Molecular Biology and Evolution","id":"ITEM-1","issue":"4","issued":{"date-parts":[["2013","4","1"]]},"page":"772-780","title":"MAFFT Multiple Sequence Alignment Software Version 7: Improvements in Performance and Usability","type":"article-journal","volume":"30"},"uris":["http://www.mendeley.com/documents/?uuid=8f998d54-afd5-3341-896f-dcd428b3b67e"]}],"mendeley":{"formattedCitation":"(Katoh &amp; Standley, 2013)","plainTextFormattedCitation":"(Katoh &amp; Standley, 2013)","previouslyFormattedCitation":"(Katoh &amp; Standley, 2013)"},"properties":{"noteIndex":0},"schema":"https://github.com/citation-style-language/schema/raw/master/csl-citation.json"}</w:instrText>
      </w:r>
      <w:r w:rsidR="00FC3058">
        <w:fldChar w:fldCharType="separate"/>
      </w:r>
      <w:r w:rsidR="00FC3058" w:rsidRPr="00FC3058">
        <w:rPr>
          <w:noProof/>
        </w:rPr>
        <w:t>(Katoh &amp; Standley, 2013)</w:t>
      </w:r>
      <w:r w:rsidR="00FC3058">
        <w:fldChar w:fldCharType="end"/>
      </w:r>
      <w:r w:rsidR="00FC3058">
        <w:t xml:space="preserve">. </w:t>
      </w:r>
      <w:r w:rsidR="00B71E15">
        <w:t>At</w:t>
      </w:r>
      <w:r w:rsidR="00417D60">
        <w:t xml:space="preserve"> this point of analysis to reconstruct the species tree, </w:t>
      </w:r>
      <w:r w:rsidR="0007722E">
        <w:t xml:space="preserve">we concatenated the alignments using </w:t>
      </w:r>
      <w:r w:rsidR="005E1E37">
        <w:t xml:space="preserve">a </w:t>
      </w:r>
      <w:r w:rsidR="00FC3058">
        <w:t>self-written script</w:t>
      </w:r>
      <w:r w:rsidR="005E1E37">
        <w:t xml:space="preserve"> </w:t>
      </w:r>
      <w:r w:rsidR="00417D60">
        <w:t xml:space="preserve">. Then, we converted the alignment file into the </w:t>
      </w:r>
      <w:proofErr w:type="spellStart"/>
      <w:r w:rsidR="00417D60">
        <w:t>Phylip</w:t>
      </w:r>
      <w:proofErr w:type="spellEnd"/>
      <w:r w:rsidR="00417D60">
        <w:t xml:space="preserve"> format using </w:t>
      </w:r>
      <w:proofErr w:type="spellStart"/>
      <w:r w:rsidR="005D07B0">
        <w:t>ClustalW</w:t>
      </w:r>
      <w:proofErr w:type="spellEnd"/>
      <w:r w:rsidR="005D07B0">
        <w:t xml:space="preserve"> </w:t>
      </w:r>
      <w:r w:rsidR="005D07B0">
        <w:fldChar w:fldCharType="begin" w:fldLock="1"/>
      </w:r>
      <w:r w:rsidR="00C82357">
        <w:instrText>ADDIN CSL_CITATION {"citationItems":[{"id":"ITEM-1","itemData":{"DOI":"10.1093/bioinformatics/btm404","ISBN":"1367-4811 (Electronic)\\r1367-4803 (Linking)","ISSN":"13674803","PMID":"17846036","abstract":"We study a family of \"classical\" orthogonal polynomials which satisfy (apart from a 3-term recurrence relation) an eigenvalue problem with a differential operator of Dunkl-type. These polynomials can be obtained from the little $q$-Jacobi polynomials in the limit $q=-1$. We also show that these polynomials provide a nontrivial realization of the Askey-Wilson algebra for $q=-1$.","author":[{"dropping-particle":"","family":"Larkin","given":"M. A.","non-dropping-particle":"","parse-names":false,"suffix":""},{"dropping-particle":"","family":"Blackshields","given":"G.","non-dropping-particle":"","parse-names":false,"suffix":""},{"dropping-particle":"","family":"Brown","given":"N. P.","non-dropping-particle":"","parse-names":false,"suffix":""},{"dropping-particle":"","family":"Chenna","given":"R.","non-dropping-particle":"","parse-names":false,"suffix":""},{"dropping-particle":"","family":"Mcgettigan","given":"P. A.","non-dropping-particle":"","parse-names":false,"suffix":""},{"dropping-particle":"","family":"McWilliam","given":"H.","non-dropping-particle":"","parse-names":false,"suffix":""},{"dropping-particle":"","family":"Valentin","given":"F.","non-dropping-particle":"","parse-names":false,"suffix":""},{"dropping-particle":"","family":"Wallace","given":"I. M.","non-dropping-particle":"","parse-names":false,"suffix":""},{"dropping-particle":"","family":"Wilm","given":"A.","non-dropping-particle":"","parse-names":false,"suffix":""},{"dropping-particle":"","family":"Lopez","given":"R.","non-dropping-particle":"","parse-names":false,"suffix":""},{"dropping-particle":"","family":"Thompson","given":"J. D.","non-dropping-particle":"","parse-names":false,"suffix":""},{"dropping-particle":"","family":"Gibson","given":"T. J.","non-dropping-particle":"","parse-names":false,"suffix":""},{"dropping-particle":"","family":"Higgins","given":"D. G.","non-dropping-particle":"","parse-names":false,"suffix":""}],"container-title":"Bioinformatics","id":"ITEM-1","issued":{"date-parts":[["2007"]]},"title":"Clustal W and Clustal X version 2.0","type":"article-journal"},"uris":["http://www.mendeley.com/documents/?uuid=ef1f4f6b-4494-343d-b6a1-40ea894d1acc"]}],"mendeley":{"formattedCitation":"(Larkin et al., 2007)","plainTextFormattedCitation":"(Larkin et al., 2007)","previouslyFormattedCitation":"(Larkin et al., 2007)"},"properties":{"noteIndex":0},"schema":"https://github.com/citation-style-language/schema/raw/master/csl-citation.json"}</w:instrText>
      </w:r>
      <w:r w:rsidR="005D07B0">
        <w:fldChar w:fldCharType="separate"/>
      </w:r>
      <w:r w:rsidR="00396DB0" w:rsidRPr="00396DB0">
        <w:rPr>
          <w:noProof/>
        </w:rPr>
        <w:t>(Larkin et al., 2007)</w:t>
      </w:r>
      <w:r w:rsidR="005D07B0">
        <w:fldChar w:fldCharType="end"/>
      </w:r>
      <w:r w:rsidR="005D07B0">
        <w:t xml:space="preserve">. </w:t>
      </w:r>
      <w:r w:rsidR="0007722E">
        <w:t>Additionally</w:t>
      </w:r>
      <w:r w:rsidR="005D07B0">
        <w:t xml:space="preserve">, </w:t>
      </w:r>
      <w:proofErr w:type="spellStart"/>
      <w:r w:rsidR="005D07B0">
        <w:t>Pr</w:t>
      </w:r>
      <w:r w:rsidR="00434FC4">
        <w:t>otT</w:t>
      </w:r>
      <w:r w:rsidR="005D07B0">
        <w:t>est</w:t>
      </w:r>
      <w:proofErr w:type="spellEnd"/>
      <w:r w:rsidR="005D07B0">
        <w:t xml:space="preserve"> </w:t>
      </w:r>
      <w:r w:rsidR="00943268">
        <w:t>(</w:t>
      </w:r>
      <w:r w:rsidR="001B5F30">
        <w:t>v</w:t>
      </w:r>
      <w:r w:rsidR="00C67BF8">
        <w:t>3</w:t>
      </w:r>
      <w:r w:rsidR="00943268">
        <w:t xml:space="preserve">.4) </w:t>
      </w:r>
      <w:r w:rsidR="00417D60">
        <w:fldChar w:fldCharType="begin" w:fldLock="1"/>
      </w:r>
      <w:r w:rsidR="00417D60">
        <w:instrText>ADDIN CSL_CITATION {"citationItems":[{"id":"ITEM-1","itemData":{"DOI":"10.1093/bioinformatics/btr088","ISSN":"1367-4811","PMID":"21335321","abstract":"UNLABELLED We have implemented a high-performance computing (HPC) version of ProtTest that can be executed in parallel in multicore desktops and clusters. This version, called ProtTest 3, includes new features and extended capabilities. AVAILABILITY ProtTest 3 source code and binaries are freely available under GNU license for download from http://darwin.uvigo.es/software/prottest3, linked to a Mercurial repository at Bitbucket (https://bitbucket.org/). CONTACT dposada@uvigo.es SUPPLEMENTARY INFORMATION Supplementary data are available at Bioinformatics online.","author":[{"dropping-particle":"","family":"Darriba","given":"Diego","non-dropping-particle":"","parse-names":false,"suffix":""},{"dropping-particle":"","family":"Taboada","given":"Guillermo L","non-dropping-particle":"","parse-names":false,"suffix":""},{"dropping-particle":"","family":"Doallo","given":"Ramón","non-dropping-particle":"","parse-names":false,"suffix":""},{"dropping-particle":"","family":"Posada","given":"David","non-dropping-particle":"","parse-names":false,"suffix":""}],"container-title":"Bioinformatics (Oxford, England)","id":"ITEM-1","issue":"8","issued":{"date-parts":[["2011","4","15"]]},"page":"1164-5","publisher":"Europe PMC Funders","title":"ProtTest 3: fast selection of best-fit models of protein evolution.","type":"article-journal","volume":"27"},"uris":["http://www.mendeley.com/documents/?uuid=777ff0a0-f493-3911-9916-d0ac0267c949"]}],"mendeley":{"formattedCitation":"(Darriba, Taboada, Doallo, &amp; Posada, 2011)","plainTextFormattedCitation":"(Darriba, Taboada, Doallo, &amp; Posada, 2011)","previouslyFormattedCitation":"(Darriba, Taboada, Doallo, &amp; Posada, 2011)"},"properties":{"noteIndex":0},"schema":"https://github.com/citation-style-language/schema/raw/master/csl-citation.json"}</w:instrText>
      </w:r>
      <w:r w:rsidR="00417D60">
        <w:fldChar w:fldCharType="separate"/>
      </w:r>
      <w:r w:rsidR="00417D60" w:rsidRPr="00417D60">
        <w:rPr>
          <w:noProof/>
        </w:rPr>
        <w:t>(Darriba, Taboada, Doallo, &amp; Posada, 2011)</w:t>
      </w:r>
      <w:r w:rsidR="00417D60">
        <w:fldChar w:fldCharType="end"/>
      </w:r>
      <w:r w:rsidR="00417D60">
        <w:t xml:space="preserve"> </w:t>
      </w:r>
      <w:r w:rsidR="00354063">
        <w:t>was</w:t>
      </w:r>
      <w:r w:rsidR="00CD525A">
        <w:t xml:space="preserve"> applied to estimate the best amino acid substitution</w:t>
      </w:r>
      <w:r w:rsidR="00C67BF8">
        <w:t xml:space="preserve"> model</w:t>
      </w:r>
      <w:r w:rsidR="00CD525A">
        <w:t xml:space="preserve"> </w:t>
      </w:r>
      <w:r w:rsidR="00497500">
        <w:t>and jModelTest</w:t>
      </w:r>
      <w:r w:rsidR="00417D60">
        <w:t>2</w:t>
      </w:r>
      <w:r w:rsidR="00497500">
        <w:t xml:space="preserve"> </w:t>
      </w:r>
      <w:r w:rsidR="00C67BF8">
        <w:t xml:space="preserve">(v2.1.7) </w:t>
      </w:r>
      <w:r w:rsidR="00417D60">
        <w:fldChar w:fldCharType="begin" w:fldLock="1"/>
      </w:r>
      <w:r w:rsidR="00936D44">
        <w:instrText>ADDIN CSL_CITATION {"citationItems":[{"id":"ITEM-1","itemData":{"DOI":"10.1038/nmeth.2109","ISSN":"1548-7105","PMID":"22847109","author":[{"dropping-particle":"","family":"Darriba","given":"Diego","non-dropping-particle":"","parse-names":false,"suffix":""},{"dropping-particle":"","family":"Taboada","given":"Guillermo L","non-dropping-particle":"","parse-names":false,"suffix":""},{"dropping-particle":"","family":"Doallo","given":"Ramón","non-dropping-particle":"","parse-names":false,"suffix":""},{"dropping-particle":"","family":"Posada","given":"David","non-dropping-particle":"","parse-names":false,"suffix":""}],"container-title":"Nature methods","id":"ITEM-1","issue":"8","issued":{"date-parts":[["2012","7","30"]]},"page":"772","publisher":"Europe PMC Funders","title":"jModelTest 2: more models, new heuristics and parallel computing.","type":"article-journal","volume":"9"},"uris":["http://www.mendeley.com/documents/?uuid=7760ddf6-930f-386d-8519-aa6aac722b71"]}],"mendeley":{"formattedCitation":"(Darriba, Taboada, Doallo, &amp; Posada, 2012)","plainTextFormattedCitation":"(Darriba, Taboada, Doallo, &amp; Posada, 2012)","previouslyFormattedCitation":"(Darriba, Taboada, Doallo, &amp; Posada, 2012)"},"properties":{"noteIndex":0},"schema":"https://github.com/citation-style-language/schema/raw/master/csl-citation.json"}</w:instrText>
      </w:r>
      <w:r w:rsidR="00417D60">
        <w:fldChar w:fldCharType="separate"/>
      </w:r>
      <w:r w:rsidR="00417D60" w:rsidRPr="00417D60">
        <w:rPr>
          <w:noProof/>
        </w:rPr>
        <w:t>(Darriba, Taboada, Doallo, &amp; Posada, 2012)</w:t>
      </w:r>
      <w:r w:rsidR="00417D60">
        <w:fldChar w:fldCharType="end"/>
      </w:r>
      <w:r w:rsidR="00417D60">
        <w:t xml:space="preserve"> </w:t>
      </w:r>
      <w:r w:rsidR="00497500">
        <w:t xml:space="preserve">was </w:t>
      </w:r>
      <w:r w:rsidR="00C67BF8">
        <w:t>run</w:t>
      </w:r>
      <w:r w:rsidR="00497500">
        <w:t xml:space="preserve"> to </w:t>
      </w:r>
      <w:r w:rsidR="00C67BF8">
        <w:t>select the model of nucleotide substitution</w:t>
      </w:r>
      <w:r w:rsidR="00354063">
        <w:t xml:space="preserve">. </w:t>
      </w:r>
      <w:r w:rsidR="00497500">
        <w:t>As a result</w:t>
      </w:r>
      <w:r w:rsidR="00194C08">
        <w:t>,</w:t>
      </w:r>
      <w:r w:rsidR="00497500">
        <w:t xml:space="preserve"> t</w:t>
      </w:r>
      <w:r w:rsidR="005E1881">
        <w:t xml:space="preserve">he (L+G+F) model </w:t>
      </w:r>
      <w:r w:rsidR="00C67BF8">
        <w:t>and the (GTR+I+G) model were</w:t>
      </w:r>
      <w:r w:rsidR="005E1881">
        <w:t xml:space="preserve"> applied</w:t>
      </w:r>
      <w:r w:rsidR="00C67BF8">
        <w:t xml:space="preserve"> </w:t>
      </w:r>
      <w:r w:rsidR="005E1881">
        <w:t xml:space="preserve">for the </w:t>
      </w:r>
      <w:r w:rsidR="00497500">
        <w:t xml:space="preserve">protein </w:t>
      </w:r>
      <w:r w:rsidR="00C67BF8">
        <w:t>and nucleotide sequence analysis, respectively</w:t>
      </w:r>
      <w:r w:rsidR="005E1881">
        <w:t xml:space="preserve">. </w:t>
      </w:r>
      <w:r w:rsidR="00354063">
        <w:t>Finally, we ra</w:t>
      </w:r>
      <w:r w:rsidR="00793A76">
        <w:t>n</w:t>
      </w:r>
      <w:r w:rsidR="00CD525A">
        <w:t xml:space="preserve"> </w:t>
      </w:r>
      <w:proofErr w:type="spellStart"/>
      <w:r w:rsidR="00CD525A">
        <w:t>RAxML</w:t>
      </w:r>
      <w:proofErr w:type="spellEnd"/>
      <w:r w:rsidR="00C91DFC">
        <w:t xml:space="preserve"> (</w:t>
      </w:r>
      <w:r w:rsidR="001B5F30">
        <w:t>v</w:t>
      </w:r>
      <w:r w:rsidR="00C91DFC">
        <w:t>8.2.11)</w:t>
      </w:r>
      <w:r w:rsidR="00CD525A">
        <w:t xml:space="preserve"> </w:t>
      </w:r>
      <w:r w:rsidR="00CD525A">
        <w:fldChar w:fldCharType="begin" w:fldLock="1"/>
      </w:r>
      <w:r w:rsidR="00C82357">
        <w:instrText>ADDIN CSL_CITATION {"citationItems":[{"id":"ITEM-1","itemData":{"DOI":"10.1093/bioinformatics/btu033","ISBN":"1367-4811","ISSN":"14602059","PMID":"24451623","abstract":"MOTIVATION: Phylogenies are increasingly used in all fields of medical and biological research. Moreover, because of the next-generation sequencing revolution, datasets used for conducting phylogenetic analyses grow at an unprecedented pace. RAxML (Randomized Axelerated Maximum Likelihood) is a popular program for phylogenetic analyses of large datasets under maximum likelihood. Since the last RAxML paper in 2006, it has been continuously maintained and extended to accommodate the increasingly growing input datasets and to serve the needs of the user community.\\n\\nRESULTS: I present some of the most notable new features and extensions of RAxML, such as a substantial extension of substitution models and supported data types, the introduction of SSE3, AVX and AVX2 vector intrinsics, techniques for reducing the memory requirements of the code and a plethora of operations for conducting post-analyses on sets of trees. In addition, an up-to-date 50-page user manual covering all new RAxML options is available.","author":[{"dropping-particle":"","family":"Stamatakis","given":"Alexandros","non-dropping-particle":"","parse-names":false,"suffix":""}],"container-title":"Bioinformatics","id":"ITEM-1","issued":{"date-parts":[["2014"]]},"title":"RAxML version 8: A tool for phylogenetic analysis and post-analysis of large phylogenies","type":"article-journal"},"uris":["http://www.mendeley.com/documents/?uuid=aa3ac1e0-656e-3bcf-892f-e859c3fe3f5b"]}],"mendeley":{"formattedCitation":"(Stamatakis, 2014)","plainTextFormattedCitation":"(Stamatakis, 2014)","previouslyFormattedCitation":"(Stamatakis, 2014)"},"properties":{"noteIndex":0},"schema":"https://github.com/citation-style-language/schema/raw/master/csl-citation.json"}</w:instrText>
      </w:r>
      <w:r w:rsidR="00CD525A">
        <w:fldChar w:fldCharType="separate"/>
      </w:r>
      <w:r w:rsidR="00396DB0" w:rsidRPr="00396DB0">
        <w:rPr>
          <w:noProof/>
        </w:rPr>
        <w:t>(Stamatakis, 2014)</w:t>
      </w:r>
      <w:r w:rsidR="00CD525A">
        <w:fldChar w:fldCharType="end"/>
      </w:r>
      <w:r w:rsidR="00D8389B">
        <w:t xml:space="preserve"> to reconstruct the</w:t>
      </w:r>
      <w:r w:rsidR="009D675C">
        <w:t xml:space="preserve"> </w:t>
      </w:r>
      <w:r w:rsidR="00F041F1">
        <w:t>maximum likelihood (ML)</w:t>
      </w:r>
      <w:r w:rsidR="00CD525A">
        <w:t xml:space="preserve"> tree</w:t>
      </w:r>
      <w:r w:rsidR="00194C08">
        <w:t>s</w:t>
      </w:r>
      <w:r w:rsidR="009D675C">
        <w:t xml:space="preserve">. </w:t>
      </w:r>
      <w:r w:rsidR="00194C08">
        <w:t>The</w:t>
      </w:r>
      <w:r w:rsidR="00F04E9A">
        <w:t xml:space="preserve"> tree</w:t>
      </w:r>
      <w:r w:rsidR="00194C08">
        <w:t>s represent</w:t>
      </w:r>
      <w:r w:rsidR="00761FE0">
        <w:t xml:space="preserve"> maximum </w:t>
      </w:r>
      <w:r w:rsidR="00194C08">
        <w:t>likelihood of observing</w:t>
      </w:r>
      <w:r w:rsidR="00761FE0">
        <w:t xml:space="preserve"> of our alignments </w:t>
      </w:r>
      <w:r w:rsidR="00194C08">
        <w:t>given the</w:t>
      </w:r>
      <w:r w:rsidR="00761FE0">
        <w:t xml:space="preserve"> initial tree and the best model.</w:t>
      </w:r>
    </w:p>
    <w:p w14:paraId="426405AA" w14:textId="50D6691D" w:rsidR="00C91DFC" w:rsidRDefault="009D675C" w:rsidP="00761FE0">
      <w:r>
        <w:lastRenderedPageBreak/>
        <w:t xml:space="preserve">In order to </w:t>
      </w:r>
      <w:r w:rsidR="00354063">
        <w:t>assess</w:t>
      </w:r>
      <w:r>
        <w:t xml:space="preserve"> </w:t>
      </w:r>
      <w:r w:rsidR="00354063">
        <w:t xml:space="preserve">the robustness of the </w:t>
      </w:r>
      <w:r>
        <w:t xml:space="preserve">tree </w:t>
      </w:r>
      <w:r w:rsidR="00C91DFC">
        <w:t>as well as</w:t>
      </w:r>
      <w:r>
        <w:t xml:space="preserve"> </w:t>
      </w:r>
      <w:r w:rsidR="00194C08">
        <w:t xml:space="preserve">to </w:t>
      </w:r>
      <w:r>
        <w:t xml:space="preserve">estimate the confidence </w:t>
      </w:r>
      <w:r w:rsidR="00194C08">
        <w:t xml:space="preserve">values </w:t>
      </w:r>
      <w:r>
        <w:t>of its branches, we activate</w:t>
      </w:r>
      <w:r w:rsidR="00DE1DB6">
        <w:t>d</w:t>
      </w:r>
      <w:r>
        <w:t xml:space="preserve"> the option</w:t>
      </w:r>
      <w:r w:rsidR="009D41F8">
        <w:t xml:space="preserve"> to make </w:t>
      </w:r>
      <w:r w:rsidR="00354063">
        <w:t xml:space="preserve">100 </w:t>
      </w:r>
      <w:r w:rsidR="009D41F8">
        <w:t xml:space="preserve">bootstrap replicates </w:t>
      </w:r>
      <w:r w:rsidR="009D41F8">
        <w:fldChar w:fldCharType="begin" w:fldLock="1"/>
      </w:r>
      <w:r w:rsidR="00C82357">
        <w:instrText>ADDIN CSL_CITATION {"citationItems":[{"id":"ITEM-1","itemData":{"DOI":"10.2307/2408678","ISBN":"00143820","ISSN":"00143820","PMID":"283","abstract":"The recently-developed statistical method known as the \"bootstrap\" can be used to place confidence intervals on phylogenies. It involves resampling points from one's own data, with replacement, to create a series of bootstrap samples of the same size as the original data. Each of these is analyzed, and the variation among the resulting estimates taken to indicate the size of the error involved in making estimates from the original data. In the case of phylogenies, it is argued that the proper method of resampling is to keep all of the original species while sampling characters with replacement, under the assumption that the characters have been independently drawn by the systematist and have evolved independently. Majority-rule consensus trees can be used to construct a phylogeny showing all of the inferred monophyletic groups that occurred in a majority of the bootstrap samples. If a group shows up 95% of the time or more, the evidence for it is taken to be statistically significant. Existing computer programs can be used to analyze different bootstrap samples by using weights on the characters, the weight of a character being how many times it was drawn in bootstrap sampling. When all characters are perfectly compatible, as envisioned by Hennig, bootstrap sampling becomes unnecessary; the bootstrap method would show significant evidence for a group if it is defined by three or more characters.","author":[{"dropping-particle":"","family":"Felsenstein","given":"J","non-dropping-particle":"","parse-names":false,"suffix":""}],"container-title":"Evolution","id":"ITEM-1","issued":{"date-parts":[["1985"]]},"title":"Confidence limits on phylogenies: an approach using the bootstrap","type":"article-journal"},"uris":["http://www.mendeley.com/documents/?uuid=be71e6fc-f18a-376d-b315-d9bfa68995f9"]}],"mendeley":{"formattedCitation":"(Felsenstein, 1985)","plainTextFormattedCitation":"(Felsenstein, 1985)","previouslyFormattedCitation":"(Felsenstein, 1985)"},"properties":{"noteIndex":0},"schema":"https://github.com/citation-style-language/schema/raw/master/csl-citation.json"}</w:instrText>
      </w:r>
      <w:r w:rsidR="009D41F8">
        <w:fldChar w:fldCharType="separate"/>
      </w:r>
      <w:r w:rsidR="00396DB0" w:rsidRPr="00396DB0">
        <w:rPr>
          <w:noProof/>
        </w:rPr>
        <w:t>(Felsenstein, 1985)</w:t>
      </w:r>
      <w:r w:rsidR="009D41F8">
        <w:fldChar w:fldCharType="end"/>
      </w:r>
      <w:r w:rsidR="009D41F8">
        <w:t xml:space="preserve"> from our data</w:t>
      </w:r>
      <w:r>
        <w:t xml:space="preserve"> in </w:t>
      </w:r>
      <w:proofErr w:type="spellStart"/>
      <w:r w:rsidR="009D41F8">
        <w:t>RAxML</w:t>
      </w:r>
      <w:proofErr w:type="spellEnd"/>
      <w:r w:rsidR="00C91DFC">
        <w:t>.</w:t>
      </w:r>
      <w:r w:rsidR="00761FE0">
        <w:t xml:space="preserve"> Eventually, we demonstrated our result trees applying </w:t>
      </w:r>
      <w:proofErr w:type="spellStart"/>
      <w:r w:rsidR="00761FE0">
        <w:t>FigTree</w:t>
      </w:r>
      <w:proofErr w:type="spellEnd"/>
      <w:r w:rsidR="00761FE0">
        <w:t xml:space="preserve"> (v1.4.2) </w:t>
      </w:r>
      <w:r w:rsidR="00761FE0">
        <w:fldChar w:fldCharType="begin" w:fldLock="1"/>
      </w:r>
      <w:r w:rsidR="00761FE0">
        <w:instrText>ADDIN CSL_CITATION {"citationItems":[{"id":"ITEM-1","itemData":{"author":[{"dropping-particle":"","family":"Rambaut","given":"A","non-dropping-particle":"","parse-names":false,"suffix":""}],"id":"ITEM-1","issued":{"date-parts":[["2009"]]},"title":"Figtree","type":"article"},"uris":["http://www.mendeley.com/documents/?uuid=c8e752a5-b1b8-457e-9e9b-ac6754aa0c51"]}],"mendeley":{"formattedCitation":"(Rambaut, 2009)","plainTextFormattedCitation":"(Rambaut, 2009)","previouslyFormattedCitation":"(Rambaut, 2009)"},"properties":{"noteIndex":0},"schema":"https://github.com/citation-style-language/schema/raw/master/csl-citation.json"}</w:instrText>
      </w:r>
      <w:r w:rsidR="00761FE0">
        <w:fldChar w:fldCharType="separate"/>
      </w:r>
      <w:r w:rsidR="00761FE0" w:rsidRPr="00396DB0">
        <w:rPr>
          <w:noProof/>
        </w:rPr>
        <w:t>(Rambaut, 2009)</w:t>
      </w:r>
      <w:r w:rsidR="00761FE0">
        <w:fldChar w:fldCharType="end"/>
      </w:r>
      <w:r w:rsidR="00761FE0">
        <w:t>.</w:t>
      </w:r>
    </w:p>
    <w:p w14:paraId="0C0DF07A" w14:textId="2C6FB84A" w:rsidR="00761FE0" w:rsidRDefault="009E66DD" w:rsidP="00601192">
      <w:r>
        <w:t xml:space="preserve">Additionally, </w:t>
      </w:r>
      <w:r w:rsidR="00F04E9A">
        <w:t>for the test taxon set</w:t>
      </w:r>
      <w:r w:rsidR="00C67BF8">
        <w:t xml:space="preserve"> (15 </w:t>
      </w:r>
      <w:r w:rsidR="00761FE0">
        <w:rPr>
          <w:i/>
          <w:iCs/>
        </w:rPr>
        <w:t xml:space="preserve">Acinetobacter </w:t>
      </w:r>
      <w:r w:rsidR="00761FE0">
        <w:t>species/strains</w:t>
      </w:r>
      <w:r w:rsidR="00C67BF8">
        <w:t>)</w:t>
      </w:r>
      <w:r w:rsidR="009D41F8">
        <w:t xml:space="preserve">, </w:t>
      </w:r>
      <w:r w:rsidR="001B5F30">
        <w:t xml:space="preserve">we analyzed </w:t>
      </w:r>
      <w:r>
        <w:t xml:space="preserve">only the variable sites of </w:t>
      </w:r>
      <w:r w:rsidR="001B5F30">
        <w:t>alignments</w:t>
      </w:r>
      <w:r w:rsidR="00CD646A">
        <w:t xml:space="preserve"> (at protein level)</w:t>
      </w:r>
      <w:r>
        <w:t xml:space="preserve"> and remove</w:t>
      </w:r>
      <w:r w:rsidR="00434FC4">
        <w:t>d</w:t>
      </w:r>
      <w:r>
        <w:t xml:space="preserve"> constant sites</w:t>
      </w:r>
      <w:r w:rsidR="00CD646A">
        <w:t xml:space="preserve"> in order to speed up the approach</w:t>
      </w:r>
      <w:r>
        <w:t>.</w:t>
      </w:r>
      <w:r w:rsidR="002133FF">
        <w:t xml:space="preserve"> </w:t>
      </w:r>
    </w:p>
    <w:p w14:paraId="582F1E5E" w14:textId="62D5449D" w:rsidR="00482A90" w:rsidRDefault="00C57704" w:rsidP="00C57704">
      <w:r>
        <w:t>Follow</w:t>
      </w:r>
      <w:r w:rsidR="00354063">
        <w:t>ing</w:t>
      </w:r>
      <w:r>
        <w:t xml:space="preserve"> up our analysis, we explored whether the computed </w:t>
      </w:r>
      <w:r w:rsidR="00DE1DB6">
        <w:t>gene trees were</w:t>
      </w:r>
      <w:r w:rsidR="00482A90">
        <w:t xml:space="preserve"> significantly supported by the species tree or not.  </w:t>
      </w:r>
      <w:r>
        <w:t>To</w:t>
      </w:r>
      <w:r w:rsidR="005415EF">
        <w:t xml:space="preserve"> this purpose</w:t>
      </w:r>
      <w:r w:rsidR="00482A90">
        <w:t>,</w:t>
      </w:r>
      <w:r w:rsidR="009846DB">
        <w:t xml:space="preserve"> we </w:t>
      </w:r>
      <w:r w:rsidR="00354063">
        <w:t>applied</w:t>
      </w:r>
      <w:r w:rsidR="00357160">
        <w:t xml:space="preserve"> three methods: </w:t>
      </w:r>
      <w:r w:rsidR="005415EF">
        <w:t xml:space="preserve">Tree test assessment, </w:t>
      </w:r>
      <w:r w:rsidR="003B3568">
        <w:t>phylogenetic</w:t>
      </w:r>
      <w:r w:rsidR="005415EF">
        <w:t xml:space="preserve"> </w:t>
      </w:r>
      <w:r w:rsidR="00357160">
        <w:t>network</w:t>
      </w:r>
      <w:r w:rsidR="00A95265">
        <w:t xml:space="preserve"> rec</w:t>
      </w:r>
      <w:r w:rsidR="00357160">
        <w:t xml:space="preserve">onstruction and </w:t>
      </w:r>
      <w:r w:rsidR="005415EF">
        <w:t>Robinson-</w:t>
      </w:r>
      <w:proofErr w:type="spellStart"/>
      <w:r w:rsidR="005415EF">
        <w:t>Foulds</w:t>
      </w:r>
      <w:proofErr w:type="spellEnd"/>
      <w:r w:rsidR="005415EF">
        <w:t xml:space="preserve"> distance calculation</w:t>
      </w:r>
      <w:r w:rsidR="00DE1DB6">
        <w:t>.</w:t>
      </w:r>
      <w:r w:rsidR="00354063">
        <w:t xml:space="preserve"> The t</w:t>
      </w:r>
      <w:r w:rsidR="00761FE0">
        <w:t>h</w:t>
      </w:r>
      <w:r w:rsidR="00354063">
        <w:t>ree methods are described in greater detail below.</w:t>
      </w:r>
    </w:p>
    <w:p w14:paraId="49B748CD" w14:textId="71C4E5CE" w:rsidR="005A2228" w:rsidRDefault="005A2228" w:rsidP="005415EF">
      <w:pPr>
        <w:pStyle w:val="Heading4"/>
      </w:pPr>
      <w:bookmarkStart w:id="53" w:name="_Ref526244434"/>
      <w:bookmarkStart w:id="54" w:name="_Toc528762452"/>
      <w:r>
        <w:t>Tree test</w:t>
      </w:r>
      <w:bookmarkEnd w:id="53"/>
      <w:bookmarkEnd w:id="54"/>
    </w:p>
    <w:p w14:paraId="13949236" w14:textId="4C92D83A" w:rsidR="003151B1" w:rsidRDefault="00773ED6" w:rsidP="003151B1">
      <w:r>
        <w:t>In this s</w:t>
      </w:r>
      <w:r w:rsidR="006B0DCC">
        <w:t xml:space="preserve">tep, </w:t>
      </w:r>
      <w:r w:rsidR="00601192">
        <w:t>we tested tree topology</w:t>
      </w:r>
      <w:r>
        <w:t xml:space="preserve"> among the gene trees in order to </w:t>
      </w:r>
      <w:r w:rsidR="006B0DCC">
        <w:t xml:space="preserve">determine </w:t>
      </w:r>
      <w:r>
        <w:t xml:space="preserve">whether the gene trees are </w:t>
      </w:r>
      <w:r w:rsidR="00354063">
        <w:t>significantly different from the species tree</w:t>
      </w:r>
      <w:r w:rsidR="00761FE0">
        <w:t xml:space="preserve"> or </w:t>
      </w:r>
      <w:r w:rsidR="00F04E9A">
        <w:t>all</w:t>
      </w:r>
      <w:r w:rsidR="000155F6">
        <w:t xml:space="preserve"> </w:t>
      </w:r>
      <w:r w:rsidR="00761FE0">
        <w:t xml:space="preserve">explain </w:t>
      </w:r>
      <w:r w:rsidR="000155F6">
        <w:t xml:space="preserve">the data </w:t>
      </w:r>
      <w:r w:rsidR="00194C08">
        <w:t>equally well</w:t>
      </w:r>
      <w:r>
        <w:t xml:space="preserve">. </w:t>
      </w:r>
      <w:r w:rsidR="00482A90">
        <w:t>Regarding this</w:t>
      </w:r>
      <w:r w:rsidR="00354063">
        <w:t xml:space="preserve">, we </w:t>
      </w:r>
      <w:r w:rsidR="00D45F49">
        <w:t>applied</w:t>
      </w:r>
      <w:r w:rsidR="009B4433">
        <w:t xml:space="preserve"> two</w:t>
      </w:r>
      <w:r w:rsidR="00601192">
        <w:t xml:space="preserve"> </w:t>
      </w:r>
      <w:r w:rsidR="00434FC4">
        <w:t>l</w:t>
      </w:r>
      <w:r w:rsidR="004709D0">
        <w:t>ikelihood-based tests</w:t>
      </w:r>
      <w:r w:rsidR="00D45F49">
        <w:t xml:space="preserve"> of topologies in phylogenetics</w:t>
      </w:r>
      <w:r w:rsidR="00601192">
        <w:t>;</w:t>
      </w:r>
      <w:r w:rsidR="003151B1">
        <w:t xml:space="preserve"> </w:t>
      </w:r>
      <w:proofErr w:type="spellStart"/>
      <w:r w:rsidR="006B0DCC">
        <w:t>Shimodaira</w:t>
      </w:r>
      <w:proofErr w:type="spellEnd"/>
      <w:r w:rsidR="006B0DCC">
        <w:t xml:space="preserve">-Hasegawa (SH) </w:t>
      </w:r>
      <w:r w:rsidR="00936D44">
        <w:t xml:space="preserve">test </w:t>
      </w:r>
      <w:r w:rsidR="006B0DCC">
        <w:fldChar w:fldCharType="begin" w:fldLock="1"/>
      </w:r>
      <w:r w:rsidR="00C82357">
        <w:instrText>ADDIN CSL_CITATION {"citationItems":[{"id":"ITEM-1","itemData":{"DOI":"10.1093/bioinformatics/17.12.1246","ISBN":"1367-4803 (Print)","ISSN":"1367-4803","PMID":"11751242","abstract":"CONSEL is a program to assess the confidence of the tree selection by giving the p-values for the trees. The main thrust of the program is to calculate the p-value of the Approximately Unbiased (AU) test using the multi-scale bootstrap technique. This p-value is less biased than the other conventional p-values such as the Bootstrap Probability (BP), the Kishino-Hasegawa (KH) test, the Shimodaira-Hasegawa (SH) test, and the Weighted Shimodaira-Hasegawa (WSH) test. CONSEL calculates all these p-values from the output of the phylogeny program packages such as Molphy, PAML, and PAUP*. Furthermore, CONSEL is applicable to a wide class of problems where the BPs are available. AVAILABILITY: The programs are written in C language. The source code for Unix and the executable binary for DOS are found at http://www.ism.ac.jp/~shimo/ CONTACT: shimo@ism.ac.jp","author":[{"dropping-particle":"","family":"Shimodaira","given":"H.","non-dropping-particle":"","parse-names":false,"suffix":""},{"dropping-particle":"","family":"Hasegawa","given":"M.","non-dropping-particle":"","parse-names":false,"suffix":""}],"container-title":"Bioinformatics","id":"ITEM-1","issued":{"date-parts":[["2001"]]},"title":"CONSEL: for assessing the confidence of phylogenetic tree selection","type":"article-journal"},"uris":["http://www.mendeley.com/documents/?uuid=2ef58032-ae2e-3cac-b491-ab7762d14192"]}],"mendeley":{"formattedCitation":"(H. Shimodaira &amp; Hasegawa, 2001)","plainTextFormattedCitation":"(H. Shimodaira &amp; Hasegawa, 2001)","previouslyFormattedCitation":"(H. Shimodaira &amp; Hasegawa, 2001)"},"properties":{"noteIndex":0},"schema":"https://github.com/citation-style-language/schema/raw/master/csl-citation.json"}</w:instrText>
      </w:r>
      <w:r w:rsidR="006B0DCC">
        <w:fldChar w:fldCharType="separate"/>
      </w:r>
      <w:r w:rsidR="00396DB0" w:rsidRPr="00396DB0">
        <w:rPr>
          <w:noProof/>
        </w:rPr>
        <w:t>(H. Shimodaira &amp; Hasegawa, 2001)</w:t>
      </w:r>
      <w:r w:rsidR="006B0DCC">
        <w:fldChar w:fldCharType="end"/>
      </w:r>
      <w:r w:rsidR="006B0DCC">
        <w:t xml:space="preserve"> and Approximately Unbiased (AU) </w:t>
      </w:r>
      <w:r w:rsidR="00936D44">
        <w:t xml:space="preserve">test </w:t>
      </w:r>
      <w:r w:rsidR="006B0DCC">
        <w:fldChar w:fldCharType="begin" w:fldLock="1"/>
      </w:r>
      <w:r w:rsidR="00C82357">
        <w:instrText>ADDIN CSL_CITATION {"citationItems":[{"id":"ITEM-1","itemData":{"DOI":"10.1080/10635150290069913","ISBN":"1063-5157 (Print)","ISSN":"10635157","PMID":"12079646","abstract":"An approximately unbiased (AU) test that uses a newly devised multiscale bootstrap technique was developed for general hypothesis testing of regions in an attempt to reduce test bias. It was applied to maximum-likelihood tree selection for obtaining the confidence set of trees. The AU test is based on the theory of Efron et al. (Proc. Natl. Acad. Sci. USA 93:13429‚Äì13434; 1996), but the new method provides higher-order accuracy yet simpler implementation. The AU test, like the Shimodaira‚ÄìHasegawa (SH) test, adjusts the selection bias overlooked in the standard use of the bootstrap probability and Kishino‚ÄìHasegawa tests. The selection bias comes from comparing many trees at the same time and often leads to overconfidence in the wrong trees. The SH test, though safe to use, may exhibit another type of bias such that it appears conservative. Here I show that the AU test is less biased than other methods in typical cases of tree selection. These points are illustrated in a simulation study as well as in the analysis of mammalian mitochondrial protein sequences. The theoretical argument provides a simple formula that covers the bootstrap probability test, the Kishino‚ÄìHasegawa test, the AU test, and the Zharkikh‚ÄìLi test. A practical suggestion is provided as to which test should be used under particular circumstances.","author":[{"dropping-particle":"","family":"Shimodaira","given":"Hidetoshi","non-dropping-particle":"","parse-names":false,"suffix":""}],"container-title":"Systematic Biology","id":"ITEM-1","issued":{"date-parts":[["2002"]]},"title":"An approximately unbiased test of phylogenetic tree selection","type":"article-journal"},"uris":["http://www.mendeley.com/documents/?uuid=e8f6d73e-1981-33e7-b012-614cf0a6fb41"]}],"mendeley":{"formattedCitation":"(Hidetoshi Shimodaira, 2002)","plainTextFormattedCitation":"(Hidetoshi Shimodaira, 2002)","previouslyFormattedCitation":"(Hidetoshi Shimodaira, 2002)"},"properties":{"noteIndex":0},"schema":"https://github.com/citation-style-language/schema/raw/master/csl-citation.json"}</w:instrText>
      </w:r>
      <w:r w:rsidR="006B0DCC">
        <w:fldChar w:fldCharType="separate"/>
      </w:r>
      <w:r w:rsidR="00396DB0" w:rsidRPr="00396DB0">
        <w:rPr>
          <w:noProof/>
        </w:rPr>
        <w:t>(Hidetoshi Shimodaira, 2002)</w:t>
      </w:r>
      <w:r w:rsidR="006B0DCC">
        <w:fldChar w:fldCharType="end"/>
      </w:r>
      <w:r w:rsidR="00357160">
        <w:t>.</w:t>
      </w:r>
      <w:r w:rsidR="00D45F49">
        <w:t xml:space="preserve"> </w:t>
      </w:r>
      <w:r w:rsidR="00F91CC2">
        <w:t>These non-p</w:t>
      </w:r>
      <w:r w:rsidR="00434FC4">
        <w:t>arametric bootstrapping methods</w:t>
      </w:r>
      <w:r w:rsidR="00D45F49">
        <w:t xml:space="preserve"> </w:t>
      </w:r>
      <w:r w:rsidR="00F91CC2">
        <w:t>compare multiple topologies by calculating</w:t>
      </w:r>
      <w:r w:rsidR="00D45F49">
        <w:t xml:space="preserve"> p-values to assay the significance of phylogenetic incongruence.</w:t>
      </w:r>
      <w:r w:rsidR="0054368C">
        <w:t xml:space="preserve"> </w:t>
      </w:r>
      <w:r w:rsidR="00E67D15">
        <w:t xml:space="preserve">The </w:t>
      </w:r>
      <w:r w:rsidR="003151B1" w:rsidRPr="003151B1">
        <w:t>SH test is very</w:t>
      </w:r>
      <w:r w:rsidR="003151B1">
        <w:t xml:space="preserve"> </w:t>
      </w:r>
      <w:r w:rsidR="00E67D15">
        <w:t>good at controlling the</w:t>
      </w:r>
      <w:r w:rsidR="003151B1" w:rsidRPr="003151B1">
        <w:t xml:space="preserve"> type one error</w:t>
      </w:r>
      <w:r w:rsidR="00194C08">
        <w:t>,</w:t>
      </w:r>
      <w:r w:rsidR="003151B1" w:rsidRPr="003151B1">
        <w:t xml:space="preserve"> but it overestimates the selection bias</w:t>
      </w:r>
      <w:r w:rsidR="00936D44">
        <w:t xml:space="preserve"> </w:t>
      </w:r>
      <w:r w:rsidR="00936D44">
        <w:fldChar w:fldCharType="begin" w:fldLock="1"/>
      </w:r>
      <w:r w:rsidR="00B66147">
        <w:instrText>ADDIN CSL_CITATION {"citationItems":[{"id":"ITEM-1","itemData":{"DOI":"10.1080/10635150290069913","ISBN":"1063-5157 (Print)","ISSN":"10635157","PMID":"12079646","abstract":"An approximately unbiased (AU) test that uses a newly devised multiscale bootstrap technique was developed for general hypothesis testing of regions in an attempt to reduce test bias. It was applied to maximum-likelihood tree selection for obtaining the confidence set of trees. The AU test is based on the theory of Efron et al. (Proc. Natl. Acad. Sci. USA 93:13429‚Äì13434; 1996), but the new method provides higher-order accuracy yet simpler implementation. The AU test, like the Shimodaira‚ÄìHasegawa (SH) test, adjusts the selection bias overlooked in the standard use of the bootstrap probability and Kishino‚ÄìHasegawa tests. The selection bias comes from comparing many trees at the same time and often leads to overconfidence in the wrong trees. The SH test, though safe to use, may exhibit another type of bias such that it appears conservative. Here I show that the AU test is less biased than other methods in typical cases of tree selection. These points are illustrated in a simulation study as well as in the analysis of mammalian mitochondrial protein sequences. The theoretical argument provides a simple formula that covers the bootstrap probability test, the Kishino‚ÄìHasegawa test, the AU test, and the Zharkikh‚ÄìLi test. A practical suggestion is provided as to which test should be used under particular circumstances.","author":[{"dropping-particle":"","family":"Shimodaira","given":"Hidetoshi","non-dropping-particle":"","parse-names":false,"suffix":""}],"container-title":"Systematic Biology","id":"ITEM-1","issued":{"date-parts":[["2002"]]},"title":"An approximately unbiased test of phylogenetic tree selection","type":"article-journal"},"uris":["http://www.mendeley.com/documents/?uuid=e8f6d73e-1981-33e7-b012-614cf0a6fb41"]}],"mendeley":{"formattedCitation":"(Hidetoshi Shimodaira, 2002)","plainTextFormattedCitation":"(Hidetoshi Shimodaira, 2002)","previouslyFormattedCitation":"(Hidetoshi Shimodaira, 2002)"},"properties":{"noteIndex":0},"schema":"https://github.com/citation-style-language/schema/raw/master/csl-citation.json"}</w:instrText>
      </w:r>
      <w:r w:rsidR="00936D44">
        <w:fldChar w:fldCharType="separate"/>
      </w:r>
      <w:r w:rsidR="00936D44" w:rsidRPr="00936D44">
        <w:rPr>
          <w:noProof/>
        </w:rPr>
        <w:t>(Hidetoshi Shimodaira, 2002)</w:t>
      </w:r>
      <w:r w:rsidR="00936D44">
        <w:fldChar w:fldCharType="end"/>
      </w:r>
      <w:r w:rsidR="003151B1" w:rsidRPr="003151B1">
        <w:t>.</w:t>
      </w:r>
      <w:r w:rsidR="003151B1">
        <w:t xml:space="preserve"> </w:t>
      </w:r>
      <w:r w:rsidR="003151B1" w:rsidRPr="003151B1">
        <w:t xml:space="preserve">This means, the more topologies are included in the test, the </w:t>
      </w:r>
      <w:r w:rsidR="00194C08">
        <w:t>less</w:t>
      </w:r>
      <w:r w:rsidR="003151B1" w:rsidRPr="003151B1">
        <w:t xml:space="preserve"> trees are</w:t>
      </w:r>
      <w:r w:rsidR="003151B1">
        <w:t xml:space="preserve"> </w:t>
      </w:r>
      <w:r w:rsidR="00194C08">
        <w:t>rejected</w:t>
      </w:r>
      <w:r w:rsidR="003151B1" w:rsidRPr="003151B1">
        <w:t>, so use of the SH test is problematic for large sets of trees</w:t>
      </w:r>
      <w:r w:rsidR="003151B1">
        <w:t xml:space="preserve">. Therefore, we considered also </w:t>
      </w:r>
      <w:r w:rsidR="00E67D15">
        <w:t xml:space="preserve">the </w:t>
      </w:r>
      <w:r w:rsidR="003151B1">
        <w:t xml:space="preserve">AU test which is </w:t>
      </w:r>
      <w:r w:rsidR="00E67D15">
        <w:t xml:space="preserve">a </w:t>
      </w:r>
      <w:r w:rsidR="003151B1">
        <w:t>better correction for the selection bias using a multiscale bootstrap.</w:t>
      </w:r>
    </w:p>
    <w:p w14:paraId="5D45BBC8" w14:textId="6A1AF412" w:rsidR="005B563F" w:rsidRDefault="003B3568" w:rsidP="005415EF">
      <w:pPr>
        <w:pStyle w:val="Heading4"/>
      </w:pPr>
      <w:bookmarkStart w:id="55" w:name="_Toc528762453"/>
      <w:r>
        <w:t>Phylogenetic</w:t>
      </w:r>
      <w:r w:rsidR="005A2228">
        <w:t xml:space="preserve"> </w:t>
      </w:r>
      <w:r w:rsidR="007D29D6">
        <w:t>network</w:t>
      </w:r>
      <w:bookmarkEnd w:id="55"/>
    </w:p>
    <w:p w14:paraId="0FC22A53" w14:textId="4EF357B0" w:rsidR="007D2B4F" w:rsidRPr="007D2B4F" w:rsidRDefault="00354063" w:rsidP="00434FC4">
      <w:r>
        <w:t>A computed unrooted p</w:t>
      </w:r>
      <w:r w:rsidR="003B3568">
        <w:t>hylogenetic</w:t>
      </w:r>
      <w:r w:rsidR="007D29D6">
        <w:t xml:space="preserve"> network</w:t>
      </w:r>
      <w:r w:rsidR="00357160">
        <w:t xml:space="preserve"> </w:t>
      </w:r>
      <w:r>
        <w:t xml:space="preserve">was </w:t>
      </w:r>
      <w:r w:rsidR="009846DB">
        <w:t>shaped</w:t>
      </w:r>
      <w:r w:rsidR="003B3568">
        <w:t xml:space="preserve"> </w:t>
      </w:r>
      <w:r w:rsidR="00A30FDB">
        <w:t>from</w:t>
      </w:r>
      <w:r w:rsidR="00357160">
        <w:t xml:space="preserve"> </w:t>
      </w:r>
      <w:r w:rsidR="003B3568">
        <w:t xml:space="preserve">the </w:t>
      </w:r>
      <w:r w:rsidR="00357160">
        <w:t>gene trees</w:t>
      </w:r>
      <w:r w:rsidR="007D29D6">
        <w:t xml:space="preserve"> using</w:t>
      </w:r>
      <w:r w:rsidR="003B3568">
        <w:t xml:space="preserve"> </w:t>
      </w:r>
      <w:r>
        <w:t xml:space="preserve">the </w:t>
      </w:r>
      <w:r w:rsidR="003B3568">
        <w:t xml:space="preserve">consensus network method in </w:t>
      </w:r>
      <w:r w:rsidR="007D29D6">
        <w:t>SplitsTree</w:t>
      </w:r>
      <w:r w:rsidR="00D163B7">
        <w:t>4</w:t>
      </w:r>
      <w:r w:rsidR="00601192">
        <w:t xml:space="preserve"> (v4.13.1)</w:t>
      </w:r>
      <w:r w:rsidR="007D29D6">
        <w:t xml:space="preserve"> </w:t>
      </w:r>
      <w:r w:rsidR="007D29D6">
        <w:fldChar w:fldCharType="begin" w:fldLock="1"/>
      </w:r>
      <w:r w:rsidR="00C82357">
        <w:instrText>ADDIN CSL_CITATION {"citationItems":[{"id":"ITEM-1","itemData":{"DOI":"10.1093/molbev/msj030","ISBN":"0737-4038","ISSN":"07374038","PMID":"16221896","abstract":"The evolutionary history of a set of taxa is usually represented by a phylogenetic tree, and this model has greatly facilitated the discussion and testing of hypotheses. However, it is well known that more complex evolutionary scenarios are poorly described by such models. Further, even when evolution proceeds in a tree-like manner, analysis of the data may not be best served by using methods that enforce a tree structure but rather by a richer visualization of the data to evaluate its properties, at least as an essential first step. Thus, phylogenetic networks should be employed when reticulate events such as hybridization, horizontal gene transfer, recombination, or gene duplication and loss are believed to be involved, and, even in the absence of such events, phylogenetic networks have a useful role to play. This article reviews the terminology used for phylogenetic networks and covers both split networks and reticulate networks, how they are defined, and how they can be interpreted. Additionally, the article outlines the beginnings of a comprehensive statistical framework for applying split network methods. We show how split networks can represent confidence sets of trees and introduce a conservative statistical test for whether the conflicting signal in a network is treelike. Finally, this article describes a new program, SplitsTree4, an interactive and comprehensive tool for inferring different types of phylogenetic networks from sequences, distances, and trees.","author":[{"dropping-particle":"","family":"Huson","given":"Daniel H.","non-dropping-particle":"","parse-names":false,"suffix":""},{"dropping-particle":"","family":"Bryant","given":"David","non-dropping-particle":"","parse-names":false,"suffix":""}],"container-title":"Molecular Biology and Evolution","id":"ITEM-1","issued":{"date-parts":[["2006"]]},"title":"Application of phylogenetic networks in evolutionary studies","type":"article"},"uris":["http://www.mendeley.com/documents/?uuid=5b0120dc-88bc-3624-959e-7d1ddd75730a"]}],"mendeley":{"formattedCitation":"(Huson &amp; Bryant, 2006)","plainTextFormattedCitation":"(Huson &amp; Bryant, 2006)","previouslyFormattedCitation":"(Huson &amp; Bryant, 2006)"},"properties":{"noteIndex":0},"schema":"https://github.com/citation-style-language/schema/raw/master/csl-citation.json"}</w:instrText>
      </w:r>
      <w:r w:rsidR="007D29D6">
        <w:fldChar w:fldCharType="separate"/>
      </w:r>
      <w:r w:rsidR="00396DB0" w:rsidRPr="00396DB0">
        <w:rPr>
          <w:noProof/>
        </w:rPr>
        <w:t xml:space="preserve">(Huson &amp; Bryant, </w:t>
      </w:r>
      <w:r w:rsidR="00396DB0" w:rsidRPr="00396DB0">
        <w:rPr>
          <w:noProof/>
        </w:rPr>
        <w:lastRenderedPageBreak/>
        <w:t>2006)</w:t>
      </w:r>
      <w:r w:rsidR="007D29D6">
        <w:fldChar w:fldCharType="end"/>
      </w:r>
      <w:r w:rsidR="00357160">
        <w:t>.</w:t>
      </w:r>
      <w:r w:rsidR="007D29D6">
        <w:t xml:space="preserve"> </w:t>
      </w:r>
      <w:r w:rsidR="00434FC4">
        <w:t>For this step</w:t>
      </w:r>
      <w:r w:rsidR="00112C3C">
        <w:t>,</w:t>
      </w:r>
      <w:r w:rsidR="00CB6F3B">
        <w:t xml:space="preserve"> we built </w:t>
      </w:r>
      <w:r w:rsidR="00194C08">
        <w:t>two</w:t>
      </w:r>
      <w:r w:rsidR="00CB6F3B">
        <w:t xml:space="preserve"> network</w:t>
      </w:r>
      <w:r w:rsidR="00194C08">
        <w:t>s, one</w:t>
      </w:r>
      <w:r w:rsidR="00CB6F3B">
        <w:t xml:space="preserve"> for all gene trees and </w:t>
      </w:r>
      <w:r w:rsidR="00194C08">
        <w:t xml:space="preserve">one </w:t>
      </w:r>
      <w:r w:rsidR="00CB6F3B">
        <w:t>for</w:t>
      </w:r>
      <w:r w:rsidR="00434FC4">
        <w:t xml:space="preserve"> only tho</w:t>
      </w:r>
      <w:r w:rsidR="00CB6F3B">
        <w:t>se gene trees</w:t>
      </w:r>
      <w:r w:rsidR="00434FC4">
        <w:t xml:space="preserve"> that showed incongruence </w:t>
      </w:r>
      <w:r w:rsidR="00D163B7">
        <w:t>in the tree topology test (</w:t>
      </w:r>
      <w:r w:rsidR="00D163B7">
        <w:fldChar w:fldCharType="begin"/>
      </w:r>
      <w:r w:rsidR="00D163B7">
        <w:instrText xml:space="preserve"> REF _Ref526244434 \r \h </w:instrText>
      </w:r>
      <w:r w:rsidR="00D163B7">
        <w:fldChar w:fldCharType="separate"/>
      </w:r>
      <w:r w:rsidR="002D70AA">
        <w:rPr>
          <w:rFonts w:hint="cs"/>
          <w:cs/>
        </w:rPr>
        <w:t>‎</w:t>
      </w:r>
      <w:r w:rsidR="002D70AA">
        <w:t>2.2.1.1</w:t>
      </w:r>
      <w:r w:rsidR="00D163B7">
        <w:fldChar w:fldCharType="end"/>
      </w:r>
      <w:r w:rsidR="00D163B7">
        <w:t>)</w:t>
      </w:r>
      <w:r>
        <w:t xml:space="preserve"> (</w:t>
      </w:r>
      <w:r w:rsidR="00194C08">
        <w:t xml:space="preserve">i.e. </w:t>
      </w:r>
      <w:r w:rsidR="00D163B7">
        <w:t xml:space="preserve">the calculated </w:t>
      </w:r>
      <w:r>
        <w:t>p-value</w:t>
      </w:r>
      <w:r w:rsidR="00D163B7">
        <w:t>s for these gene trees were</w:t>
      </w:r>
      <w:r>
        <w:t xml:space="preserve"> less than 0.05 in </w:t>
      </w:r>
      <w:r w:rsidR="00D163B7">
        <w:t xml:space="preserve">the </w:t>
      </w:r>
      <w:r>
        <w:t>test</w:t>
      </w:r>
      <w:r w:rsidR="00D163B7">
        <w:t>s</w:t>
      </w:r>
      <w:r>
        <w:t>)</w:t>
      </w:r>
      <w:r w:rsidR="00CF04FD">
        <w:t>.</w:t>
      </w:r>
      <w:r w:rsidR="00715CC2">
        <w:t xml:space="preserve"> </w:t>
      </w:r>
      <w:r w:rsidR="00194C08">
        <w:t>The a</w:t>
      </w:r>
      <w:r w:rsidR="00E94712">
        <w:t xml:space="preserve">pplied threshold was 0.18. </w:t>
      </w:r>
      <w:r w:rsidR="00D163B7">
        <w:t>Moreover</w:t>
      </w:r>
      <w:r w:rsidR="00715CC2">
        <w:t xml:space="preserve">, the confidence </w:t>
      </w:r>
      <w:r w:rsidR="00194C08">
        <w:t xml:space="preserve">value </w:t>
      </w:r>
      <w:r w:rsidR="00715CC2">
        <w:t xml:space="preserve">of each branch </w:t>
      </w:r>
      <w:r>
        <w:t>was</w:t>
      </w:r>
      <w:r w:rsidR="00715CC2">
        <w:t xml:space="preserve"> computed to discover </w:t>
      </w:r>
      <w:r w:rsidR="00434FC4">
        <w:t>the strength of</w:t>
      </w:r>
      <w:r w:rsidR="00715CC2">
        <w:t xml:space="preserve"> </w:t>
      </w:r>
      <w:r w:rsidR="00E94712">
        <w:t>the</w:t>
      </w:r>
      <w:r w:rsidR="00434FC4">
        <w:t xml:space="preserve"> </w:t>
      </w:r>
      <w:r w:rsidR="00E94712">
        <w:t>inconsistencies</w:t>
      </w:r>
      <w:r w:rsidR="00715CC2">
        <w:t>.</w:t>
      </w:r>
    </w:p>
    <w:p w14:paraId="17C3A5CF" w14:textId="683B814B" w:rsidR="005415EF" w:rsidRPr="005415EF" w:rsidRDefault="005415EF" w:rsidP="005415EF">
      <w:pPr>
        <w:pStyle w:val="Heading4"/>
      </w:pPr>
      <w:bookmarkStart w:id="56" w:name="_Toc528762454"/>
      <w:r>
        <w:t>Robinson-</w:t>
      </w:r>
      <w:proofErr w:type="spellStart"/>
      <w:r>
        <w:t>Foulds</w:t>
      </w:r>
      <w:proofErr w:type="spellEnd"/>
      <w:r>
        <w:t xml:space="preserve"> distance</w:t>
      </w:r>
      <w:bookmarkEnd w:id="56"/>
    </w:p>
    <w:p w14:paraId="11D6C9F2" w14:textId="0298A869" w:rsidR="008A3D76" w:rsidRDefault="00434FC4" w:rsidP="008A3D76">
      <w:r>
        <w:t>W</w:t>
      </w:r>
      <w:r w:rsidR="00DE1DB6">
        <w:t>e measure</w:t>
      </w:r>
      <w:r w:rsidR="009846DB">
        <w:t>d</w:t>
      </w:r>
      <w:r w:rsidR="00DD7E19">
        <w:t xml:space="preserve"> the </w:t>
      </w:r>
      <w:r w:rsidR="003B0972">
        <w:t>Robinson-</w:t>
      </w:r>
      <w:proofErr w:type="spellStart"/>
      <w:r w:rsidR="003B0972">
        <w:t>Foulds</w:t>
      </w:r>
      <w:proofErr w:type="spellEnd"/>
      <w:r w:rsidR="003B0972">
        <w:t xml:space="preserve"> </w:t>
      </w:r>
      <w:r w:rsidR="00317715">
        <w:t>(RF)</w:t>
      </w:r>
      <w:r w:rsidR="00924714">
        <w:t xml:space="preserve"> distance</w:t>
      </w:r>
      <w:r w:rsidR="00317715">
        <w:t xml:space="preserve"> </w:t>
      </w:r>
      <w:r w:rsidR="003B0972">
        <w:fldChar w:fldCharType="begin" w:fldLock="1"/>
      </w:r>
      <w:r w:rsidR="00990832">
        <w:instrText>ADDIN CSL_CITATION {"citationItems":[{"id":"ITEM-1","itemData":{"DOI":"10.1016/0025-5564(81)90043-2","ISBN":"0025-5564","ISSN":"00255564","PMID":"21457008","abstract":"A metric on general phylogenetic trees is presented. This extends the work of most previous authors, who constructed metrics for binary trees. The metric presented in this paper makes possible the comparison of the many nonbinary phylogenetic trees appearing in the literature. This provides an objective procedure for comparing the different methods for constructing phylogenetic trees. The metric is based on elementary operations which transform one tree into another. Various results obtained in applying these operations are given. They enable the distance between any pair of trees to be calculated efficiently. This generalizes previous work by Bourque to the case where interior vertices can be labeled, and labels may contain more than one element or may be empty. © 1981.","author":[{"dropping-particle":"","family":"Robinson","given":"D. F.","non-dropping-particle":"","parse-names":false,"suffix":""},{"dropping-particle":"","family":"Foulds","given":"L. R.","non-dropping-particle":"","parse-names":false,"suffix":""}],"container-title":"Mathematical Biosciences","id":"ITEM-1","issued":{"date-parts":[["1981"]]},"title":"Comparison of phylogenetic trees","type":"article-journal"},"uris":["http://www.mendeley.com/documents/?uuid=cc956720-2cd9-3247-8bd0-a8d1b533a179"]}],"mendeley":{"formattedCitation":"(Robinson &amp; Foulds, 1981)","plainTextFormattedCitation":"(Robinson &amp; Foulds, 1981)","previouslyFormattedCitation":"(Robinson &amp; Foulds, 1981)"},"properties":{"noteIndex":0},"schema":"https://github.com/citation-style-language/schema/raw/master/csl-citation.json"}</w:instrText>
      </w:r>
      <w:r w:rsidR="003B0972">
        <w:fldChar w:fldCharType="separate"/>
      </w:r>
      <w:r w:rsidR="003B0972" w:rsidRPr="003B0972">
        <w:rPr>
          <w:noProof/>
        </w:rPr>
        <w:t>(Robinson &amp; Foulds, 1981)</w:t>
      </w:r>
      <w:r w:rsidR="003B0972">
        <w:fldChar w:fldCharType="end"/>
      </w:r>
      <w:r w:rsidR="00DD7E19">
        <w:t xml:space="preserve"> between the set of </w:t>
      </w:r>
      <w:r w:rsidR="003B0972">
        <w:t xml:space="preserve">unrooted </w:t>
      </w:r>
      <w:r w:rsidR="003B0972" w:rsidRPr="003B0972">
        <w:rPr>
          <w:i/>
          <w:iCs/>
        </w:rPr>
        <w:t>Acinetobacter</w:t>
      </w:r>
      <w:r w:rsidR="00DE1DB6">
        <w:t xml:space="preserve"> gene trees</w:t>
      </w:r>
      <w:r w:rsidR="003B0972">
        <w:t xml:space="preserve"> in order to check </w:t>
      </w:r>
      <w:r w:rsidR="00924714">
        <w:t xml:space="preserve">whether </w:t>
      </w:r>
      <w:r w:rsidR="003B0972">
        <w:t>th</w:t>
      </w:r>
      <w:r w:rsidR="00924714">
        <w:t>e differences among the topologies</w:t>
      </w:r>
      <w:r w:rsidR="003B0972">
        <w:t xml:space="preserve"> of the trees</w:t>
      </w:r>
      <w:r w:rsidR="00924714">
        <w:t xml:space="preserve"> are significant</w:t>
      </w:r>
      <w:r w:rsidR="003B0972">
        <w:t>.</w:t>
      </w:r>
    </w:p>
    <w:p w14:paraId="0BFF3E6D" w14:textId="413727DD" w:rsidR="00CD7AF0" w:rsidRDefault="00631C6C" w:rsidP="00980381">
      <w:pPr>
        <w:pStyle w:val="Heading2"/>
      </w:pPr>
      <w:bookmarkStart w:id="57" w:name="_Toc523657787"/>
      <w:bookmarkStart w:id="58" w:name="_Toc528762455"/>
      <w:r>
        <w:t>MEGAN</w:t>
      </w:r>
      <w:bookmarkEnd w:id="57"/>
      <w:bookmarkEnd w:id="58"/>
    </w:p>
    <w:p w14:paraId="2E2BDAFE" w14:textId="246425C5" w:rsidR="00354063" w:rsidRDefault="001B28D1" w:rsidP="00936D44">
      <w:r>
        <w:t xml:space="preserve">We applied </w:t>
      </w:r>
      <w:r w:rsidR="00E275C5">
        <w:t xml:space="preserve">MEGAN (v6) </w:t>
      </w:r>
      <w:r w:rsidR="00E275C5">
        <w:fldChar w:fldCharType="begin" w:fldLock="1"/>
      </w:r>
      <w:r w:rsidR="00E275C5">
        <w:instrText>ADDIN CSL_CITATION {"citationItems":[{"id":"ITEM-1","itemData":{"DOI":"10.1101/gr.5969107","ISBN":"1088-9051 (Print)","ISSN":"10889051","PMID":"17255551","abstract":"Metagenomics is the study of the genomic content of a sample of organisms obtained from a common habitat using targeted or random sequencing. Goals include understanding the extent and role of microbial diversity. The taxonomical content of such a sample is usually estimated by comparison against sequence databases of known sequences. Most published studies use the analysis of paired-end reads, complete sequences of environmental fosmid and BAC clones, or environmental assemblies. Emerging sequencing-by-synthesis technologies with very high throughput are paving the way to low-cost random \"shotgun\" approaches. This paper introduces MEGAN, a new computer program that allows laptop analysis of large metagenomic data sets. In a preprocessing step, the set of DNA sequences is compared against databases of known sequences using BLAST or another comparison tool. MEGAN is then used to compute and explore the taxonomical content of the data set, employing the NCBI taxonomy to summarize and order the results. A simple lowest common ancestor algorithm assigns reads to taxa such that the taxonomical level of the assigned taxon reflects the level of conservation of the sequence. The software allows large data sets to be dissected without the need for assembly or the targeting of specific phylogenetic markers. It provides graphical and statistical output for comparing different data sets. The approach is applied to several data sets, including the Sargasso Sea data set, a recently published metagenomic data set sampled from a mammoth bone, and several complete microbial genomes. Also, simulations that evaluate the performance of the approach for different read lengths are presented.","author":[{"dropping-particle":"","family":"Huson","given":"Daniel H.","non-dropping-particle":"","parse-names":false,"suffix":""},{"dropping-particle":"","family":"Auch","given":"Alexander F.","non-dropping-particle":"","parse-names":false,"suffix":""},{"dropping-particle":"","family":"Qi","given":"Ji","non-dropping-particle":"","parse-names":false,"suffix":""},{"dropping-particle":"","family":"Schuster","given":"Stephan C.","non-dropping-particle":"","parse-names":false,"suffix":""}],"container-title":"Genome Research","id":"ITEM-1","issued":{"date-parts":[["2007"]]},"title":"MEGAN analysis of metagenomic data","type":"article-journal"},"uris":["http://www.mendeley.com/documents/?uuid=1b6129cd-ed53-3451-b772-94e66ceb2f59"]}],"mendeley":{"formattedCitation":"(Huson, Auch, Qi, &amp; Schuster, 2007)","plainTextFormattedCitation":"(Huson, Auch, Qi, &amp; Schuster, 2007)","previouslyFormattedCitation":"(Huson, Auch, Qi, &amp; Schuster, 2007)"},"properties":{"noteIndex":0},"schema":"https://github.com/citation-style-language/schema/raw/master/csl-citation.json"}</w:instrText>
      </w:r>
      <w:r w:rsidR="00E275C5">
        <w:fldChar w:fldCharType="separate"/>
      </w:r>
      <w:r w:rsidR="00E275C5" w:rsidRPr="00396DB0">
        <w:rPr>
          <w:noProof/>
        </w:rPr>
        <w:t>(Huson, Auch, Qi, &amp; Schuster, 2007)</w:t>
      </w:r>
      <w:r w:rsidR="00E275C5">
        <w:fldChar w:fldCharType="end"/>
      </w:r>
      <w:r>
        <w:t xml:space="preserve"> </w:t>
      </w:r>
      <w:r w:rsidR="00713006">
        <w:t>for taxonomy assignment analysis.</w:t>
      </w:r>
      <w:r w:rsidR="00BF479B">
        <w:t xml:space="preserve"> By using this information</w:t>
      </w:r>
      <w:r w:rsidR="00936D44">
        <w:t xml:space="preserve">, we </w:t>
      </w:r>
      <w:r w:rsidR="00BF479B">
        <w:t>looked for</w:t>
      </w:r>
      <w:r w:rsidR="00434FC4">
        <w:t xml:space="preserve"> genes that were potentially the</w:t>
      </w:r>
      <w:r w:rsidR="00E275C5">
        <w:t xml:space="preserve"> result of a</w:t>
      </w:r>
      <w:r w:rsidR="00BF479B">
        <w:t xml:space="preserve"> horizontal gene transfer and identified</w:t>
      </w:r>
      <w:r w:rsidR="00354063">
        <w:t xml:space="preserve"> the </w:t>
      </w:r>
      <w:r w:rsidR="001D4F1E">
        <w:t xml:space="preserve">last common </w:t>
      </w:r>
      <w:r w:rsidR="00354063">
        <w:t>ancestor of the</w:t>
      </w:r>
      <w:r w:rsidR="00E275C5">
        <w:t>se</w:t>
      </w:r>
      <w:r w:rsidR="00354063">
        <w:t xml:space="preserve"> genes</w:t>
      </w:r>
      <w:r w:rsidR="000A3E1B">
        <w:t>.</w:t>
      </w:r>
    </w:p>
    <w:p w14:paraId="40FD5AD8" w14:textId="1ACE8B34" w:rsidR="000A3E1B" w:rsidRDefault="009A4ECF" w:rsidP="00354063">
      <w:r>
        <w:t xml:space="preserve">To proceed with this analysis, we </w:t>
      </w:r>
      <w:r w:rsidR="00354063">
        <w:t xml:space="preserve">searched for local sequence similarity of our </w:t>
      </w:r>
      <w:r w:rsidR="00924714">
        <w:t>target</w:t>
      </w:r>
      <w:r w:rsidR="001D4F1E">
        <w:t xml:space="preserve"> </w:t>
      </w:r>
      <w:r w:rsidR="00354063">
        <w:t>sequences to a</w:t>
      </w:r>
      <w:r>
        <w:t xml:space="preserve"> reference database using D</w:t>
      </w:r>
      <w:r w:rsidR="00635699">
        <w:t>IAMOND</w:t>
      </w:r>
      <w:r>
        <w:t xml:space="preserve"> </w:t>
      </w:r>
      <w:r w:rsidR="00943268">
        <w:t xml:space="preserve">(v0.8.38.100) </w:t>
      </w:r>
      <w:r>
        <w:fldChar w:fldCharType="begin" w:fldLock="1"/>
      </w:r>
      <w:r w:rsidR="00C82357">
        <w:instrText>ADDIN CSL_CITATION {"citationItems":[{"id":"ITEM-1","itemData":{"DOI":"10.1038/nmeth.3176","ISSN":"1548-7091","PMID":"25402007","abstract":"The open-source {DIAMOND} software provides protein alignment that is 20,000 times faster on short reads than {BLASTX} at similar sensitivity, for rapid analysis of large metagenomics data sets on a desktop computer.","author":[{"dropping-particle":"","family":"Buchfink","given":"Benjamin","non-dropping-particle":"","parse-names":false,"suffix":""},{"dropping-particle":"","family":"Xie","given":"Chao","non-dropping-particle":"","parse-names":false,"suffix":""},{"dropping-particle":"","family":"Huson","given":"Daniel","non-dropping-particle":"","parse-names":false,"suffix":""}],"container-title":"Nat Methods","id":"ITEM-1","issued":{"date-parts":[["2015"]]},"title":"Fast and sensitive protein alignment using {DIAMOND}","type":"article-journal"},"uris":["http://www.mendeley.com/documents/?uuid=90769da3-acd5-36b4-87fc-90f7f34c9881"]}],"mendeley":{"formattedCitation":"(Buchfink, Xie, &amp; Huson, 2015)","plainTextFormattedCitation":"(Buchfink, Xie, &amp; Huson, 2015)","previouslyFormattedCitation":"(Buchfink, Xie, &amp; Huson, 2015)"},"properties":{"noteIndex":0},"schema":"https://github.com/citation-style-language/schema/raw/master/csl-citation.json"}</w:instrText>
      </w:r>
      <w:r>
        <w:fldChar w:fldCharType="separate"/>
      </w:r>
      <w:r w:rsidR="00396DB0" w:rsidRPr="00396DB0">
        <w:rPr>
          <w:noProof/>
        </w:rPr>
        <w:t>(Buchfink, Xie, &amp; Huson, 2015)</w:t>
      </w:r>
      <w:r>
        <w:fldChar w:fldCharType="end"/>
      </w:r>
      <w:r w:rsidR="00354063">
        <w:t xml:space="preserve">. </w:t>
      </w:r>
      <w:r w:rsidR="00635699">
        <w:t>DIAMOND</w:t>
      </w:r>
      <w:r w:rsidR="001D4F1E">
        <w:t xml:space="preserve"> is</w:t>
      </w:r>
      <w:r w:rsidR="00635699">
        <w:t xml:space="preserve"> a</w:t>
      </w:r>
      <w:r w:rsidR="00354063">
        <w:t xml:space="preserve"> local sequence alignment tool</w:t>
      </w:r>
      <w:r w:rsidR="001D4F1E">
        <w:t xml:space="preserve">, which </w:t>
      </w:r>
      <w:r>
        <w:t xml:space="preserve">is faster than </w:t>
      </w:r>
      <w:r w:rsidR="00FA328A">
        <w:t xml:space="preserve">common </w:t>
      </w:r>
      <w:r>
        <w:t xml:space="preserve">BLAST </w:t>
      </w:r>
      <w:r w:rsidR="00C0449D">
        <w:fldChar w:fldCharType="begin" w:fldLock="1"/>
      </w:r>
      <w:r w:rsidR="00C82357">
        <w:instrText>ADDIN CSL_CITATION {"citationItems":[{"id":"ITEM-1","itemData":{"DOI":"10.1016/S0022-2836(05)80360-2","ISBN":"0022-2836 (Print)","ISSN":"0022-2836","PMID":"2231712","abstract":"A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sensitivity.","author":[{"dropping-particle":"","family":"Altschul","given":"S F","non-dropping-particle":"","parse-names":false,"suffix":""},{"dropping-particle":"","family":"Gish","given":"W","non-dropping-particle":"","parse-names":false,"suffix":""},{"dropping-particle":"","family":"Miller","given":"W","non-dropping-particle":"","parse-names":false,"suffix":""},{"dropping-particle":"","family":"Myers","given":"E W","non-dropping-particle":"","parse-names":false,"suffix":""},{"dropping-particle":"","family":"Lipman","given":"D J","non-dropping-particle":"","parse-names":false,"suffix":""}],"container-title":"Journal of molecular biology","id":"ITEM-1","issued":{"date-parts":[["1990"]]},"title":"Basic local alignment search tool.","type":"article-journal"},"uris":["http://www.mendeley.com/documents/?uuid=fc6a9132-b957-3e19-9f52-8bd6098107e9"]}],"mendeley":{"formattedCitation":"(Altschul, Gish, Miller, Myers, &amp; Lipman, 1990)","plainTextFormattedCitation":"(Altschul, Gish, Miller, Myers, &amp; Lipman, 1990)","previouslyFormattedCitation":"(Altschul, Gish, Miller, Myers, &amp; Lipman, 1990)"},"properties":{"noteIndex":0},"schema":"https://github.com/citation-style-language/schema/raw/master/csl-citation.json"}</w:instrText>
      </w:r>
      <w:r w:rsidR="00C0449D">
        <w:fldChar w:fldCharType="separate"/>
      </w:r>
      <w:r w:rsidR="00396DB0" w:rsidRPr="00396DB0">
        <w:rPr>
          <w:noProof/>
        </w:rPr>
        <w:t>(Altschul, Gish, Miller, Myers, &amp; Lipman, 1990)</w:t>
      </w:r>
      <w:r w:rsidR="00C0449D">
        <w:fldChar w:fldCharType="end"/>
      </w:r>
      <w:r w:rsidR="00354063">
        <w:t xml:space="preserve"> and has</w:t>
      </w:r>
      <w:r>
        <w:t xml:space="preserve"> </w:t>
      </w:r>
      <w:r w:rsidR="001D4F1E">
        <w:t>a high sensitivity. Further, we imported t</w:t>
      </w:r>
      <w:r w:rsidR="00C0449D">
        <w:t xml:space="preserve">he </w:t>
      </w:r>
      <w:r>
        <w:t>output</w:t>
      </w:r>
      <w:r w:rsidR="00C0449D">
        <w:t xml:space="preserve"> from D</w:t>
      </w:r>
      <w:r w:rsidR="00D43B3A">
        <w:t>IAMOND</w:t>
      </w:r>
      <w:r w:rsidR="001D4F1E">
        <w:t xml:space="preserve"> </w:t>
      </w:r>
      <w:r>
        <w:t>into MEGAN</w:t>
      </w:r>
      <w:r w:rsidR="00504BB6">
        <w:t>,</w:t>
      </w:r>
      <w:r w:rsidR="00E275C5">
        <w:t xml:space="preserve"> applying a minimum score</w:t>
      </w:r>
      <w:r w:rsidR="00434FC4">
        <w:t xml:space="preserve"> threshold</w:t>
      </w:r>
      <w:r w:rsidR="00E275C5">
        <w:t xml:space="preserve"> of 50 and no low complexity filter for the taxonomic assignment</w:t>
      </w:r>
      <w:r w:rsidR="00504BB6">
        <w:t>,</w:t>
      </w:r>
      <w:r>
        <w:t xml:space="preserve"> </w:t>
      </w:r>
      <w:r w:rsidR="001D4F1E">
        <w:t>and estimated</w:t>
      </w:r>
      <w:r>
        <w:t xml:space="preserve"> a taxonomic classification of the sequences.</w:t>
      </w:r>
    </w:p>
    <w:p w14:paraId="3FF83C98" w14:textId="441B9D88" w:rsidR="00631C6C" w:rsidRDefault="00631C6C" w:rsidP="00631C6C">
      <w:pPr>
        <w:pStyle w:val="Heading2"/>
      </w:pPr>
      <w:bookmarkStart w:id="59" w:name="_Toc523657788"/>
      <w:bookmarkStart w:id="60" w:name="_Ref525806979"/>
      <w:bookmarkStart w:id="61" w:name="_Ref526420873"/>
      <w:bookmarkStart w:id="62" w:name="_Ref526420885"/>
      <w:bookmarkStart w:id="63" w:name="_Toc528762456"/>
      <w:bookmarkStart w:id="64" w:name="_Ref530145886"/>
      <w:bookmarkStart w:id="65" w:name="_Ref530151080"/>
      <w:r>
        <w:t>HGTector</w:t>
      </w:r>
      <w:bookmarkEnd w:id="59"/>
      <w:bookmarkEnd w:id="60"/>
      <w:bookmarkEnd w:id="61"/>
      <w:bookmarkEnd w:id="62"/>
      <w:bookmarkEnd w:id="63"/>
      <w:bookmarkEnd w:id="64"/>
      <w:bookmarkEnd w:id="65"/>
    </w:p>
    <w:p w14:paraId="22F108DE" w14:textId="52178AB8" w:rsidR="001310A7" w:rsidRDefault="00354063" w:rsidP="00B00636">
      <w:r>
        <w:t xml:space="preserve">We </w:t>
      </w:r>
      <w:r w:rsidRPr="00DD3086">
        <w:t>scrutinize</w:t>
      </w:r>
      <w:r>
        <w:t xml:space="preserve">d </w:t>
      </w:r>
      <w:r w:rsidR="00924714">
        <w:t>different</w:t>
      </w:r>
      <w:r w:rsidR="00DD3086">
        <w:t xml:space="preserve"> tools to identify</w:t>
      </w:r>
      <w:r w:rsidR="00C0449D">
        <w:t xml:space="preserve"> horizontally acquired genes</w:t>
      </w:r>
      <w:r w:rsidR="00DD3086">
        <w:t xml:space="preserve"> in bacterial genomes, with respect to cover both parametric and phylogenetic methods. Ultimately, among all these tools, HGTector</w:t>
      </w:r>
      <w:r w:rsidR="005B6593">
        <w:t xml:space="preserve"> (</w:t>
      </w:r>
      <w:r w:rsidR="005A48CD">
        <w:t>v0.2.2</w:t>
      </w:r>
      <w:r w:rsidR="005B6593">
        <w:t>)</w:t>
      </w:r>
      <w:r w:rsidR="00DD3086">
        <w:t xml:space="preserve"> </w:t>
      </w:r>
      <w:r w:rsidR="00DD3086">
        <w:fldChar w:fldCharType="begin" w:fldLock="1"/>
      </w:r>
      <w:r w:rsidR="00C82357">
        <w:instrText>ADDIN CSL_CITATION {"citationItems":[{"id":"ITEM-1","itemData":{"DOI":"10.1186/1471-2164-15-717","ISBN":"003731","ISSN":"1471-2164","PMID":"25159222","abstract":"BACKGROUND: First pass methods based on BLAST match are commonly used as an initial step to separate the different phylogenetic histories of genes in microbial genomes, and target putative horizontal gene transfer (HGT) events. This will continue to be necessary given the rapid growth of genomic data and the technical difficulties in conducting large-scale explicit phylogenetic analyses. However, these methods often produce misleading results due to their inability to resolve indirect phylogenetic links and their vulnerability to stochastic events.\\n\\nRESULTS: A new computational method of rapid, exhaustive and genome-wide detection of HGT was developed, featuring the systematic analysis of BLAST hit distribution patterns in the context of a priori defined hierarchical evolutionary categories. Genes that fall beyond a series of statistically determined thresholds are identified as not adhering to the typical vertical history of the organisms in question, but instead having a putative horizontal origin. Tests on simulated genomic data suggest that this approach effectively targets atypically distributed genes that are highly likely to be HGT-derived, and exhibits robust performance compared to conventional BLAST-based approaches. This method was further tested on real genomic datasets, including Rickettsia genomes, and was compared to previous studies. Results show consistency with currently employed categories of HGT prediction methods. In-depth analysis of both simulated and real genomic data suggests that the method is notably insensitive to stochastic events such as gene loss, rate variation and database error, which are common challenges to the current methodology. An automated pipeline was created to implement this approach and was made publicly available at: https://github.com/DittmarLab/HGTector. The program is versatile, easily deployed, has a low requirement for computational resources.\\n\\nCONCLUSIONS: HGTector is an effective tool for initial or standalone large-scale discovery of candidate HGT-derived genes.","author":[{"dropping-particle":"","family":"Zhu","given":"Qiyun","non-dropping-particle":"","parse-names":false,"suffix":""},{"dropping-particle":"","family":"Kosoy","given":"Michael","non-dropping-particle":"","parse-names":false,"suffix":""},{"dropping-particle":"","family":"Dittmar","given":"Katharina","non-dropping-particle":"","parse-names":false,"suffix":""}],"container-title":"BMC Genomics","id":"ITEM-1","issued":{"date-parts":[["2014"]]},"title":"HGTector: an automated method facilitating genome-wide discovery of putative horizontal gene transfers","type":"article-journal"},"uris":["http://www.mendeley.com/documents/?uuid=c32c8207-b342-3d42-bfed-ababe80fb274"]}],"mendeley":{"formattedCitation":"(Zhu, Kosoy, &amp; Dittmar, 2014)","plainTextFormattedCitation":"(Zhu, Kosoy, &amp; Dittmar, 2014)","previouslyFormattedCitation":"(Zhu, Kosoy, &amp; Dittmar, 2014)"},"properties":{"noteIndex":0},"schema":"https://github.com/citation-style-language/schema/raw/master/csl-citation.json"}</w:instrText>
      </w:r>
      <w:r w:rsidR="00DD3086">
        <w:fldChar w:fldCharType="separate"/>
      </w:r>
      <w:r w:rsidR="00396DB0" w:rsidRPr="00396DB0">
        <w:rPr>
          <w:noProof/>
        </w:rPr>
        <w:t>(Zhu, Kosoy, &amp; Dittmar, 2014)</w:t>
      </w:r>
      <w:r w:rsidR="00DD3086">
        <w:fldChar w:fldCharType="end"/>
      </w:r>
      <w:r w:rsidR="00DD3086">
        <w:t xml:space="preserve">, </w:t>
      </w:r>
      <w:r w:rsidR="00B00636">
        <w:t>offers accurate, fast and genome-wide analysis for a large scale of data, applying a</w:t>
      </w:r>
      <w:r w:rsidR="00434FC4">
        <w:t>n</w:t>
      </w:r>
      <w:r w:rsidR="00B00636">
        <w:t xml:space="preserve"> </w:t>
      </w:r>
      <w:r w:rsidR="00577F39">
        <w:t xml:space="preserve">implicit </w:t>
      </w:r>
      <w:r w:rsidR="00B00636">
        <w:t>phylogenetic method. And more importantly</w:t>
      </w:r>
      <w:r>
        <w:t>, it</w:t>
      </w:r>
      <w:r w:rsidR="00B00636">
        <w:t xml:space="preserve"> was the one which performed </w:t>
      </w:r>
      <w:r w:rsidR="00DD3086">
        <w:t xml:space="preserve">best </w:t>
      </w:r>
      <w:r w:rsidR="0076055A">
        <w:t xml:space="preserve">in our analysis. </w:t>
      </w:r>
    </w:p>
    <w:p w14:paraId="23FBA463" w14:textId="39A066AE" w:rsidR="00B00636" w:rsidRDefault="00354063" w:rsidP="00131CF8">
      <w:r>
        <w:lastRenderedPageBreak/>
        <w:t xml:space="preserve">The </w:t>
      </w:r>
      <w:r w:rsidR="0076055A">
        <w:t>DB</w:t>
      </w:r>
      <w:r w:rsidR="00294290">
        <w:t xml:space="preserve"> applied for this analysis</w:t>
      </w:r>
      <w:r w:rsidR="0076055A">
        <w:t xml:space="preserve"> </w:t>
      </w:r>
      <w:r w:rsidR="002650AB">
        <w:t xml:space="preserve">was the whole </w:t>
      </w:r>
      <w:r>
        <w:t xml:space="preserve">set of bacterial genomes in NCBI </w:t>
      </w:r>
      <w:proofErr w:type="spellStart"/>
      <w:r w:rsidR="00434FC4">
        <w:t>Refseq</w:t>
      </w:r>
      <w:proofErr w:type="spellEnd"/>
      <w:r w:rsidR="00434FC4">
        <w:t xml:space="preserve"> DB</w:t>
      </w:r>
      <w:r w:rsidR="005A48CD">
        <w:t xml:space="preserve"> </w:t>
      </w:r>
      <w:r>
        <w:t>(</w:t>
      </w:r>
      <w:r w:rsidR="002650AB">
        <w:t>2018) including</w:t>
      </w:r>
      <w:r w:rsidR="00294290">
        <w:t xml:space="preserve"> in total 116,327 geno</w:t>
      </w:r>
      <w:r>
        <w:t>mes, of</w:t>
      </w:r>
      <w:r w:rsidR="00294290">
        <w:t xml:space="preserve"> which</w:t>
      </w:r>
      <w:r w:rsidR="002650AB">
        <w:t xml:space="preserve"> 738 </w:t>
      </w:r>
      <w:r w:rsidR="00294290">
        <w:t xml:space="preserve">are </w:t>
      </w:r>
      <w:r w:rsidR="002650AB" w:rsidRPr="002650AB">
        <w:rPr>
          <w:i/>
          <w:iCs/>
        </w:rPr>
        <w:t>A. baumannii</w:t>
      </w:r>
      <w:r w:rsidR="00294290">
        <w:t xml:space="preserve"> strains, and </w:t>
      </w:r>
      <w:r w:rsidR="001310A7">
        <w:t xml:space="preserve">336 </w:t>
      </w:r>
      <w:r w:rsidR="00294290">
        <w:t xml:space="preserve">are </w:t>
      </w:r>
      <w:r w:rsidR="001310A7">
        <w:t xml:space="preserve">other </w:t>
      </w:r>
      <w:r w:rsidR="001310A7" w:rsidRPr="001310A7">
        <w:rPr>
          <w:i/>
          <w:iCs/>
        </w:rPr>
        <w:t>Acinetobacter</w:t>
      </w:r>
      <w:r w:rsidR="001310A7">
        <w:t xml:space="preserve"> species</w:t>
      </w:r>
      <w:r w:rsidR="00577F39">
        <w:t>/strains</w:t>
      </w:r>
      <w:r w:rsidR="001310A7">
        <w:t xml:space="preserve">. </w:t>
      </w:r>
    </w:p>
    <w:p w14:paraId="2A108897" w14:textId="1741CCD2" w:rsidR="002D7F43" w:rsidRDefault="00577F39" w:rsidP="00F06B9B">
      <w:r>
        <w:t xml:space="preserve">The </w:t>
      </w:r>
      <w:r w:rsidR="00434FC4">
        <w:t>HGTector workflow</w:t>
      </w:r>
      <w:r>
        <w:t xml:space="preserve"> begins</w:t>
      </w:r>
      <w:r w:rsidR="00294290">
        <w:t xml:space="preserve"> with an BLASTP search </w:t>
      </w:r>
      <w:r w:rsidR="00807428">
        <w:t>(</w:t>
      </w:r>
      <w:r w:rsidR="00924714">
        <w:t xml:space="preserve">using </w:t>
      </w:r>
      <w:r w:rsidR="00807428">
        <w:t xml:space="preserve">DIAMOND) </w:t>
      </w:r>
      <w:r w:rsidR="00294290">
        <w:t>of each protein sequenc</w:t>
      </w:r>
      <w:r w:rsidR="00354063">
        <w:t xml:space="preserve">e of interest against the </w:t>
      </w:r>
      <w:r w:rsidR="00807428">
        <w:t xml:space="preserve">bacteria </w:t>
      </w:r>
      <w:r w:rsidR="00354063">
        <w:t>DB. The tool</w:t>
      </w:r>
      <w:r w:rsidR="00294290">
        <w:t xml:space="preserve"> records each hit by </w:t>
      </w:r>
      <w:r w:rsidR="00F06B9B">
        <w:t>its bit score and normalize</w:t>
      </w:r>
      <w:r w:rsidR="00354063">
        <w:t>s it</w:t>
      </w:r>
      <w:r w:rsidR="00F06B9B">
        <w:t xml:space="preserve"> later </w:t>
      </w:r>
      <w:r w:rsidR="00354063">
        <w:t>to a value between 0 and 1</w:t>
      </w:r>
      <w:r w:rsidR="00F06B9B">
        <w:t>. Here, HGTector defines three</w:t>
      </w:r>
      <w:r w:rsidR="002D7F43">
        <w:t xml:space="preserve"> </w:t>
      </w:r>
      <w:r w:rsidR="00F06B9B">
        <w:t>relational hierarchical categories</w:t>
      </w:r>
      <w:r w:rsidR="002D7F43">
        <w:t>; Self, Close and Distal</w:t>
      </w:r>
      <w:r w:rsidR="00131CF8">
        <w:t xml:space="preserve"> which are</w:t>
      </w:r>
      <w:r w:rsidR="00F06B9B">
        <w:t xml:space="preserve"> scaled to</w:t>
      </w:r>
      <w:r w:rsidR="00131CF8">
        <w:t xml:space="preserve"> specie</w:t>
      </w:r>
      <w:r w:rsidR="00426C2E">
        <w:t>s, genus and rest of all other B</w:t>
      </w:r>
      <w:r w:rsidR="00131CF8">
        <w:t>acteria</w:t>
      </w:r>
      <w:r w:rsidR="002D7F43">
        <w:t xml:space="preserve"> </w:t>
      </w:r>
      <w:r w:rsidR="00131CF8">
        <w:t>in our study, respectively.</w:t>
      </w:r>
    </w:p>
    <w:p w14:paraId="5C409BC1" w14:textId="48867282" w:rsidR="002D7F43" w:rsidRDefault="00354063" w:rsidP="002D7F43">
      <w:r>
        <w:t>The a</w:t>
      </w:r>
      <w:r w:rsidR="00131CF8">
        <w:t xml:space="preserve">pplication </w:t>
      </w:r>
      <w:r w:rsidR="0072535C">
        <w:t>specifies</w:t>
      </w:r>
      <w:r>
        <w:t xml:space="preserve"> </w:t>
      </w:r>
      <w:r w:rsidR="00426C2E">
        <w:t xml:space="preserve">a </w:t>
      </w:r>
      <w:r>
        <w:t>weight set</w:t>
      </w:r>
      <w:r w:rsidR="00131CF8">
        <w:t xml:space="preserve"> for each category</w:t>
      </w:r>
      <w:r w:rsidR="002D7F43">
        <w:t xml:space="preserve">: Self, Close and Distal. These </w:t>
      </w:r>
      <w:r>
        <w:t xml:space="preserve">weight </w:t>
      </w:r>
      <w:r w:rsidR="002D7F43">
        <w:t>sets are nothing but accumulative normalized bit-scores</w:t>
      </w:r>
      <w:r w:rsidR="00D330D0">
        <w:t xml:space="preserve"> of </w:t>
      </w:r>
      <w:r w:rsidR="002D7F43">
        <w:t>gene</w:t>
      </w:r>
      <w:r w:rsidR="00D330D0">
        <w:t>s</w:t>
      </w:r>
      <w:r w:rsidR="002D7F43">
        <w:t xml:space="preserve">. </w:t>
      </w:r>
      <w:r w:rsidR="002B4B9E">
        <w:t>In other words, t</w:t>
      </w:r>
      <w:r w:rsidR="00131CF8">
        <w:t xml:space="preserve">he </w:t>
      </w:r>
      <w:r w:rsidR="002D7F43">
        <w:t xml:space="preserve">tool calculates for each gene three bit </w:t>
      </w:r>
      <w:r w:rsidR="00131CF8">
        <w:t>scores (</w:t>
      </w:r>
      <w:r w:rsidR="002D7F43">
        <w:t>self, close and distal</w:t>
      </w:r>
      <w:r w:rsidR="00131CF8">
        <w:t>)</w:t>
      </w:r>
      <w:r w:rsidR="002D7F43">
        <w:t xml:space="preserve"> in </w:t>
      </w:r>
      <w:r w:rsidR="008E6620">
        <w:t xml:space="preserve">the </w:t>
      </w:r>
      <w:r w:rsidR="002D7F43">
        <w:t xml:space="preserve">DB. </w:t>
      </w:r>
      <w:r w:rsidR="00FB0092">
        <w:t>Afterwards</w:t>
      </w:r>
      <w:r w:rsidR="002D7F43">
        <w:t>, it</w:t>
      </w:r>
      <w:r w:rsidR="00EF1A22">
        <w:t xml:space="preserve"> selects </w:t>
      </w:r>
      <w:r w:rsidR="00FB0092">
        <w:t xml:space="preserve">proper </w:t>
      </w:r>
      <w:r w:rsidR="00EF1A22">
        <w:t>hits considering chosen options</w:t>
      </w:r>
      <w:r w:rsidR="0072535C">
        <w:t>, normalize</w:t>
      </w:r>
      <w:r w:rsidR="00426C2E">
        <w:t>s</w:t>
      </w:r>
      <w:r w:rsidR="0072535C">
        <w:t xml:space="preserve"> them within 0-1 range, </w:t>
      </w:r>
      <w:r w:rsidR="002D7F43">
        <w:t xml:space="preserve">sums up all scores </w:t>
      </w:r>
      <w:r w:rsidR="00D330D0">
        <w:t>belonging to each group</w:t>
      </w:r>
      <w:r w:rsidR="002D7F43">
        <w:t xml:space="preserve"> </w:t>
      </w:r>
      <w:r w:rsidR="0072535C">
        <w:t>and compute</w:t>
      </w:r>
      <w:r w:rsidR="00426C2E">
        <w:t>s</w:t>
      </w:r>
      <w:r w:rsidR="0072535C">
        <w:t xml:space="preserve"> corresponding</w:t>
      </w:r>
      <w:r w:rsidR="00FB0092">
        <w:t xml:space="preserve"> fingerprints</w:t>
      </w:r>
      <w:r w:rsidR="002D7F43">
        <w:t>.</w:t>
      </w:r>
      <w:r w:rsidR="009E30CA">
        <w:t xml:space="preserve"> </w:t>
      </w:r>
      <w:r w:rsidR="002B4B9E">
        <w:t>Therefore</w:t>
      </w:r>
      <w:r w:rsidR="00B531D1">
        <w:t>,</w:t>
      </w:r>
      <w:r w:rsidR="009E30CA">
        <w:t xml:space="preserve"> each gene has three calculated accumulative normalize</w:t>
      </w:r>
      <w:r w:rsidR="002B4B9E">
        <w:t>d</w:t>
      </w:r>
      <w:r w:rsidR="009E30CA">
        <w:t xml:space="preserve"> score</w:t>
      </w:r>
      <w:r w:rsidR="00B531D1">
        <w:t>s (</w:t>
      </w:r>
      <w:proofErr w:type="spellStart"/>
      <w:r w:rsidR="00B531D1">
        <w:t>self score</w:t>
      </w:r>
      <w:proofErr w:type="spellEnd"/>
      <w:r w:rsidR="00B531D1">
        <w:t>, close score and distal score)</w:t>
      </w:r>
      <w:r w:rsidR="00574511">
        <w:t xml:space="preserve"> (</w:t>
      </w:r>
      <w:r w:rsidR="00574511">
        <w:fldChar w:fldCharType="begin"/>
      </w:r>
      <w:r w:rsidR="00574511">
        <w:instrText xml:space="preserve"> REF _Ref526252226 \h </w:instrText>
      </w:r>
      <w:r w:rsidR="00574511">
        <w:fldChar w:fldCharType="separate"/>
      </w:r>
      <w:r w:rsidR="002D70AA" w:rsidRPr="00716E42">
        <w:rPr>
          <w:b/>
          <w:bCs/>
        </w:rPr>
        <w:t xml:space="preserve">Figure </w:t>
      </w:r>
      <w:r w:rsidR="002D70AA">
        <w:rPr>
          <w:b/>
          <w:bCs/>
          <w:noProof/>
        </w:rPr>
        <w:t>1</w:t>
      </w:r>
      <w:r w:rsidR="00574511">
        <w:fldChar w:fldCharType="end"/>
      </w:r>
      <w:r w:rsidR="00574511">
        <w:t xml:space="preserve">) </w:t>
      </w:r>
      <w:r w:rsidR="009E30CA">
        <w:t>.</w:t>
      </w:r>
    </w:p>
    <w:p w14:paraId="62F88EF9" w14:textId="5B4FE5DE" w:rsidR="001570EF" w:rsidRDefault="002B4B9E" w:rsidP="001570EF">
      <w:r>
        <w:t xml:space="preserve">At this point, </w:t>
      </w:r>
      <w:r w:rsidR="00FB0092">
        <w:t>an</w:t>
      </w:r>
      <w:r w:rsidR="005A4748">
        <w:t xml:space="preserve"> appropriate cutoff</w:t>
      </w:r>
      <w:r w:rsidR="00D330D0">
        <w:t xml:space="preserve"> v</w:t>
      </w:r>
      <w:r w:rsidR="00B531D1">
        <w:t>alue</w:t>
      </w:r>
      <w:r>
        <w:t xml:space="preserve"> is calculated for each fingerprint</w:t>
      </w:r>
      <w:r w:rsidR="009913A1">
        <w:t>. This value</w:t>
      </w:r>
      <w:r w:rsidR="00D330D0">
        <w:t xml:space="preserve"> divide</w:t>
      </w:r>
      <w:r w:rsidR="009913A1">
        <w:t>s</w:t>
      </w:r>
      <w:r w:rsidR="00D330D0">
        <w:t xml:space="preserve"> </w:t>
      </w:r>
      <w:r w:rsidR="00347BA6">
        <w:t xml:space="preserve">the weight distributions into typical and atypical. The cutoff controls the confidence of </w:t>
      </w:r>
      <w:r w:rsidR="00924714">
        <w:t xml:space="preserve">the </w:t>
      </w:r>
      <w:r>
        <w:t xml:space="preserve">HGT </w:t>
      </w:r>
      <w:r w:rsidR="00347BA6">
        <w:t>prediction</w:t>
      </w:r>
      <w:r w:rsidR="009913A1">
        <w:t>, it can be strict or relaxed</w:t>
      </w:r>
      <w:r w:rsidR="00347BA6">
        <w:t xml:space="preserve">. </w:t>
      </w:r>
      <w:r w:rsidR="009913A1">
        <w:t xml:space="preserve">The program has statistical approaches to calculate </w:t>
      </w:r>
      <w:r w:rsidR="00426C2E">
        <w:t xml:space="preserve">the </w:t>
      </w:r>
      <w:r w:rsidR="009913A1">
        <w:t>cutoff</w:t>
      </w:r>
      <w:r w:rsidR="00426C2E">
        <w:t xml:space="preserve"> value</w:t>
      </w:r>
      <w:r w:rsidR="009913A1">
        <w:t xml:space="preserve"> </w:t>
      </w:r>
      <w:r w:rsidR="001570EF">
        <w:t>or as another option a user is free to apply</w:t>
      </w:r>
      <w:r w:rsidR="009913A1">
        <w:t xml:space="preserve"> </w:t>
      </w:r>
      <w:r w:rsidR="00567BAB">
        <w:t xml:space="preserve">other </w:t>
      </w:r>
      <w:r w:rsidR="009913A1">
        <w:t xml:space="preserve">statistics. We </w:t>
      </w:r>
      <w:r>
        <w:t xml:space="preserve">chose the </w:t>
      </w:r>
      <w:r w:rsidR="009913A1">
        <w:t>kernel density esti</w:t>
      </w:r>
      <w:r>
        <w:t>mation (KDE) cutoff for our investigation</w:t>
      </w:r>
      <w:r w:rsidR="009913A1">
        <w:t xml:space="preserve">. </w:t>
      </w:r>
      <w:r w:rsidR="001570EF">
        <w:t>It is necessary to</w:t>
      </w:r>
      <w:r w:rsidR="009913A1">
        <w:t xml:space="preserve"> </w:t>
      </w:r>
      <w:r w:rsidR="00A56B37">
        <w:t>know</w:t>
      </w:r>
      <w:r w:rsidR="009913A1">
        <w:t xml:space="preserve"> that each genome analysis generate</w:t>
      </w:r>
      <w:r>
        <w:t>s</w:t>
      </w:r>
      <w:r w:rsidR="009913A1">
        <w:t xml:space="preserve"> distinct fingerprint</w:t>
      </w:r>
      <w:r w:rsidR="001C3E99">
        <w:t>s</w:t>
      </w:r>
      <w:r w:rsidR="009913A1">
        <w:t>,</w:t>
      </w:r>
      <w:r w:rsidR="00B05A9C">
        <w:t xml:space="preserve"> </w:t>
      </w:r>
      <w:r w:rsidR="001570EF">
        <w:t>thus</w:t>
      </w:r>
      <w:r w:rsidR="00B05A9C">
        <w:t xml:space="preserve"> cutoffs </w:t>
      </w:r>
      <w:r w:rsidR="001C3E99">
        <w:t>may vary</w:t>
      </w:r>
      <w:r w:rsidR="00B05A9C">
        <w:t>.</w:t>
      </w:r>
      <w:r w:rsidR="009913A1">
        <w:t xml:space="preserve"> </w:t>
      </w:r>
      <w:r w:rsidR="00A56B37">
        <w:t>With this i</w:t>
      </w:r>
      <w:r w:rsidR="004D0E50">
        <w:t xml:space="preserve">n mind, </w:t>
      </w:r>
      <w:r w:rsidR="00426C2E">
        <w:t xml:space="preserve">the </w:t>
      </w:r>
      <w:r w:rsidR="004D0E50">
        <w:t>following rules apply to</w:t>
      </w:r>
      <w:r w:rsidR="00A56B37">
        <w:t xml:space="preserve"> </w:t>
      </w:r>
      <w:r w:rsidR="00924714">
        <w:t xml:space="preserve">the </w:t>
      </w:r>
      <w:r w:rsidR="00A56B37">
        <w:t>above results to detect horizontally-derived genes:</w:t>
      </w:r>
    </w:p>
    <w:p w14:paraId="08E840CD" w14:textId="093C80A9" w:rsidR="00B05A9C" w:rsidRDefault="00B05A9C" w:rsidP="00B05A9C">
      <w:pPr>
        <w:pStyle w:val="ListParagraph"/>
        <w:numPr>
          <w:ilvl w:val="0"/>
          <w:numId w:val="26"/>
        </w:numPr>
      </w:pPr>
      <w:r>
        <w:t xml:space="preserve">The gene </w:t>
      </w:r>
      <w:r w:rsidR="004D0E50">
        <w:t>must</w:t>
      </w:r>
      <w:r>
        <w:t xml:space="preserve"> have </w:t>
      </w:r>
      <w:r w:rsidR="004D0E50">
        <w:t xml:space="preserve">an </w:t>
      </w:r>
      <w:r>
        <w:t>accumulative bit score below cutoff in the close weight distribution.</w:t>
      </w:r>
    </w:p>
    <w:p w14:paraId="46CFA052" w14:textId="0710C99E" w:rsidR="00B05A9C" w:rsidRDefault="00B05A9C" w:rsidP="00B05A9C">
      <w:pPr>
        <w:pStyle w:val="ListParagraph"/>
        <w:numPr>
          <w:ilvl w:val="0"/>
          <w:numId w:val="26"/>
        </w:numPr>
      </w:pPr>
      <w:r>
        <w:lastRenderedPageBreak/>
        <w:t xml:space="preserve">The gene </w:t>
      </w:r>
      <w:r w:rsidR="004D0E50">
        <w:t>must</w:t>
      </w:r>
      <w:r>
        <w:t xml:space="preserve"> have </w:t>
      </w:r>
      <w:r w:rsidR="00426C2E">
        <w:t xml:space="preserve">an </w:t>
      </w:r>
      <w:r>
        <w:t>accumulative bit score equal or above cutoff in the distal weight distribution.</w:t>
      </w:r>
    </w:p>
    <w:p w14:paraId="30CC136C" w14:textId="683ABB3D" w:rsidR="00A25306" w:rsidRDefault="00B712FB" w:rsidP="00581F4A">
      <w:r>
        <w:t xml:space="preserve">The </w:t>
      </w:r>
      <w:r w:rsidR="004D0E50">
        <w:t>first rule</w:t>
      </w:r>
      <w:r>
        <w:t xml:space="preserve"> </w:t>
      </w:r>
      <w:r w:rsidR="00574511">
        <w:t>represents</w:t>
      </w:r>
      <w:r>
        <w:t xml:space="preserve"> that th</w:t>
      </w:r>
      <w:r w:rsidR="004D0E50">
        <w:t>e orthologs of the query genes are</w:t>
      </w:r>
      <w:r>
        <w:t xml:space="preserve"> absent in most of the organisms in </w:t>
      </w:r>
      <w:r w:rsidR="004D0E50">
        <w:t xml:space="preserve">the </w:t>
      </w:r>
      <w:r w:rsidR="00574511">
        <w:t>species</w:t>
      </w:r>
      <w:r>
        <w:t xml:space="preserve"> of the taxon of interest (close </w:t>
      </w:r>
      <w:r w:rsidR="00574511">
        <w:t>group</w:t>
      </w:r>
      <w:r>
        <w:t>).</w:t>
      </w:r>
      <w:r w:rsidR="00B67624">
        <w:t xml:space="preserve"> In </w:t>
      </w:r>
      <w:r>
        <w:t>other word</w:t>
      </w:r>
      <w:r w:rsidR="00BA1E4E">
        <w:t>s</w:t>
      </w:r>
      <w:r>
        <w:t>, the hits belonging to this sister group are s</w:t>
      </w:r>
      <w:r w:rsidR="004D0E50">
        <w:t xml:space="preserve">ignificantly underrepresented. </w:t>
      </w:r>
      <w:r w:rsidR="00900D5C">
        <w:t>One possible scenario can be that the gene underwent multiple gene loss events but the lower the bit score</w:t>
      </w:r>
      <w:r w:rsidR="00A25306">
        <w:t xml:space="preserve"> (close score)</w:t>
      </w:r>
      <w:r w:rsidR="00900D5C">
        <w:t xml:space="preserve"> the higher </w:t>
      </w:r>
      <w:r w:rsidR="004D0E50">
        <w:t xml:space="preserve">the </w:t>
      </w:r>
      <w:r w:rsidR="00900D5C">
        <w:t xml:space="preserve">probability </w:t>
      </w:r>
      <w:r w:rsidR="00BA1E4E">
        <w:t xml:space="preserve">of the </w:t>
      </w:r>
      <w:r w:rsidR="00574511">
        <w:t>second</w:t>
      </w:r>
      <w:r w:rsidR="00BA1E4E">
        <w:t xml:space="preserve"> scenario </w:t>
      </w:r>
      <w:r w:rsidR="00936D44">
        <w:t>increases</w:t>
      </w:r>
      <w:r w:rsidR="00574511">
        <w:t>.</w:t>
      </w:r>
      <w:r w:rsidR="00BA1E4E">
        <w:t xml:space="preserve"> </w:t>
      </w:r>
      <w:r w:rsidR="00A25306">
        <w:t>This</w:t>
      </w:r>
      <w:r w:rsidR="007329C1">
        <w:t xml:space="preserve"> scenario</w:t>
      </w:r>
      <w:r w:rsidR="00BA1E4E">
        <w:t xml:space="preserve"> </w:t>
      </w:r>
      <w:r w:rsidR="00924714">
        <w:t>implies</w:t>
      </w:r>
      <w:r w:rsidR="00BA1E4E">
        <w:t xml:space="preserve"> that</w:t>
      </w:r>
      <w:r w:rsidR="004D0E50">
        <w:t xml:space="preserve"> the gene was horizontally acquired</w:t>
      </w:r>
      <w:r w:rsidR="00900D5C">
        <w:t>.</w:t>
      </w:r>
      <w:r w:rsidR="00581F4A">
        <w:t xml:space="preserve"> </w:t>
      </w:r>
    </w:p>
    <w:p w14:paraId="208CDF9C" w14:textId="4F92C227" w:rsidR="00581F4A" w:rsidRDefault="00581F4A" w:rsidP="00581F4A">
      <w:r>
        <w:t>T</w:t>
      </w:r>
      <w:r w:rsidR="00FB0092">
        <w:t>he secon</w:t>
      </w:r>
      <w:r>
        <w:t>d rule indicates whether</w:t>
      </w:r>
      <w:r w:rsidR="00FB0092">
        <w:t xml:space="preserve"> the hits from distant organisms are overrepresented</w:t>
      </w:r>
      <w:r>
        <w:t xml:space="preserve"> for the corresponding gene or not</w:t>
      </w:r>
      <w:r w:rsidR="00FB0092">
        <w:t>.</w:t>
      </w:r>
      <w:r w:rsidR="00A25306">
        <w:t xml:space="preserve"> The higher the bit score in the distal group the more probable the</w:t>
      </w:r>
      <w:r w:rsidR="002B1602">
        <w:t xml:space="preserve"> validity of the</w:t>
      </w:r>
      <w:r w:rsidR="00A25306">
        <w:t xml:space="preserve"> HGT candidate. </w:t>
      </w:r>
    </w:p>
    <w:p w14:paraId="05B1406F" w14:textId="2BE88E1B" w:rsidR="00A25306" w:rsidRDefault="0016488B" w:rsidP="00786784">
      <w:r>
        <w:rPr>
          <w:noProof/>
        </w:rPr>
        <mc:AlternateContent>
          <mc:Choice Requires="wpg">
            <w:drawing>
              <wp:anchor distT="0" distB="0" distL="114300" distR="114300" simplePos="0" relativeHeight="251702272" behindDoc="0" locked="0" layoutInCell="1" allowOverlap="1" wp14:anchorId="55D15D10" wp14:editId="546F667C">
                <wp:simplePos x="0" y="0"/>
                <wp:positionH relativeFrom="column">
                  <wp:posOffset>-467360</wp:posOffset>
                </wp:positionH>
                <wp:positionV relativeFrom="paragraph">
                  <wp:posOffset>613410</wp:posOffset>
                </wp:positionV>
                <wp:extent cx="6476365" cy="4912360"/>
                <wp:effectExtent l="0" t="0" r="0" b="2540"/>
                <wp:wrapTopAndBottom/>
                <wp:docPr id="72" name="Group 72"/>
                <wp:cNvGraphicFramePr/>
                <a:graphic xmlns:a="http://schemas.openxmlformats.org/drawingml/2006/main">
                  <a:graphicData uri="http://schemas.microsoft.com/office/word/2010/wordprocessingGroup">
                    <wpg:wgp>
                      <wpg:cNvGrpSpPr/>
                      <wpg:grpSpPr>
                        <a:xfrm>
                          <a:off x="0" y="0"/>
                          <a:ext cx="6476365" cy="4912360"/>
                          <a:chOff x="0" y="0"/>
                          <a:chExt cx="6476365" cy="4546983"/>
                        </a:xfrm>
                      </wpg:grpSpPr>
                      <pic:pic xmlns:pic="http://schemas.openxmlformats.org/drawingml/2006/picture">
                        <pic:nvPicPr>
                          <pic:cNvPr id="20" name="Picture 2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476365" cy="4209415"/>
                          </a:xfrm>
                          <a:prstGeom prst="rect">
                            <a:avLst/>
                          </a:prstGeom>
                        </pic:spPr>
                      </pic:pic>
                      <wps:wsp>
                        <wps:cNvPr id="22" name="Text Box 22"/>
                        <wps:cNvSpPr txBox="1"/>
                        <wps:spPr>
                          <a:xfrm>
                            <a:off x="515565" y="4163443"/>
                            <a:ext cx="5311303" cy="383540"/>
                          </a:xfrm>
                          <a:prstGeom prst="rect">
                            <a:avLst/>
                          </a:prstGeom>
                          <a:solidFill>
                            <a:prstClr val="white"/>
                          </a:solidFill>
                          <a:ln>
                            <a:noFill/>
                          </a:ln>
                        </wps:spPr>
                        <wps:txbx>
                          <w:txbxContent>
                            <w:p w14:paraId="13D3829D" w14:textId="435738CD" w:rsidR="002C4A82" w:rsidRPr="00021AF9" w:rsidRDefault="002C4A82" w:rsidP="006512E7">
                              <w:pPr>
                                <w:pStyle w:val="Caption"/>
                              </w:pPr>
                              <w:bookmarkStart w:id="66" w:name="_Ref526252226"/>
                              <w:bookmarkStart w:id="67" w:name="_Toc526264911"/>
                              <w:bookmarkStart w:id="68" w:name="_Toc526264941"/>
                              <w:bookmarkStart w:id="69" w:name="_Toc526265365"/>
                              <w:bookmarkStart w:id="70" w:name="_Toc526265775"/>
                              <w:bookmarkStart w:id="71" w:name="_Toc526416176"/>
                              <w:bookmarkStart w:id="72" w:name="_Ref526783889"/>
                              <w:bookmarkStart w:id="73" w:name="_Toc527964390"/>
                              <w:r w:rsidRPr="00716E42">
                                <w:rPr>
                                  <w:b/>
                                  <w:bCs/>
                                </w:rPr>
                                <w:t xml:space="preserve">Figure </w:t>
                              </w:r>
                              <w:r w:rsidRPr="00716E42">
                                <w:rPr>
                                  <w:b/>
                                  <w:bCs/>
                                </w:rPr>
                                <w:fldChar w:fldCharType="begin"/>
                              </w:r>
                              <w:r w:rsidRPr="00716E42">
                                <w:rPr>
                                  <w:b/>
                                  <w:bCs/>
                                </w:rPr>
                                <w:instrText xml:space="preserve"> SEQ Figure \* ARABIC </w:instrText>
                              </w:r>
                              <w:r w:rsidRPr="00716E42">
                                <w:rPr>
                                  <w:b/>
                                  <w:bCs/>
                                </w:rPr>
                                <w:fldChar w:fldCharType="separate"/>
                              </w:r>
                              <w:r>
                                <w:rPr>
                                  <w:b/>
                                  <w:bCs/>
                                  <w:noProof/>
                                </w:rPr>
                                <w:t>1</w:t>
                              </w:r>
                              <w:r w:rsidRPr="00716E42">
                                <w:rPr>
                                  <w:b/>
                                  <w:bCs/>
                                </w:rPr>
                                <w:fldChar w:fldCharType="end"/>
                              </w:r>
                              <w:bookmarkEnd w:id="66"/>
                              <w:r w:rsidRPr="00716E42">
                                <w:rPr>
                                  <w:b/>
                                  <w:bCs/>
                                </w:rPr>
                                <w:t>:</w:t>
                              </w:r>
                              <w:r>
                                <w:t xml:space="preserve"> The figure displays the HGTector workflow. Later, the result of HGTector can be visualized by </w:t>
                              </w:r>
                              <w:proofErr w:type="spellStart"/>
                              <w:r>
                                <w:t>GView</w:t>
                              </w:r>
                              <w:proofErr w:type="spellEnd"/>
                              <w:r>
                                <w:t>.</w:t>
                              </w:r>
                              <w:bookmarkEnd w:id="67"/>
                              <w:bookmarkEnd w:id="68"/>
                              <w:bookmarkEnd w:id="69"/>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5D15D10" id="Group 72" o:spid="_x0000_s1026" style="position:absolute;left:0;text-align:left;margin-left:-36.8pt;margin-top:48.3pt;width:509.95pt;height:386.8pt;z-index:251702272;mso-height-relative:margin" coordsize="64763,4546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width:64763;height:420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">
                  <v:imagedata r:id="rId24" o:title=""/>
                </v:shape>
                <v:shapetype id="_x0000_t202" coordsize="21600,21600" o:spt="202" path="m,l,21600r21600,l21600,xe">
                  <v:stroke joinstyle="miter"/>
                  <v:path gradientshapeok="t" o:connecttype="rect"/>
                </v:shapetype>
                <v:shape id="Text Box 22" o:spid="_x0000_s1028" type="#_x0000_t202" style="position:absolute;left:5155;top:41634;width:53113;height:38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" stroked="f">
                  <v:textbox inset="0,0,0,0">
                    <w:txbxContent>
                      <w:p w14:paraId="13D3829D" w14:textId="435738CD" w:rsidR="002C4A82" w:rsidRPr="00021AF9" w:rsidRDefault="002C4A82" w:rsidP="006512E7">
                        <w:pPr>
                          <w:pStyle w:val="Caption"/>
                        </w:pPr>
                        <w:bookmarkStart w:id="74" w:name="_Ref526252226"/>
                        <w:bookmarkStart w:id="75" w:name="_Toc526264911"/>
                        <w:bookmarkStart w:id="76" w:name="_Toc526264941"/>
                        <w:bookmarkStart w:id="77" w:name="_Toc526265365"/>
                        <w:bookmarkStart w:id="78" w:name="_Toc526265775"/>
                        <w:bookmarkStart w:id="79" w:name="_Toc526416176"/>
                        <w:bookmarkStart w:id="80" w:name="_Ref526783889"/>
                        <w:bookmarkStart w:id="81" w:name="_Toc527964390"/>
                        <w:r w:rsidRPr="00716E42">
                          <w:rPr>
                            <w:b/>
                            <w:bCs/>
                          </w:rPr>
                          <w:t xml:space="preserve">Figure </w:t>
                        </w:r>
                        <w:r w:rsidRPr="00716E42">
                          <w:rPr>
                            <w:b/>
                            <w:bCs/>
                          </w:rPr>
                          <w:fldChar w:fldCharType="begin"/>
                        </w:r>
                        <w:r w:rsidRPr="00716E42">
                          <w:rPr>
                            <w:b/>
                            <w:bCs/>
                          </w:rPr>
                          <w:instrText xml:space="preserve"> SEQ Figure \* ARABIC </w:instrText>
                        </w:r>
                        <w:r w:rsidRPr="00716E42">
                          <w:rPr>
                            <w:b/>
                            <w:bCs/>
                          </w:rPr>
                          <w:fldChar w:fldCharType="separate"/>
                        </w:r>
                        <w:r>
                          <w:rPr>
                            <w:b/>
                            <w:bCs/>
                            <w:noProof/>
                          </w:rPr>
                          <w:t>1</w:t>
                        </w:r>
                        <w:r w:rsidRPr="00716E42">
                          <w:rPr>
                            <w:b/>
                            <w:bCs/>
                          </w:rPr>
                          <w:fldChar w:fldCharType="end"/>
                        </w:r>
                        <w:bookmarkEnd w:id="74"/>
                        <w:r w:rsidRPr="00716E42">
                          <w:rPr>
                            <w:b/>
                            <w:bCs/>
                          </w:rPr>
                          <w:t>:</w:t>
                        </w:r>
                        <w:r>
                          <w:t xml:space="preserve"> The figure displays the HGTector workflow. Later, the result of HGTector can be visualized by </w:t>
                        </w:r>
                        <w:proofErr w:type="spellStart"/>
                        <w:r>
                          <w:t>GView</w:t>
                        </w:r>
                        <w:proofErr w:type="spellEnd"/>
                        <w:r>
                          <w:t>.</w:t>
                        </w:r>
                        <w:bookmarkEnd w:id="75"/>
                        <w:bookmarkEnd w:id="76"/>
                        <w:bookmarkEnd w:id="77"/>
                        <w:bookmarkEnd w:id="78"/>
                        <w:bookmarkEnd w:id="79"/>
                        <w:bookmarkEnd w:id="80"/>
                        <w:bookmarkEnd w:id="81"/>
                      </w:p>
                    </w:txbxContent>
                  </v:textbox>
                </v:shape>
                <w10:wrap type="topAndBottom"/>
              </v:group>
            </w:pict>
          </mc:Fallback>
        </mc:AlternateContent>
      </w:r>
      <w:r w:rsidR="00B00636">
        <w:t>In conclusion</w:t>
      </w:r>
      <w:r w:rsidR="00FB0092">
        <w:t xml:space="preserve">, when both </w:t>
      </w:r>
      <w:r w:rsidR="00581F4A">
        <w:t>criteria</w:t>
      </w:r>
      <w:r w:rsidR="00FB0092">
        <w:t xml:space="preserve"> are </w:t>
      </w:r>
      <w:r w:rsidR="00581F4A">
        <w:t>fulfilled</w:t>
      </w:r>
      <w:r w:rsidR="00FB0092">
        <w:t>, the tool infers that the candidate has a putative HGT history</w:t>
      </w:r>
      <w:r w:rsidR="00FE7D45">
        <w:t xml:space="preserve">. </w:t>
      </w:r>
      <w:r w:rsidR="00FE7D45">
        <w:fldChar w:fldCharType="begin"/>
      </w:r>
      <w:r w:rsidR="00FE7D45">
        <w:instrText xml:space="preserve"> REF _Ref526252226 \h </w:instrText>
      </w:r>
      <w:r w:rsidR="00FE7D45">
        <w:fldChar w:fldCharType="separate"/>
      </w:r>
      <w:r w:rsidR="002D70AA" w:rsidRPr="00716E42">
        <w:rPr>
          <w:b/>
          <w:bCs/>
        </w:rPr>
        <w:t xml:space="preserve">Figure </w:t>
      </w:r>
      <w:r w:rsidR="002D70AA">
        <w:rPr>
          <w:b/>
          <w:bCs/>
          <w:noProof/>
        </w:rPr>
        <w:t>1</w:t>
      </w:r>
      <w:r w:rsidR="00FE7D45">
        <w:fldChar w:fldCharType="end"/>
      </w:r>
      <w:r w:rsidR="00FE7D45">
        <w:t xml:space="preserve"> </w:t>
      </w:r>
      <w:r w:rsidR="00581F4A">
        <w:t>depicts</w:t>
      </w:r>
      <w:r w:rsidR="0000745E">
        <w:t xml:space="preserve"> the whole process </w:t>
      </w:r>
      <w:r w:rsidR="00C17CA7">
        <w:t>step by step</w:t>
      </w:r>
      <w:r w:rsidR="00426C2E">
        <w:t>.</w:t>
      </w:r>
    </w:p>
    <w:p w14:paraId="79982A3E" w14:textId="69B1C6CB" w:rsidR="00631C6C" w:rsidRDefault="00C17CA7" w:rsidP="001B28D1">
      <w:pPr>
        <w:pStyle w:val="Heading2"/>
      </w:pPr>
      <w:bookmarkStart w:id="82" w:name="_Toc523657789"/>
      <w:bookmarkStart w:id="83" w:name="_Ref526420934"/>
      <w:bookmarkStart w:id="84" w:name="_Toc528762457"/>
      <w:r>
        <w:lastRenderedPageBreak/>
        <w:t xml:space="preserve">IGV and </w:t>
      </w:r>
      <w:proofErr w:type="spellStart"/>
      <w:r w:rsidR="00426C2E">
        <w:t>GV</w:t>
      </w:r>
      <w:r w:rsidR="00631C6C">
        <w:t>iew</w:t>
      </w:r>
      <w:bookmarkEnd w:id="82"/>
      <w:bookmarkEnd w:id="83"/>
      <w:bookmarkEnd w:id="84"/>
      <w:proofErr w:type="spellEnd"/>
    </w:p>
    <w:p w14:paraId="4A174E3E" w14:textId="34AE1E57" w:rsidR="002C7A86" w:rsidRDefault="00C17CA7" w:rsidP="002C7A86">
      <w:pPr>
        <w:rPr>
          <w:rFonts w:eastAsiaTheme="majorEastAsia" w:cstheme="majorBidi"/>
          <w:b/>
          <w:color w:val="000000" w:themeColor="text1"/>
          <w:sz w:val="28"/>
          <w:szCs w:val="26"/>
        </w:rPr>
      </w:pPr>
      <w:r>
        <w:t xml:space="preserve">One of the important </w:t>
      </w:r>
      <w:r w:rsidR="00BA03C4">
        <w:t>goal</w:t>
      </w:r>
      <w:r w:rsidR="002B1602">
        <w:t>s</w:t>
      </w:r>
      <w:r>
        <w:t xml:space="preserve"> during our st</w:t>
      </w:r>
      <w:r w:rsidR="00581F4A">
        <w:t xml:space="preserve">udy was the visualization of </w:t>
      </w:r>
      <w:r w:rsidR="00426C2E">
        <w:t xml:space="preserve">a </w:t>
      </w:r>
      <w:r>
        <w:t>gene or genes</w:t>
      </w:r>
      <w:r w:rsidR="00581F4A">
        <w:t xml:space="preserve"> of interest</w:t>
      </w:r>
      <w:r>
        <w:t xml:space="preserve"> along the genome. Initially we deployed IGV</w:t>
      </w:r>
      <w:r w:rsidR="00E42F59">
        <w:t xml:space="preserve"> </w:t>
      </w:r>
      <w:r w:rsidR="00F36A2C">
        <w:fldChar w:fldCharType="begin" w:fldLock="1"/>
      </w:r>
      <w:r w:rsidR="00C82357">
        <w:instrText>ADDIN CSL_CITATION {"citationItems":[{"id":"ITEM-1","itemData":{"DOI":"10.1093/bib/bbs017","ISBN":"1477-4054 (Electronic)\\r1467-5463 (Linking)","ISSN":"14675463","PMID":"22517427","abstract":"Data visualization is an essential component of genomic data analysis. However, the size and diversity of the data sets produced by today's sequencing and array-based profiling methods present major challenges to visualization tools. The Integrative Genomics Viewer (IGV) is a high-performance viewer that efficiently handles large heterogeneous data sets, while providing a smooth and intuitive user experience at all levels of genome resolution. A key characteristic of IGV is its focus on the integrative nature of genomic studies, with support for both array-based and next-generation sequencing data, and the integration of clinical and phenotypic data. Although IGV is often used to view genomic data from public sources, its primary emphasis is to support researchers who wish to visualize and explore their own data sets or those from colleagues. To that end, IGV supports flexible loading of local and remote data sets, and is optimized to provide high-performance data visualization and exploration on standard desktop systems. IGV is freely available for download from http://www.broadinstitute.org/igv, under a GNU LGPL open-source license.","author":[{"dropping-particle":"","family":"Thorvaldsdóttir","given":"Helga","non-dropping-particle":"","parse-names":false,"suffix":""},{"dropping-particle":"","family":"Robinson","given":"James T.","non-dropping-particle":"","parse-names":false,"suffix":""},{"dropping-particle":"","family":"Mesirov","given":"Jill P.","non-dropping-particle":"","parse-names":false,"suffix":""}],"container-title":"Briefings in Bioinformatics","id":"ITEM-1","issued":{"date-parts":[["2013"]]},"title":"Integrative Genomics Viewer (IGV): High-performance genomics data visualization and exploration","type":"article-journal"},"uris":["http://www.mendeley.com/documents/?uuid=dd5c2a6a-691d-3492-b8e3-549e983a8c78"]}],"mendeley":{"formattedCitation":"(Thorvaldsdóttir, Robinson, &amp; Mesirov, 2013)","plainTextFormattedCitation":"(Thorvaldsdóttir, Robinson, &amp; Mesirov, 2013)","previouslyFormattedCitation":"(Thorvaldsdóttir, Robinson, &amp; Mesirov, 2013)"},"properties":{"noteIndex":0},"schema":"https://github.com/citation-style-language/schema/raw/master/csl-citation.json"}</w:instrText>
      </w:r>
      <w:r w:rsidR="00F36A2C">
        <w:fldChar w:fldCharType="separate"/>
      </w:r>
      <w:r w:rsidR="00396DB0" w:rsidRPr="00396DB0">
        <w:rPr>
          <w:noProof/>
        </w:rPr>
        <w:t>(Thorvaldsdóttir, Robinson, &amp; Mesirov, 2013)</w:t>
      </w:r>
      <w:r w:rsidR="00F36A2C">
        <w:fldChar w:fldCharType="end"/>
      </w:r>
      <w:r w:rsidR="00F36A2C">
        <w:t xml:space="preserve"> to view our genomic regions. Since we were working with </w:t>
      </w:r>
      <w:r w:rsidR="00426C2E">
        <w:t>bacterial genomes which includ</w:t>
      </w:r>
      <w:r w:rsidR="002B1602">
        <w:t>e</w:t>
      </w:r>
      <w:r w:rsidR="00F36A2C">
        <w:t xml:space="preserve"> only one chromosome and we </w:t>
      </w:r>
      <w:r w:rsidR="004A751F">
        <w:t>were interested</w:t>
      </w:r>
      <w:r w:rsidR="00F36A2C">
        <w:t xml:space="preserve"> </w:t>
      </w:r>
      <w:r w:rsidR="002B1602">
        <w:t>in having</w:t>
      </w:r>
      <w:r w:rsidR="00F36A2C">
        <w:t xml:space="preserve"> a circular view</w:t>
      </w:r>
      <w:r w:rsidR="002B1602">
        <w:t>,</w:t>
      </w:r>
      <w:r w:rsidR="00F36A2C">
        <w:t xml:space="preserve"> we continued our anal</w:t>
      </w:r>
      <w:r w:rsidR="00426C2E">
        <w:t xml:space="preserve">ysis with </w:t>
      </w:r>
      <w:proofErr w:type="spellStart"/>
      <w:r w:rsidR="00426C2E">
        <w:t>GV</w:t>
      </w:r>
      <w:r w:rsidR="00F36A2C">
        <w:t>iew</w:t>
      </w:r>
      <w:proofErr w:type="spellEnd"/>
      <w:r w:rsidR="004A751F">
        <w:t xml:space="preserve"> </w:t>
      </w:r>
      <w:r w:rsidR="0032256A">
        <w:t xml:space="preserve">(v1.7) </w:t>
      </w:r>
      <w:r w:rsidR="004A751F">
        <w:fldChar w:fldCharType="begin" w:fldLock="1"/>
      </w:r>
      <w:r w:rsidR="00C82357">
        <w:instrText>ADDIN CSL_CITATION {"citationItems":[{"id":"ITEM-1","itemData":{"DOI":"10.1093/bioinformatics/btq588","ISSN":"13674803","PMID":"20956244","abstract":"SUMMARY: GView is a Java application for viewing and examining prokaryotic genomes in a circular or linear context. It accepts standard sequence file formats and an optional style specification file to generate customizable, publication quality genome maps in bitmap and scalable vector graphics formats. GView features an interactive pan-and-zoom interface, a command-line interface for incorporation in genome analysis pipelines, and a public Application Programming Interface for incorporation in other Java applications.\\n\\nAVAILABILITY: GView is a freely available application licensed under the GNU Public License. The application, source code, documentation, file specifications, tutorials and image galleries are available at http://gview.ca.","author":[{"dropping-particle":"","family":"Petkau","given":"Aaron","non-dropping-particle":"","parse-names":false,"suffix":""},{"dropping-particle":"","family":"Stuart-Edwards","given":"Matthew","non-dropping-particle":"","parse-names":false,"suffix":""},{"dropping-particle":"","family":"Stothard","given":"Paul","non-dropping-particle":"","parse-names":false,"suffix":""},{"dropping-particle":"","family":"Domselaar","given":"Gary","non-dropping-particle":"van","parse-names":false,"suffix":""}],"container-title":"Bioinformatics","id":"ITEM-1","issued":{"date-parts":[["2010"]]},"title":"Interactive microbial genome visualization with GView","type":"article-journal"},"uris":["http://www.mendeley.com/documents/?uuid=7644ac80-b3ef-3a54-a4d4-ed560696822e"]}],"mendeley":{"formattedCitation":"(Petkau, Stuart-Edwards, Stothard, &amp; van Domselaar, 2010)","plainTextFormattedCitation":"(Petkau, Stuart-Edwards, Stothard, &amp; van Domselaar, 2010)","previouslyFormattedCitation":"(Petkau, Stuart-Edwards, Stothard, &amp; van Domselaar, 2010)"},"properties":{"noteIndex":0},"schema":"https://github.com/citation-style-language/schema/raw/master/csl-citation.json"}</w:instrText>
      </w:r>
      <w:r w:rsidR="004A751F">
        <w:fldChar w:fldCharType="separate"/>
      </w:r>
      <w:r w:rsidR="00396DB0" w:rsidRPr="00396DB0">
        <w:rPr>
          <w:noProof/>
        </w:rPr>
        <w:t>(Petkau, Stuart-Edwards, Stothard, &amp; van Domselaar, 2010)</w:t>
      </w:r>
      <w:r w:rsidR="004A751F">
        <w:fldChar w:fldCharType="end"/>
      </w:r>
      <w:r w:rsidR="004A751F">
        <w:t xml:space="preserve">. </w:t>
      </w:r>
      <w:r w:rsidR="00426C2E">
        <w:t xml:space="preserve">In order to create a </w:t>
      </w:r>
      <w:proofErr w:type="spellStart"/>
      <w:r w:rsidR="00426C2E">
        <w:t>GV</w:t>
      </w:r>
      <w:r w:rsidR="00BA03C4">
        <w:t>iew</w:t>
      </w:r>
      <w:proofErr w:type="spellEnd"/>
      <w:r w:rsidR="00BA03C4">
        <w:t xml:space="preserve"> </w:t>
      </w:r>
      <w:r w:rsidR="0032256A">
        <w:t xml:space="preserve">genome </w:t>
      </w:r>
      <w:r w:rsidR="00BA03C4">
        <w:t>map, we</w:t>
      </w:r>
      <w:r w:rsidR="0032256A">
        <w:t xml:space="preserve"> just required to upload</w:t>
      </w:r>
      <w:r w:rsidR="00BA03C4">
        <w:t xml:space="preserve"> </w:t>
      </w:r>
      <w:r w:rsidR="004A751F">
        <w:t>ge</w:t>
      </w:r>
      <w:r w:rsidR="004D4571">
        <w:t>nome annotation files in the general feature</w:t>
      </w:r>
      <w:r w:rsidR="004A751F">
        <w:t xml:space="preserve"> format</w:t>
      </w:r>
      <w:r w:rsidR="004D4571">
        <w:t xml:space="preserve"> (GFF)</w:t>
      </w:r>
      <w:r w:rsidR="002B1602">
        <w:t xml:space="preserve"> as</w:t>
      </w:r>
      <w:r w:rsidR="0032256A">
        <w:t xml:space="preserve"> input.</w:t>
      </w:r>
      <w:r w:rsidR="004550AE">
        <w:t xml:space="preserve"> In this respect, we visualized the position of the HGT</w:t>
      </w:r>
      <w:r w:rsidR="00D417A1">
        <w:t xml:space="preserve"> candidates</w:t>
      </w:r>
      <w:r w:rsidR="004550AE">
        <w:t xml:space="preserve"> along the corresponding </w:t>
      </w:r>
      <w:r w:rsidR="002B1602">
        <w:t>genome</w:t>
      </w:r>
      <w:r w:rsidR="00D417A1">
        <w:t xml:space="preserve">. We need to keep in mind that the tool works properly </w:t>
      </w:r>
      <w:r w:rsidR="00426C2E">
        <w:t xml:space="preserve">only </w:t>
      </w:r>
      <w:r w:rsidR="00D417A1">
        <w:t>when the complete genome of the organism is available.</w:t>
      </w:r>
    </w:p>
    <w:p w14:paraId="528663DA" w14:textId="6C22A62F" w:rsidR="002C7A86" w:rsidRDefault="002C7A86" w:rsidP="002C7A86">
      <w:pPr>
        <w:pStyle w:val="Heading2"/>
      </w:pPr>
      <w:bookmarkStart w:id="85" w:name="_Ref528593361"/>
      <w:bookmarkStart w:id="86" w:name="_Toc528762458"/>
      <w:r>
        <w:t>HaMStR &amp; FACT</w:t>
      </w:r>
      <w:bookmarkEnd w:id="85"/>
      <w:bookmarkEnd w:id="86"/>
    </w:p>
    <w:p w14:paraId="7B218C91" w14:textId="66760D3A" w:rsidR="002C7A86" w:rsidRDefault="002C7A86" w:rsidP="002C7A86">
      <w:r>
        <w:t xml:space="preserve">In our analysis, HaMStR (v13.2.9) </w:t>
      </w:r>
      <w:r>
        <w:fldChar w:fldCharType="begin" w:fldLock="1"/>
      </w:r>
      <w:r w:rsidR="00417D60">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Strauss, &amp; von Haeseler, 2009)","plainTextFormattedCitation":"(Ebersberger, Strauss, &amp; von Haeseler, 2009)","previouslyFormattedCitation":"(Ebersberger, Strauss, &amp; von Haeseler, 2009)"},"properties":{"noteIndex":0},"schema":"https://github.com/citation-style-language/schema/raw/master/csl-citation.json"}</w:instrText>
      </w:r>
      <w:r>
        <w:fldChar w:fldCharType="separate"/>
      </w:r>
      <w:r w:rsidR="00417D60" w:rsidRPr="00417D60">
        <w:rPr>
          <w:noProof/>
        </w:rPr>
        <w:t>(Ebersberger, Strauss, &amp; von Haeseler, 2009)</w:t>
      </w:r>
      <w:r>
        <w:fldChar w:fldCharType="end"/>
      </w:r>
      <w:r>
        <w:t xml:space="preserve">, an inclusive, targeted </w:t>
      </w:r>
      <w:proofErr w:type="spellStart"/>
      <w:r>
        <w:t>orthology</w:t>
      </w:r>
      <w:proofErr w:type="spellEnd"/>
      <w:r>
        <w:t xml:space="preserve"> prediction tool, played an important role.</w:t>
      </w:r>
    </w:p>
    <w:p w14:paraId="348DA1BA" w14:textId="77797FC9" w:rsidR="002C7A86" w:rsidRDefault="002C7A86" w:rsidP="002C7A86">
      <w:r>
        <w:t xml:space="preserve">We applied this tool to screen for orthologs to the competence apparatus genes plus other interesting proteins such as outer membrane extracellular proteins (OEPs) and HGT-derived genes in taxa of interest. </w:t>
      </w:r>
    </w:p>
    <w:p w14:paraId="127C3256" w14:textId="6FF5E822" w:rsidR="00E94712" w:rsidRDefault="002C7A86" w:rsidP="00E94712">
      <w:r>
        <w:t>In simple words, HaMStR uses profile hidden Markov models (</w:t>
      </w:r>
      <w:proofErr w:type="spellStart"/>
      <w:r>
        <w:t>pHMM</w:t>
      </w:r>
      <w:proofErr w:type="spellEnd"/>
      <w:r>
        <w:t xml:space="preserve">) </w:t>
      </w:r>
      <w:r>
        <w:fldChar w:fldCharType="begin" w:fldLock="1"/>
      </w:r>
      <w:r>
        <w:instrText>ADDIN CSL_CITATION {"citationItems":[{"id":"ITEM-1","itemData":{"ISSN":"1367-4803","PMID":"9918945","abstract":"The recent literature on profile hidden Markov model (profile HMM) methods and software is reviewed. Profile HMMs turn a multiple sequence alignment into a position-specific scoring system suitable for searching databases for remotely homologous sequences. Profile HMM analyses complement standard pairwise comparison methods for large-scale sequence analysis. Several software implementations and two large libraries of profile HMMs of common protein domains are available. HMM methods performed comparably to threading methods in the CASP2 structure prediction exercise.","author":[{"dropping-particle":"","family":"Eddy","given":"S R","non-dropping-particle":"","parse-names":false,"suffix":""}],"container-title":"Bioinformatics (Oxford, England)","id":"ITEM-1","issue":"9","issued":{"date-parts":[["1998"]]},"page":"755-63","title":"Profile hidden Markov models.","type":"article-journal","volume":"14"},"uris":["http://www.mendeley.com/documents/?uuid=efe2bab5-7794-3621-a6ee-1e7e6cccaabf"]}],"mendeley":{"formattedCitation":"(Eddy, 1998)","plainTextFormattedCitation":"(Eddy, 1998)","previouslyFormattedCitation":"(Eddy, 1998)"},"properties":{"noteIndex":0},"schema":"https://github.com/citation-style-language/schema/raw/master/csl-citation.json"}</w:instrText>
      </w:r>
      <w:r>
        <w:fldChar w:fldCharType="separate"/>
      </w:r>
      <w:r w:rsidRPr="00990832">
        <w:rPr>
          <w:noProof/>
        </w:rPr>
        <w:t>(Eddy, 1998)</w:t>
      </w:r>
      <w:r>
        <w:fldChar w:fldCharType="end"/>
      </w:r>
      <w:r>
        <w:t xml:space="preserve"> to search for orthologs in given taxa. The analysis starts with compiling a core-set of orthologs and generating a </w:t>
      </w:r>
      <w:proofErr w:type="spellStart"/>
      <w:r>
        <w:t>pHMM</w:t>
      </w:r>
      <w:proofErr w:type="spellEnd"/>
      <w:r>
        <w:t xml:space="preserve"> for each sequence cluster in these core orthologs. Subsequently, the </w:t>
      </w:r>
      <w:proofErr w:type="spellStart"/>
      <w:r>
        <w:t>pHMMs</w:t>
      </w:r>
      <w:proofErr w:type="spellEnd"/>
      <w:r>
        <w:t xml:space="preserve"> are applied to search for possible orthologs among query species. Eventually, the candidates must pass a </w:t>
      </w:r>
      <w:r w:rsidR="002B1602">
        <w:t>reverse</w:t>
      </w:r>
      <w:r>
        <w:t xml:space="preserve"> best BLAST hit test against the reference species. As a result, reciprocal best hits infer orthologs of corresponding genes and the core-set can be exte</w:t>
      </w:r>
      <w:r w:rsidR="009121FA">
        <w:t xml:space="preserve">nded using the new information </w:t>
      </w:r>
      <w:r>
        <w:t>(</w:t>
      </w:r>
      <w:r w:rsidRPr="009121FA">
        <w:rPr>
          <w:b/>
          <w:bCs/>
        </w:rPr>
        <w:fldChar w:fldCharType="begin"/>
      </w:r>
      <w:r w:rsidRPr="009121FA">
        <w:rPr>
          <w:b/>
          <w:bCs/>
        </w:rPr>
        <w:instrText xml:space="preserve"> REF _Ref526259737 \h </w:instrText>
      </w:r>
      <w:r w:rsidR="009121FA">
        <w:rPr>
          <w:b/>
          <w:bCs/>
        </w:rPr>
        <w:instrText xml:space="preserve"> \* MERGEFORMAT </w:instrText>
      </w:r>
      <w:r w:rsidRPr="009121FA">
        <w:rPr>
          <w:b/>
          <w:bCs/>
        </w:rPr>
      </w:r>
      <w:r w:rsidRPr="009121FA">
        <w:rPr>
          <w:b/>
          <w:bCs/>
        </w:rPr>
        <w:fldChar w:fldCharType="separate"/>
      </w:r>
      <w:r w:rsidR="002D70AA" w:rsidRPr="00BC10F3">
        <w:rPr>
          <w:b/>
          <w:bCs/>
        </w:rPr>
        <w:t>Figure A</w:t>
      </w:r>
      <w:r w:rsidR="002D70AA">
        <w:rPr>
          <w:b/>
          <w:bCs/>
        </w:rPr>
        <w:t>1</w:t>
      </w:r>
      <w:r w:rsidRPr="009121FA">
        <w:rPr>
          <w:b/>
          <w:bCs/>
        </w:rPr>
        <w:fldChar w:fldCharType="end"/>
      </w:r>
      <w:r>
        <w:t>) (</w:t>
      </w:r>
      <w:r w:rsidRPr="009121FA">
        <w:rPr>
          <w:b/>
          <w:bCs/>
        </w:rPr>
        <w:fldChar w:fldCharType="begin"/>
      </w:r>
      <w:r w:rsidRPr="009121FA">
        <w:rPr>
          <w:b/>
          <w:bCs/>
        </w:rPr>
        <w:instrText xml:space="preserve"> REF _Ref526415023 \h </w:instrText>
      </w:r>
      <w:r w:rsidR="009121FA">
        <w:rPr>
          <w:b/>
          <w:bCs/>
        </w:rPr>
        <w:instrText xml:space="preserve"> \* MERGEFORMAT </w:instrText>
      </w:r>
      <w:r w:rsidRPr="009121FA">
        <w:rPr>
          <w:b/>
          <w:bCs/>
        </w:rPr>
      </w:r>
      <w:r w:rsidRPr="009121FA">
        <w:rPr>
          <w:b/>
          <w:bCs/>
        </w:rPr>
        <w:fldChar w:fldCharType="separate"/>
      </w:r>
      <w:r w:rsidR="002D70AA" w:rsidRPr="0026606B">
        <w:rPr>
          <w:b/>
          <w:bCs/>
        </w:rPr>
        <w:t xml:space="preserve">Figure </w:t>
      </w:r>
      <w:r w:rsidR="002D70AA">
        <w:rPr>
          <w:b/>
          <w:bCs/>
          <w:noProof/>
        </w:rPr>
        <w:t>2</w:t>
      </w:r>
      <w:r w:rsidRPr="009121FA">
        <w:rPr>
          <w:b/>
          <w:bCs/>
        </w:rPr>
        <w:fldChar w:fldCharType="end"/>
      </w:r>
      <w:r w:rsidRPr="009121FA">
        <w:rPr>
          <w:b/>
          <w:bCs/>
        </w:rPr>
        <w:t>A</w:t>
      </w:r>
      <w:r>
        <w:t xml:space="preserve">). </w:t>
      </w:r>
      <w:r w:rsidR="00E94712">
        <w:t xml:space="preserve">After tracing the orthologs for genes of interest, we mined deeper to identify their functional equivalents. To this end, we applied FACT (v1.5.1) </w:t>
      </w:r>
      <w:r w:rsidR="00E94712">
        <w:fldChar w:fldCharType="begin" w:fldLock="1"/>
      </w:r>
      <w:r w:rsidR="00E94712">
        <w:instrText>ADDIN CSL_CITATION {"citationItems":[{"id":"ITEM-1","itemData":{"DOI":"10.1186/1471-2105-11-417","ISBN":"1471-2105 (Electronic)\\r1471-2105 (Linking)","ISSN":"1471-2105","PMID":"20696036","abstract":"BACKGROUND: The increasing number of sequenced genomes provides the basis for exploring the genetic and functional diversity within the tree of life. Only a tiny fraction of the encoded proteins undergoes a thorough experimental characterization. For the remainder, bioinformatics annotation tools are the only means to infer their function. Exploiting significant sequence similarities to already characterized proteins, commonly taken as evidence for homology, is the prevalent method to deduce functional equivalence. Such methods fail when homologs are too diverged, or when they have assumed a different function. Finally, due to convergent evolution, functional equivalence is not necessarily linked to common ancestry. Therefore complementary approaches are required to identify functional equivalents. RESULTS: We present the Feature Architecture Comparison Tool http://www.cibiv.at/FACT to search for functionally equivalent proteins. FACT uses the similarity between feature architectures of two proteins, i.e., the arrangements of functional domains, secondary structure elements and compositional properties, as a proxy for their functional equivalence. A scoring function measures feature architecture similarities, which enables searching for functional equivalents in entire proteomes. Our evaluation of 9,570 EC classified enzymes revealed that FACT, using the full feature, set outperformed the existing architecture-based approaches by identifying significantly more functional equivalents as highest scoring proteins. We show that FACT can identify functional equivalents that share no significant sequence similarity. However, when the highest scoring protein of FACT is also the protein with the highest local sequence similarity, it is in 99% of the cases functionally equivalent to the query. We demonstrate the versatility of FACT by identifying a missing link in the yeast glutathione metabolism and also by searching for the human GolgA5 equivalent in Trypanosoma brucei. CONCLUSIONS: FACT facilitates a quick and sensitive search for functionally equivalent proteins in entire proteomes. FACT is complementary to approaches using sequence similarity to identify proteins with the same function. Thus, FACT is particularly useful when functional equivalents need to be identified in evolutionarily distant species, or when functional equivalents are not homologous. The most reliable annotation transfers, however, are achieved when feature architecture similarity and se…","author":[{"dropping-particle":"","family":"Koestler","given":"Tina","non-dropping-particle":"","parse-names":false,"suffix":""},{"dropping-particle":"","family":"Haeseler","given":"Arndt","non-dropping-particle":"von","parse-names":false,"suffix":""},{"dropping-particle":"","family":"Ebersberger","given":"Ingo","non-dropping-particle":"","parse-names":false,"suffix":""}],"container-title":"BMC Bioinformatics","id":"ITEM-1","issued":{"date-parts":[["2010"]]},"title":"FACT: Functional annotation transfer between proteins with similar feature architectures.","type":"article-journal"},"uris":["http://www.mendeley.com/documents/?uuid=35e02aaa-c6f0-3beb-b2fe-70292a5b27c1"]}],"mendeley":{"formattedCitation":"(Koestler, von Haeseler, &amp; Ebersberger, 2010)","plainTextFormattedCitation":"(Koestler, von Haeseler, &amp; Ebersberger, 2010)","previouslyFormattedCitation":"(Koestler, von Haeseler, &amp; Ebersberger, 2010)"},"properties":{"noteIndex":0},"schema":"https://github.com/citation-style-language/schema/raw/master/csl-citation.json"}</w:instrText>
      </w:r>
      <w:r w:rsidR="00E94712">
        <w:fldChar w:fldCharType="separate"/>
      </w:r>
      <w:r w:rsidR="00E94712" w:rsidRPr="00396DB0">
        <w:rPr>
          <w:noProof/>
        </w:rPr>
        <w:t>(Koestler, von Haeseler, &amp; Ebersberger, 2010)</w:t>
      </w:r>
      <w:r w:rsidR="00E94712">
        <w:fldChar w:fldCharType="end"/>
      </w:r>
      <w:r w:rsidR="00E94712">
        <w:t xml:space="preserve"> and scored feature architecture similarities (FAS) between protein pairs.</w:t>
      </w:r>
    </w:p>
    <w:p w14:paraId="41C3B2DE" w14:textId="65970A34" w:rsidR="002C7A86" w:rsidRDefault="00E94712" w:rsidP="00E94712">
      <w:r>
        <w:rPr>
          <w:noProof/>
        </w:rPr>
        <w:lastRenderedPageBreak/>
        <mc:AlternateContent>
          <mc:Choice Requires="wpg">
            <w:drawing>
              <wp:anchor distT="0" distB="0" distL="114300" distR="114300" simplePos="0" relativeHeight="251719680" behindDoc="0" locked="0" layoutInCell="1" allowOverlap="1" wp14:anchorId="52721F7E" wp14:editId="50BB8F65">
                <wp:simplePos x="0" y="0"/>
                <wp:positionH relativeFrom="column">
                  <wp:posOffset>-495935</wp:posOffset>
                </wp:positionH>
                <wp:positionV relativeFrom="paragraph">
                  <wp:posOffset>1936750</wp:posOffset>
                </wp:positionV>
                <wp:extent cx="6341110" cy="4036695"/>
                <wp:effectExtent l="0" t="0" r="0" b="1905"/>
                <wp:wrapTopAndBottom/>
                <wp:docPr id="75" name="Group 75"/>
                <wp:cNvGraphicFramePr/>
                <a:graphic xmlns:a="http://schemas.openxmlformats.org/drawingml/2006/main">
                  <a:graphicData uri="http://schemas.microsoft.com/office/word/2010/wordprocessingGroup">
                    <wpg:wgp>
                      <wpg:cNvGrpSpPr/>
                      <wpg:grpSpPr>
                        <a:xfrm>
                          <a:off x="0" y="0"/>
                          <a:ext cx="6341110" cy="4036695"/>
                          <a:chOff x="0" y="0"/>
                          <a:chExt cx="6341110" cy="4036695"/>
                        </a:xfrm>
                      </wpg:grpSpPr>
                      <pic:pic xmlns:pic="http://schemas.openxmlformats.org/drawingml/2006/picture">
                        <pic:nvPicPr>
                          <pic:cNvPr id="26" name="Picture 26"/>
                          <pic:cNvPicPr>
                            <a:picLocks noChangeAspect="1"/>
                          </pic:cNvPicPr>
                        </pic:nvPicPr>
                        <pic:blipFill rotWithShape="1">
                          <a:blip r:embed="rId25">
                            <a:extLst>
                              <a:ext uri="{28A0092B-C50C-407E-A947-70E740481C1C}">
                                <a14:useLocalDpi xmlns:a14="http://schemas.microsoft.com/office/drawing/2010/main" val="0"/>
                              </a:ext>
                            </a:extLst>
                          </a:blip>
                          <a:srcRect t="8677" b="23022"/>
                          <a:stretch/>
                        </pic:blipFill>
                        <pic:spPr bwMode="auto">
                          <a:xfrm>
                            <a:off x="0" y="0"/>
                            <a:ext cx="6341110" cy="3060065"/>
                          </a:xfrm>
                          <a:prstGeom prst="rect">
                            <a:avLst/>
                          </a:prstGeom>
                          <a:ln>
                            <a:noFill/>
                          </a:ln>
                          <a:extLst>
                            <a:ext uri="{53640926-AAD7-44D8-BBD7-CCE9431645EC}">
                              <a14:shadowObscured xmlns:a14="http://schemas.microsoft.com/office/drawing/2010/main"/>
                            </a:ext>
                          </a:extLst>
                        </pic:spPr>
                      </pic:pic>
                      <wps:wsp>
                        <wps:cNvPr id="64" name="Text Box 64"/>
                        <wps:cNvSpPr txBox="1"/>
                        <wps:spPr>
                          <a:xfrm>
                            <a:off x="447472" y="3190240"/>
                            <a:ext cx="5758180" cy="846455"/>
                          </a:xfrm>
                          <a:prstGeom prst="rect">
                            <a:avLst/>
                          </a:prstGeom>
                          <a:solidFill>
                            <a:prstClr val="white"/>
                          </a:solidFill>
                          <a:ln>
                            <a:noFill/>
                          </a:ln>
                        </wps:spPr>
                        <wps:txbx>
                          <w:txbxContent>
                            <w:p w14:paraId="689AF67A" w14:textId="39ABADEE" w:rsidR="002C4A82" w:rsidRPr="005E28CC" w:rsidRDefault="002C4A82" w:rsidP="002C7A86">
                              <w:pPr>
                                <w:pStyle w:val="Caption"/>
                              </w:pPr>
                              <w:bookmarkStart w:id="87" w:name="_Ref526415023"/>
                              <w:bookmarkStart w:id="88" w:name="_Toc526416177"/>
                              <w:bookmarkStart w:id="89" w:name="_Toc527964391"/>
                              <w:r w:rsidRPr="0026606B">
                                <w:rPr>
                                  <w:b/>
                                  <w:bCs/>
                                </w:rPr>
                                <w:t xml:space="preserve">Figure </w:t>
                              </w:r>
                              <w:r w:rsidRPr="0026606B">
                                <w:rPr>
                                  <w:b/>
                                  <w:bCs/>
                                </w:rPr>
                                <w:fldChar w:fldCharType="begin"/>
                              </w:r>
                              <w:r w:rsidRPr="0026606B">
                                <w:rPr>
                                  <w:b/>
                                  <w:bCs/>
                                </w:rPr>
                                <w:instrText xml:space="preserve"> SEQ Figure \* ARABIC </w:instrText>
                              </w:r>
                              <w:r w:rsidRPr="0026606B">
                                <w:rPr>
                                  <w:b/>
                                  <w:bCs/>
                                </w:rPr>
                                <w:fldChar w:fldCharType="separate"/>
                              </w:r>
                              <w:r>
                                <w:rPr>
                                  <w:b/>
                                  <w:bCs/>
                                  <w:noProof/>
                                </w:rPr>
                                <w:t>2</w:t>
                              </w:r>
                              <w:r w:rsidRPr="0026606B">
                                <w:rPr>
                                  <w:b/>
                                  <w:bCs/>
                                </w:rPr>
                                <w:fldChar w:fldCharType="end"/>
                              </w:r>
                              <w:bookmarkEnd w:id="87"/>
                              <w:r w:rsidRPr="0026606B">
                                <w:rPr>
                                  <w:b/>
                                  <w:bCs/>
                                </w:rPr>
                                <w:t>:</w:t>
                              </w:r>
                              <w:r>
                                <w:t xml:space="preserve"> Here, we present a schema for how HaMStR and FACT work together. In part A we search for orthologs for a corresponding gene and further in part B, we identify the domains for the ortholog search result. </w:t>
                              </w:r>
                              <w:r w:rsidRPr="003669EB">
                                <w:t>The lower part</w:t>
                              </w:r>
                              <w:r>
                                <w:t xml:space="preserve"> (C)</w:t>
                              </w:r>
                              <w:r w:rsidRPr="003669EB">
                                <w:t xml:space="preserve"> presents a</w:t>
                              </w:r>
                              <w:r>
                                <w:t>n example for the</w:t>
                              </w:r>
                              <w:r w:rsidRPr="003669EB">
                                <w:t xml:space="preserve"> FAS score </w:t>
                              </w:r>
                              <w:r>
                                <w:t>calculation</w:t>
                              </w:r>
                              <w:r w:rsidRPr="003669EB">
                                <w:t>.</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721F7E" id="Group 75" o:spid="_x0000_s1029" style="position:absolute;left:0;text-align:left;margin-left:-39.05pt;margin-top:152.5pt;width:499.3pt;height:317.85pt;z-index:251719680" coordsize="63411,4036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">
                <v:shape id="Picture 26" o:spid="_x0000_s1030" type="#_x0000_t75" style="position:absolute;width:63411;height:306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">
                  <v:imagedata r:id="rId26" o:title="" croptop="5687f" cropbottom="15088f"/>
                </v:shape>
                <v:shape id="Text Box 64" o:spid="_x0000_s1031" type="#_x0000_t202" style="position:absolute;left:4474;top:31902;width:57582;height:84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pL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" stroked="f">
                  <v:textbox style="mso-fit-shape-to-text:t" inset="0,0,0,0">
                    <w:txbxContent>
                      <w:p w14:paraId="689AF67A" w14:textId="39ABADEE" w:rsidR="002C4A82" w:rsidRPr="005E28CC" w:rsidRDefault="002C4A82" w:rsidP="002C7A86">
                        <w:pPr>
                          <w:pStyle w:val="Caption"/>
                        </w:pPr>
                        <w:bookmarkStart w:id="90" w:name="_Ref526415023"/>
                        <w:bookmarkStart w:id="91" w:name="_Toc526416177"/>
                        <w:bookmarkStart w:id="92" w:name="_Toc527964391"/>
                        <w:r w:rsidRPr="0026606B">
                          <w:rPr>
                            <w:b/>
                            <w:bCs/>
                          </w:rPr>
                          <w:t xml:space="preserve">Figure </w:t>
                        </w:r>
                        <w:r w:rsidRPr="0026606B">
                          <w:rPr>
                            <w:b/>
                            <w:bCs/>
                          </w:rPr>
                          <w:fldChar w:fldCharType="begin"/>
                        </w:r>
                        <w:r w:rsidRPr="0026606B">
                          <w:rPr>
                            <w:b/>
                            <w:bCs/>
                          </w:rPr>
                          <w:instrText xml:space="preserve"> SEQ Figure \* ARABIC </w:instrText>
                        </w:r>
                        <w:r w:rsidRPr="0026606B">
                          <w:rPr>
                            <w:b/>
                            <w:bCs/>
                          </w:rPr>
                          <w:fldChar w:fldCharType="separate"/>
                        </w:r>
                        <w:r>
                          <w:rPr>
                            <w:b/>
                            <w:bCs/>
                            <w:noProof/>
                          </w:rPr>
                          <w:t>2</w:t>
                        </w:r>
                        <w:r w:rsidRPr="0026606B">
                          <w:rPr>
                            <w:b/>
                            <w:bCs/>
                          </w:rPr>
                          <w:fldChar w:fldCharType="end"/>
                        </w:r>
                        <w:bookmarkEnd w:id="90"/>
                        <w:r w:rsidRPr="0026606B">
                          <w:rPr>
                            <w:b/>
                            <w:bCs/>
                          </w:rPr>
                          <w:t>:</w:t>
                        </w:r>
                        <w:r>
                          <w:t xml:space="preserve"> Here, we present a schema for how HaMStR and FACT work together. In part A we search for orthologs for a corresponding gene and further in part B, we identify the domains for the ortholog search result. </w:t>
                        </w:r>
                        <w:r w:rsidRPr="003669EB">
                          <w:t>The lower part</w:t>
                        </w:r>
                        <w:r>
                          <w:t xml:space="preserve"> (C)</w:t>
                        </w:r>
                        <w:r w:rsidRPr="003669EB">
                          <w:t xml:space="preserve"> presents a</w:t>
                        </w:r>
                        <w:r>
                          <w:t>n example for the</w:t>
                        </w:r>
                        <w:r w:rsidRPr="003669EB">
                          <w:t xml:space="preserve"> FAS score </w:t>
                        </w:r>
                        <w:r>
                          <w:t>calculation</w:t>
                        </w:r>
                        <w:r w:rsidRPr="003669EB">
                          <w:t>.</w:t>
                        </w:r>
                        <w:bookmarkEnd w:id="91"/>
                        <w:bookmarkEnd w:id="92"/>
                      </w:p>
                    </w:txbxContent>
                  </v:textbox>
                </v:shape>
                <w10:wrap type="topAndBottom"/>
              </v:group>
            </w:pict>
          </mc:Fallback>
        </mc:AlternateContent>
      </w:r>
      <w:r w:rsidR="002C7A86">
        <w:t xml:space="preserve">These features constitute of </w:t>
      </w:r>
      <w:proofErr w:type="spellStart"/>
      <w:r w:rsidR="002C7A86">
        <w:t>Pfam</w:t>
      </w:r>
      <w:proofErr w:type="spellEnd"/>
      <w:r w:rsidR="002C7A86">
        <w:t xml:space="preserve"> domains, SMART domains, secondary structure elements, transmembrane domains and low complexity regions (</w:t>
      </w:r>
      <w:r w:rsidR="002C7A86" w:rsidRPr="009121FA">
        <w:rPr>
          <w:b/>
          <w:bCs/>
        </w:rPr>
        <w:fldChar w:fldCharType="begin"/>
      </w:r>
      <w:r w:rsidR="002C7A86" w:rsidRPr="009121FA">
        <w:rPr>
          <w:b/>
          <w:bCs/>
        </w:rPr>
        <w:instrText xml:space="preserve"> REF _Ref526415023 \h </w:instrText>
      </w:r>
      <w:r w:rsidR="009121FA" w:rsidRPr="009121FA">
        <w:rPr>
          <w:b/>
          <w:bCs/>
        </w:rPr>
        <w:instrText xml:space="preserve"> \* MERGEFORMAT </w:instrText>
      </w:r>
      <w:r w:rsidR="002C7A86" w:rsidRPr="009121FA">
        <w:rPr>
          <w:b/>
          <w:bCs/>
        </w:rPr>
      </w:r>
      <w:r w:rsidR="002C7A86" w:rsidRPr="009121FA">
        <w:rPr>
          <w:b/>
          <w:bCs/>
        </w:rPr>
        <w:fldChar w:fldCharType="separate"/>
      </w:r>
      <w:r w:rsidR="002D70AA" w:rsidRPr="0026606B">
        <w:rPr>
          <w:b/>
          <w:bCs/>
        </w:rPr>
        <w:t xml:space="preserve">Figure </w:t>
      </w:r>
      <w:r w:rsidR="002D70AA">
        <w:rPr>
          <w:b/>
          <w:bCs/>
          <w:noProof/>
        </w:rPr>
        <w:t>2</w:t>
      </w:r>
      <w:r w:rsidR="002C7A86" w:rsidRPr="009121FA">
        <w:rPr>
          <w:b/>
          <w:bCs/>
        </w:rPr>
        <w:fldChar w:fldCharType="end"/>
      </w:r>
      <w:r w:rsidR="002C7A86" w:rsidRPr="009121FA">
        <w:rPr>
          <w:b/>
          <w:bCs/>
        </w:rPr>
        <w:t>B</w:t>
      </w:r>
      <w:r w:rsidR="002B1602">
        <w:t>)</w:t>
      </w:r>
      <w:r w:rsidR="002C7A86">
        <w:t>. The FAS score, which is a combination of the original multiplicity score and the positional score, is calculated betw</w:t>
      </w:r>
      <w:r w:rsidR="002B1602">
        <w:t xml:space="preserve">een a seed </w:t>
      </w:r>
      <w:r w:rsidR="002C7A86">
        <w:t>protein and one of its orthologs (</w:t>
      </w:r>
      <w:r w:rsidR="002C7A86" w:rsidRPr="009121FA">
        <w:rPr>
          <w:b/>
          <w:bCs/>
        </w:rPr>
        <w:t>Figure 2C</w:t>
      </w:r>
      <w:r w:rsidR="002C7A86">
        <w:t>). It lies within the range from 0 (no shared features) to 1 (the ortholog contains all features of the seed protein).</w:t>
      </w:r>
      <w:bookmarkStart w:id="93" w:name="_Toc523657794"/>
      <w:bookmarkStart w:id="94" w:name="_Ref526427359"/>
      <w:r w:rsidR="002C7A86">
        <w:t xml:space="preserve"> </w:t>
      </w:r>
    </w:p>
    <w:p w14:paraId="609F039B" w14:textId="0EED5432" w:rsidR="009E30CA" w:rsidRPr="002C7A86" w:rsidRDefault="004D4571" w:rsidP="002C7A86">
      <w:pPr>
        <w:pStyle w:val="Heading2"/>
      </w:pPr>
      <w:bookmarkStart w:id="95" w:name="_Toc528762459"/>
      <w:bookmarkStart w:id="96" w:name="_Ref530493291"/>
      <w:r w:rsidRPr="002C7A86">
        <w:t>PhyloP</w:t>
      </w:r>
      <w:r w:rsidR="009E30CA" w:rsidRPr="002C7A86">
        <w:t>rofile</w:t>
      </w:r>
      <w:bookmarkEnd w:id="93"/>
      <w:bookmarkEnd w:id="94"/>
      <w:bookmarkEnd w:id="95"/>
      <w:bookmarkEnd w:id="96"/>
    </w:p>
    <w:p w14:paraId="5B822EB5" w14:textId="76D564AD" w:rsidR="00E406FB" w:rsidRDefault="00485457" w:rsidP="00E406FB">
      <w:r>
        <w:t>Along our study, w</w:t>
      </w:r>
      <w:r w:rsidR="00A03CE8">
        <w:t xml:space="preserve">e worked with </w:t>
      </w:r>
      <w:r w:rsidR="003F0F63">
        <w:t>PhyloP</w:t>
      </w:r>
      <w:r>
        <w:t>rofile</w:t>
      </w:r>
      <w:r w:rsidR="003F0F63">
        <w:t xml:space="preserve"> </w:t>
      </w:r>
      <w:r w:rsidR="003F0F63">
        <w:fldChar w:fldCharType="begin" w:fldLock="1"/>
      </w:r>
      <w:r w:rsidR="003B0972">
        <w:instrText>ADDIN CSL_CITATION {"citationItems":[{"id":"ITEM-1","itemData":{"DOI":"10.1101/302109","ISSN":"1367-4803","abstract":"Phylogenetic profiles form the basis for tracing proteins and their functions across spe- cies and through time. Novel genome sequences nowadays often represent species from the remotest corner of the tree of life. Thus, phylogenetic profiling becomes increasingly important for functionally annotating this data and to integrate it into a comprehensive view on organismal evolution. To strengthen the link between the sharing of a gene across species and of the corre- sponding function, it is meanwhile common to complement phylogenetic profiles with additional information, such as domain architecture similarities between orthologs, or pairwise similarities of other protein features. However, there are few visualization tools that facilitate an intuitive integra- tion of these various information layers. Here, we present PhyloProfile, an R-based tool to visualize, explore and analyze multi-layered phylogenetic profiles","author":[{"dropping-particle":"","family":"Tran","given":"Ngoc-Vinh","non-dropping-particle":"","parse-names":false,"suffix":""},{"dropping-particle":"","family":"Greshake Tzovaras","given":"Bastian","non-dropping-particle":"","parse-names":false,"suffix":""},{"dropping-particle":"","family":"Ebersberger","given":"Ingo","non-dropping-particle":"","parse-names":false,"suffix":""}],"container-title":"Bioinformatics","id":"ITEM-1","issued":{"date-parts":[["2018"]]},"title":"PhyloProfile: dynamic visualization and exploration of multi-layered phylogenetic profiles","type":"article-journal"},"uris":["http://www.mendeley.com/documents/?uuid=4d890a5b-052c-3124-8691-026c54a00f38"]}],"mendeley":{"formattedCitation":"(Tran, Greshake Tzovaras, &amp; Ebersberger, 2018)","plainTextFormattedCitation":"(Tran, Greshake Tzovaras, &amp; Ebersberger, 2018)","previouslyFormattedCitation":"(Tran, Greshake Tzovaras, &amp; Ebersberger, 2018)"},"properties":{"noteIndex":0},"schema":"https://github.com/citation-style-language/schema/raw/master/csl-citation.json"}</w:instrText>
      </w:r>
      <w:r w:rsidR="003F0F63">
        <w:fldChar w:fldCharType="separate"/>
      </w:r>
      <w:r w:rsidR="003F0F63" w:rsidRPr="003F0F63">
        <w:rPr>
          <w:noProof/>
        </w:rPr>
        <w:t>(Tran, Greshake Tzovaras, &amp; Ebersberger, 2018)</w:t>
      </w:r>
      <w:r w:rsidR="003F0F63">
        <w:fldChar w:fldCharType="end"/>
      </w:r>
      <w:r>
        <w:t xml:space="preserve">, </w:t>
      </w:r>
      <w:r w:rsidR="00A03CE8">
        <w:t>an effective, user-friendly and multi-function tool</w:t>
      </w:r>
      <w:r>
        <w:t>, to visualize and explore FAS phylogenetic profiles as well as HGT score results.</w:t>
      </w:r>
      <w:r w:rsidR="001A7B25">
        <w:t xml:space="preserve"> </w:t>
      </w:r>
      <w:r w:rsidR="005A1EDE">
        <w:t>The p</w:t>
      </w:r>
      <w:r>
        <w:t xml:space="preserve">rogram </w:t>
      </w:r>
      <w:r w:rsidR="005A1EDE">
        <w:t>depicts</w:t>
      </w:r>
      <w:r>
        <w:t xml:space="preserve"> multi</w:t>
      </w:r>
      <w:r w:rsidR="005A1EDE">
        <w:t>ple</w:t>
      </w:r>
      <w:r>
        <w:t xml:space="preserve"> layers including presence/absence pattern plus two additional </w:t>
      </w:r>
      <w:r w:rsidR="00440A28">
        <w:t>layers</w:t>
      </w:r>
      <w:r>
        <w:t xml:space="preserve"> of information.</w:t>
      </w:r>
      <w:r w:rsidR="00855DE1">
        <w:t xml:space="preserve"> </w:t>
      </w:r>
      <w:r w:rsidR="00853C3E">
        <w:t xml:space="preserve">All details </w:t>
      </w:r>
      <w:r w:rsidR="005A1EDE">
        <w:t>have</w:t>
      </w:r>
      <w:r w:rsidR="00855DE1">
        <w:t xml:space="preserve"> to be </w:t>
      </w:r>
      <w:r w:rsidR="00853C3E">
        <w:t>gathered</w:t>
      </w:r>
      <w:r w:rsidR="00855DE1">
        <w:t xml:space="preserve"> in a proper format which can be either long matrix or</w:t>
      </w:r>
      <w:r w:rsidR="005A1EDE">
        <w:t xml:space="preserve"> wide matrix to feed into PhyloP</w:t>
      </w:r>
      <w:r w:rsidR="00855DE1">
        <w:t>rofile. Moreover, the tax</w:t>
      </w:r>
      <w:r w:rsidR="00440A28">
        <w:t>a can be ordered according to a user-defined</w:t>
      </w:r>
      <w:r w:rsidR="00855DE1">
        <w:t xml:space="preserve"> tree.</w:t>
      </w:r>
      <w:r w:rsidR="00E406FB">
        <w:t xml:space="preserve"> In </w:t>
      </w:r>
      <w:r w:rsidR="00FD4F26">
        <w:t>profile appearance</w:t>
      </w:r>
      <w:r w:rsidR="00E406FB">
        <w:t>, the presence or absence of small circles display</w:t>
      </w:r>
      <w:r w:rsidR="005A1EDE">
        <w:t xml:space="preserve">s </w:t>
      </w:r>
      <w:r w:rsidR="00A846F1">
        <w:t>the existence or non-existence</w:t>
      </w:r>
      <w:r w:rsidR="005A1EDE">
        <w:t xml:space="preserve"> of orthologs</w:t>
      </w:r>
      <w:r w:rsidR="00E406FB">
        <w:t>. The color of the present circles show</w:t>
      </w:r>
      <w:r w:rsidR="00440A28">
        <w:t>s</w:t>
      </w:r>
      <w:r w:rsidR="00E406FB">
        <w:t xml:space="preserve"> the confidence of </w:t>
      </w:r>
      <w:r w:rsidR="005A1EDE">
        <w:lastRenderedPageBreak/>
        <w:t xml:space="preserve">the </w:t>
      </w:r>
      <w:r w:rsidR="00E406FB">
        <w:t xml:space="preserve">first given score category (the darkest blue is the highest range and the lightest orange </w:t>
      </w:r>
      <w:r w:rsidR="005A1EDE">
        <w:t>shows the lowest range). The b</w:t>
      </w:r>
      <w:r w:rsidR="00E406FB">
        <w:t xml:space="preserve">ackground tone indicates </w:t>
      </w:r>
      <w:r w:rsidR="005A1EDE">
        <w:t xml:space="preserve">the </w:t>
      </w:r>
      <w:r w:rsidR="00FC7828">
        <w:t>certainty</w:t>
      </w:r>
      <w:r w:rsidR="00E406FB">
        <w:t xml:space="preserve"> of </w:t>
      </w:r>
      <w:r w:rsidR="005A1EDE">
        <w:t xml:space="preserve">the </w:t>
      </w:r>
      <w:r w:rsidR="00E406FB">
        <w:t>second given score category</w:t>
      </w:r>
      <w:r w:rsidR="003C595F">
        <w:t xml:space="preserve"> (the</w:t>
      </w:r>
      <w:r w:rsidR="00E406FB">
        <w:t xml:space="preserve"> higher </w:t>
      </w:r>
      <w:r w:rsidR="003C595F">
        <w:t>the scores, the</w:t>
      </w:r>
      <w:r w:rsidR="00E406FB">
        <w:t xml:space="preserve"> darker</w:t>
      </w:r>
      <w:r w:rsidR="003C595F">
        <w:t xml:space="preserve"> the</w:t>
      </w:r>
      <w:r w:rsidR="00E406FB">
        <w:t xml:space="preserve"> yellow tone</w:t>
      </w:r>
      <w:r w:rsidR="003C595F">
        <w:t>)</w:t>
      </w:r>
      <w:r w:rsidR="001C71C8">
        <w:t xml:space="preserve"> </w:t>
      </w:r>
      <w:r w:rsidR="00A846F1">
        <w:t>(</w:t>
      </w:r>
      <w:r w:rsidR="00A846F1">
        <w:fldChar w:fldCharType="begin"/>
      </w:r>
      <w:r w:rsidR="00A846F1">
        <w:instrText xml:space="preserve"> REF _Ref524451848 \h </w:instrText>
      </w:r>
      <w:r w:rsidR="00A846F1">
        <w:fldChar w:fldCharType="separate"/>
      </w:r>
      <w:r w:rsidR="002D70AA">
        <w:rPr>
          <w:b/>
          <w:bCs/>
        </w:rPr>
        <w:t>Error! Reference source not found.</w:t>
      </w:r>
      <w:r w:rsidR="00A846F1">
        <w:fldChar w:fldCharType="end"/>
      </w:r>
      <w:r w:rsidR="00A846F1">
        <w:t>)</w:t>
      </w:r>
      <w:r w:rsidR="00E406FB">
        <w:t>.</w:t>
      </w:r>
      <w:r w:rsidR="00FD4F26">
        <w:t xml:space="preserve"> </w:t>
      </w:r>
      <w:r w:rsidR="00A846F1">
        <w:t>One can</w:t>
      </w:r>
      <w:r w:rsidR="00FD4F26">
        <w:t xml:space="preserve"> also provide the </w:t>
      </w:r>
      <w:r w:rsidR="00903AA0">
        <w:t xml:space="preserve">tool with </w:t>
      </w:r>
      <w:r w:rsidR="00FD4F26">
        <w:t>do</w:t>
      </w:r>
      <w:r w:rsidR="00903AA0">
        <w:t xml:space="preserve">main architecture data </w:t>
      </w:r>
      <w:r w:rsidR="00A846F1">
        <w:t>and thereby it</w:t>
      </w:r>
      <w:r w:rsidR="00FD4F26">
        <w:t xml:space="preserve"> </w:t>
      </w:r>
      <w:r w:rsidR="00A846F1">
        <w:t xml:space="preserve">can </w:t>
      </w:r>
      <w:r w:rsidR="00440A28">
        <w:t>visualize</w:t>
      </w:r>
      <w:r w:rsidR="00FD4F26">
        <w:t xml:space="preserve"> domain architecture similarities between </w:t>
      </w:r>
      <w:r w:rsidR="00097F05" w:rsidRPr="00ED217D">
        <w:rPr>
          <w:noProof/>
        </w:rPr>
        <w:drawing>
          <wp:anchor distT="0" distB="0" distL="114300" distR="114300" simplePos="0" relativeHeight="251737088" behindDoc="0" locked="0" layoutInCell="1" allowOverlap="1" wp14:anchorId="0E98190E" wp14:editId="4678EDA8">
            <wp:simplePos x="0" y="0"/>
            <wp:positionH relativeFrom="column">
              <wp:posOffset>222250</wp:posOffset>
            </wp:positionH>
            <wp:positionV relativeFrom="paragraph">
              <wp:posOffset>1907554</wp:posOffset>
            </wp:positionV>
            <wp:extent cx="4833620" cy="32004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1869" b="15363"/>
                    <a:stretch/>
                  </pic:blipFill>
                  <pic:spPr bwMode="auto">
                    <a:xfrm>
                      <a:off x="0" y="0"/>
                      <a:ext cx="4833620"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4F26">
        <w:t>orthologs or pairwise equivale</w:t>
      </w:r>
      <w:r w:rsidR="00903AA0">
        <w:t>nce of other protein features.</w:t>
      </w:r>
    </w:p>
    <w:p w14:paraId="16BCB4CF" w14:textId="55D8222B" w:rsidR="00097F05" w:rsidRDefault="00097F05" w:rsidP="00097F05"/>
    <w:p w14:paraId="3ABEE244" w14:textId="7B8FAB80" w:rsidR="00544C84" w:rsidRDefault="0016488B" w:rsidP="00544C84">
      <w:pPr>
        <w:pStyle w:val="Caption"/>
      </w:pPr>
      <w:bookmarkStart w:id="97" w:name="_Toc527964392"/>
      <w:r w:rsidRPr="0016488B">
        <w:rPr>
          <w:b/>
          <w:bCs/>
        </w:rPr>
        <w:t xml:space="preserve">Figure </w:t>
      </w:r>
      <w:r w:rsidRPr="0016488B">
        <w:rPr>
          <w:b/>
          <w:bCs/>
        </w:rPr>
        <w:fldChar w:fldCharType="begin"/>
      </w:r>
      <w:r w:rsidRPr="0016488B">
        <w:rPr>
          <w:b/>
          <w:bCs/>
        </w:rPr>
        <w:instrText xml:space="preserve"> SEQ Figure \* ARABIC </w:instrText>
      </w:r>
      <w:r w:rsidRPr="0016488B">
        <w:rPr>
          <w:b/>
          <w:bCs/>
        </w:rPr>
        <w:fldChar w:fldCharType="separate"/>
      </w:r>
      <w:r w:rsidR="00E245B3">
        <w:rPr>
          <w:b/>
          <w:bCs/>
          <w:noProof/>
        </w:rPr>
        <w:t>3</w:t>
      </w:r>
      <w:r w:rsidRPr="0016488B">
        <w:rPr>
          <w:b/>
          <w:bCs/>
        </w:rPr>
        <w:fldChar w:fldCharType="end"/>
      </w:r>
      <w:r w:rsidRPr="0016488B">
        <w:rPr>
          <w:b/>
          <w:bCs/>
        </w:rPr>
        <w:t>:</w:t>
      </w:r>
      <w:r>
        <w:t xml:space="preserve"> </w:t>
      </w:r>
      <w:r w:rsidR="002B1602">
        <w:t>This example displays the output</w:t>
      </w:r>
      <w:r w:rsidRPr="00AC7AC2">
        <w:t xml:space="preserve"> in PhyloProfile. The dots indicate presence/absence of ortholog hits and their colo</w:t>
      </w:r>
      <w:r w:rsidR="002B1602">
        <w:t>rs plus background color resemble</w:t>
      </w:r>
      <w:r w:rsidRPr="00AC7AC2">
        <w:t xml:space="preserve"> the </w:t>
      </w:r>
      <w:r w:rsidR="002B1602">
        <w:t>value</w:t>
      </w:r>
      <w:r w:rsidRPr="00AC7AC2">
        <w:t xml:space="preserve"> of the two additional layers.</w:t>
      </w:r>
      <w:bookmarkEnd w:id="97"/>
    </w:p>
    <w:p w14:paraId="36160A59" w14:textId="1FAD4A30" w:rsidR="00097F05" w:rsidRDefault="002B1602" w:rsidP="00097F05">
      <w:r>
        <w:t>For all our analyse</w:t>
      </w:r>
      <w:r w:rsidR="00097F05">
        <w:t>s, presence/absence of orthologs (colored circles) provided the first layer of information, while our input for extra layers varied. These additional layers were covered either by bidirectional FAS scores (seed -&gt; ortholog, ortholog -&gt; seed) from the HaMStR/FACT (</w:t>
      </w:r>
      <w:r w:rsidR="000E2B33">
        <w:fldChar w:fldCharType="begin"/>
      </w:r>
      <w:r w:rsidR="000E2B33">
        <w:instrText xml:space="preserve"> REF _Ref528593361 \r \h </w:instrText>
      </w:r>
      <w:r w:rsidR="000E2B33">
        <w:fldChar w:fldCharType="separate"/>
      </w:r>
      <w:r w:rsidR="000E2B33">
        <w:rPr>
          <w:rFonts w:hint="cs"/>
          <w:cs/>
        </w:rPr>
        <w:t>‎</w:t>
      </w:r>
      <w:r w:rsidR="000E2B33">
        <w:t>2.6</w:t>
      </w:r>
      <w:r w:rsidR="000E2B33">
        <w:fldChar w:fldCharType="end"/>
      </w:r>
      <w:r w:rsidR="000E2B33">
        <w:t xml:space="preserve">) </w:t>
      </w:r>
      <w:r w:rsidR="00097F05">
        <w:t>analysis or by close and distal scores from the HGTector analysis (</w:t>
      </w:r>
      <w:r w:rsidR="00097F05">
        <w:fldChar w:fldCharType="begin"/>
      </w:r>
      <w:r w:rsidR="00097F05">
        <w:instrText xml:space="preserve"> REF _Ref525806979 \r \h </w:instrText>
      </w:r>
      <w:r w:rsidR="00097F05">
        <w:fldChar w:fldCharType="separate"/>
      </w:r>
      <w:r w:rsidR="002D70AA">
        <w:rPr>
          <w:rFonts w:hint="cs"/>
          <w:cs/>
        </w:rPr>
        <w:t>‎</w:t>
      </w:r>
      <w:r w:rsidR="002D70AA">
        <w:t>2.4</w:t>
      </w:r>
      <w:r w:rsidR="00097F05">
        <w:fldChar w:fldCharType="end"/>
      </w:r>
      <w:r w:rsidR="00097F05">
        <w:t>).</w:t>
      </w:r>
    </w:p>
    <w:p w14:paraId="0697C031" w14:textId="2152B419" w:rsidR="00097F05" w:rsidRDefault="00097F05" w:rsidP="00097F05">
      <w:r>
        <w:t xml:space="preserve">Also, we uploaded the phylogenetic species tree from 233 representative </w:t>
      </w:r>
      <w:r w:rsidRPr="009E65E6">
        <w:rPr>
          <w:i/>
          <w:iCs/>
        </w:rPr>
        <w:t>Acinetobacter</w:t>
      </w:r>
      <w:r>
        <w:t xml:space="preserve"> species/strains</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w:t>
      </w:r>
      <w:r>
        <w:t xml:space="preserve"> to </w:t>
      </w:r>
      <w:r w:rsidR="002B1602">
        <w:t>order</w:t>
      </w:r>
      <w:r>
        <w:t xml:space="preserve"> the output in </w:t>
      </w:r>
      <w:r w:rsidR="002B1602">
        <w:t>accordance with phylogenetic distance</w:t>
      </w:r>
      <w:r>
        <w:t xml:space="preserve">. </w:t>
      </w:r>
    </w:p>
    <w:p w14:paraId="527B8340" w14:textId="77777777" w:rsidR="00097F05" w:rsidRPr="00097F05" w:rsidRDefault="00097F05" w:rsidP="00097F05"/>
    <w:p w14:paraId="1C6A3493" w14:textId="7DD9956E" w:rsidR="009E30CA" w:rsidRDefault="00713A96" w:rsidP="009E30CA">
      <w:pPr>
        <w:pStyle w:val="Heading2"/>
      </w:pPr>
      <w:bookmarkStart w:id="98" w:name="_Toc528762460"/>
      <w:bookmarkStart w:id="99" w:name="_Ref530128160"/>
      <w:r>
        <w:lastRenderedPageBreak/>
        <w:t>Spatial proximity of HGT candidates</w:t>
      </w:r>
      <w:bookmarkEnd w:id="98"/>
      <w:bookmarkEnd w:id="99"/>
    </w:p>
    <w:p w14:paraId="73EA740A" w14:textId="2AD4D6BA" w:rsidR="00FE7D45" w:rsidRDefault="00D417A1" w:rsidP="00FE7D45">
      <w:r>
        <w:t>In previous steps, we</w:t>
      </w:r>
      <w:r w:rsidR="00713A96">
        <w:t xml:space="preserve"> specified</w:t>
      </w:r>
      <w:r w:rsidR="007F0534">
        <w:t xml:space="preserve"> genes with horizontal</w:t>
      </w:r>
      <w:r w:rsidR="0012645E">
        <w:t xml:space="preserve"> history</w:t>
      </w:r>
      <w:r w:rsidR="00713A96">
        <w:t xml:space="preserve"> (HGTector </w:t>
      </w:r>
      <w:r w:rsidR="00713A96">
        <w:fldChar w:fldCharType="begin"/>
      </w:r>
      <w:r w:rsidR="00713A96">
        <w:instrText xml:space="preserve"> REF _Ref526420885 \n \h </w:instrText>
      </w:r>
      <w:r w:rsidR="00713A96">
        <w:fldChar w:fldCharType="separate"/>
      </w:r>
      <w:r w:rsidR="002D70AA">
        <w:rPr>
          <w:rFonts w:hint="cs"/>
          <w:cs/>
        </w:rPr>
        <w:t>‎</w:t>
      </w:r>
      <w:r w:rsidR="002D70AA">
        <w:t>2.4</w:t>
      </w:r>
      <w:r w:rsidR="00713A96">
        <w:fldChar w:fldCharType="end"/>
      </w:r>
      <w:r w:rsidR="00713A96">
        <w:t>) and</w:t>
      </w:r>
      <w:r w:rsidR="0012645E">
        <w:t xml:space="preserve"> </w:t>
      </w:r>
      <w:r w:rsidR="00713A96">
        <w:t>identified</w:t>
      </w:r>
      <w:r w:rsidR="0012645E">
        <w:t xml:space="preserve"> their position along the </w:t>
      </w:r>
      <w:r w:rsidR="00A846F1">
        <w:t xml:space="preserve">corresponding </w:t>
      </w:r>
      <w:r w:rsidR="0012645E">
        <w:t>genom</w:t>
      </w:r>
      <w:r w:rsidR="00D677CE">
        <w:t xml:space="preserve">e and </w:t>
      </w:r>
      <w:r w:rsidR="00A846F1">
        <w:t xml:space="preserve">the </w:t>
      </w:r>
      <w:r w:rsidR="00D677CE">
        <w:t>plasmids</w:t>
      </w:r>
      <w:r w:rsidR="00713A96">
        <w:t xml:space="preserve"> (</w:t>
      </w:r>
      <w:proofErr w:type="spellStart"/>
      <w:r w:rsidR="00440A28">
        <w:t>GV</w:t>
      </w:r>
      <w:r w:rsidR="00713A96">
        <w:t>iew</w:t>
      </w:r>
      <w:proofErr w:type="spellEnd"/>
      <w:r w:rsidR="00713A96">
        <w:t xml:space="preserve"> </w:t>
      </w:r>
      <w:r w:rsidR="00713A96">
        <w:fldChar w:fldCharType="begin"/>
      </w:r>
      <w:r w:rsidR="00713A96">
        <w:instrText xml:space="preserve"> REF _Ref526420934 \n \h </w:instrText>
      </w:r>
      <w:r w:rsidR="00713A96">
        <w:fldChar w:fldCharType="separate"/>
      </w:r>
      <w:r w:rsidR="002D70AA">
        <w:rPr>
          <w:rFonts w:hint="cs"/>
          <w:cs/>
        </w:rPr>
        <w:t>‎</w:t>
      </w:r>
      <w:r w:rsidR="002D70AA">
        <w:t>2.5</w:t>
      </w:r>
      <w:r w:rsidR="00713A96">
        <w:fldChar w:fldCharType="end"/>
      </w:r>
      <w:r w:rsidR="00713A96">
        <w:t>)</w:t>
      </w:r>
      <w:r w:rsidR="00D677CE">
        <w:t xml:space="preserve">. </w:t>
      </w:r>
      <w:r w:rsidR="00C164DF">
        <w:t>In</w:t>
      </w:r>
      <w:r>
        <w:t xml:space="preserve"> this part, </w:t>
      </w:r>
      <w:r w:rsidR="00FE7D45">
        <w:t>we</w:t>
      </w:r>
      <w:r w:rsidR="00713A96">
        <w:t xml:space="preserve"> </w:t>
      </w:r>
      <w:r w:rsidR="00FE7D45">
        <w:t>focus</w:t>
      </w:r>
      <w:r w:rsidR="00C164DF">
        <w:t>ed</w:t>
      </w:r>
      <w:r w:rsidR="00D677CE">
        <w:t xml:space="preserve"> on</w:t>
      </w:r>
      <w:r w:rsidR="0012645E">
        <w:t xml:space="preserve"> highlight</w:t>
      </w:r>
      <w:r w:rsidR="00D677CE">
        <w:t>ing</w:t>
      </w:r>
      <w:r w:rsidR="0012645E">
        <w:t xml:space="preserve"> </w:t>
      </w:r>
      <w:r w:rsidR="0094633F">
        <w:t>the candidates which integrate</w:t>
      </w:r>
      <w:r w:rsidR="00440A28">
        <w:t>d</w:t>
      </w:r>
      <w:r w:rsidR="0094633F">
        <w:t xml:space="preserve"> into the genome as a</w:t>
      </w:r>
      <w:r w:rsidR="00713A96">
        <w:t>n isolated HGT event</w:t>
      </w:r>
      <w:r w:rsidR="00C164DF">
        <w:t>,</w:t>
      </w:r>
      <w:r>
        <w:t xml:space="preserve"> with higher resolution</w:t>
      </w:r>
      <w:r w:rsidR="0094633F">
        <w:t xml:space="preserve">. </w:t>
      </w:r>
    </w:p>
    <w:p w14:paraId="167561DF" w14:textId="0A7C2523" w:rsidR="002C7A86" w:rsidRDefault="00097F05" w:rsidP="00097F05">
      <w:r>
        <w:rPr>
          <w:noProof/>
        </w:rPr>
        <mc:AlternateContent>
          <mc:Choice Requires="wpg">
            <w:drawing>
              <wp:anchor distT="0" distB="0" distL="114300" distR="114300" simplePos="0" relativeHeight="251743232" behindDoc="0" locked="0" layoutInCell="1" allowOverlap="1" wp14:anchorId="66F14659" wp14:editId="28422950">
                <wp:simplePos x="0" y="0"/>
                <wp:positionH relativeFrom="column">
                  <wp:posOffset>842010</wp:posOffset>
                </wp:positionH>
                <wp:positionV relativeFrom="paragraph">
                  <wp:posOffset>1345302</wp:posOffset>
                </wp:positionV>
                <wp:extent cx="4028440" cy="3066426"/>
                <wp:effectExtent l="0" t="0" r="0" b="0"/>
                <wp:wrapTopAndBottom/>
                <wp:docPr id="74" name="Group 74"/>
                <wp:cNvGraphicFramePr/>
                <a:graphic xmlns:a="http://schemas.openxmlformats.org/drawingml/2006/main">
                  <a:graphicData uri="http://schemas.microsoft.com/office/word/2010/wordprocessingGroup">
                    <wpg:wgp>
                      <wpg:cNvGrpSpPr/>
                      <wpg:grpSpPr>
                        <a:xfrm>
                          <a:off x="0" y="0"/>
                          <a:ext cx="4028440" cy="3066426"/>
                          <a:chOff x="0" y="0"/>
                          <a:chExt cx="4028440" cy="3066426"/>
                        </a:xfrm>
                      </wpg:grpSpPr>
                      <pic:pic xmlns:pic="http://schemas.openxmlformats.org/drawingml/2006/picture">
                        <pic:nvPicPr>
                          <pic:cNvPr id="65" name="Picture 65"/>
                          <pic:cNvPicPr>
                            <a:picLocks noChangeAspect="1"/>
                          </pic:cNvPicPr>
                        </pic:nvPicPr>
                        <pic:blipFill rotWithShape="1">
                          <a:blip r:embed="rId28">
                            <a:extLst>
                              <a:ext uri="{28A0092B-C50C-407E-A947-70E740481C1C}">
                                <a14:useLocalDpi xmlns:a14="http://schemas.microsoft.com/office/drawing/2010/main" val="0"/>
                              </a:ext>
                            </a:extLst>
                          </a:blip>
                          <a:srcRect t="3788" r="5578"/>
                          <a:stretch/>
                        </pic:blipFill>
                        <pic:spPr bwMode="auto">
                          <a:xfrm>
                            <a:off x="486383" y="0"/>
                            <a:ext cx="3177540" cy="2529205"/>
                          </a:xfrm>
                          <a:prstGeom prst="rect">
                            <a:avLst/>
                          </a:prstGeom>
                          <a:ln>
                            <a:noFill/>
                          </a:ln>
                          <a:extLst>
                            <a:ext uri="{53640926-AAD7-44D8-BBD7-CCE9431645EC}">
                              <a14:shadowObscured xmlns:a14="http://schemas.microsoft.com/office/drawing/2010/main"/>
                            </a:ext>
                          </a:extLst>
                        </pic:spPr>
                      </pic:pic>
                      <wps:wsp>
                        <wps:cNvPr id="47" name="Text Box 47"/>
                        <wps:cNvSpPr txBox="1"/>
                        <wps:spPr>
                          <a:xfrm>
                            <a:off x="0" y="2451111"/>
                            <a:ext cx="4028440" cy="615315"/>
                          </a:xfrm>
                          <a:prstGeom prst="rect">
                            <a:avLst/>
                          </a:prstGeom>
                          <a:solidFill>
                            <a:prstClr val="white"/>
                          </a:solidFill>
                          <a:ln>
                            <a:noFill/>
                          </a:ln>
                        </wps:spPr>
                        <wps:txbx>
                          <w:txbxContent>
                            <w:p w14:paraId="25E5CA9A" w14:textId="6D0934B9" w:rsidR="002C4A82" w:rsidRPr="003A0DB8" w:rsidRDefault="002C4A82" w:rsidP="00097F05">
                              <w:pPr>
                                <w:pStyle w:val="Caption"/>
                              </w:pPr>
                              <w:bookmarkStart w:id="100" w:name="_Ref526422412"/>
                              <w:bookmarkStart w:id="101" w:name="_Toc526264945"/>
                              <w:bookmarkStart w:id="102" w:name="_Toc526265369"/>
                              <w:bookmarkStart w:id="103" w:name="_Toc526265779"/>
                              <w:bookmarkStart w:id="104" w:name="_Toc526416179"/>
                              <w:bookmarkStart w:id="105" w:name="_Ref526422405"/>
                              <w:bookmarkStart w:id="106" w:name="_Toc527964393"/>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Pr>
                                  <w:b/>
                                  <w:bCs/>
                                  <w:noProof/>
                                </w:rPr>
                                <w:t>4</w:t>
                              </w:r>
                              <w:r w:rsidRPr="002930AA">
                                <w:rPr>
                                  <w:b/>
                                  <w:bCs/>
                                </w:rPr>
                                <w:fldChar w:fldCharType="end"/>
                              </w:r>
                              <w:bookmarkEnd w:id="100"/>
                              <w:r>
                                <w:t>: schema of a circular genome in which genes are annotated by 0-1</w:t>
                              </w:r>
                              <w:bookmarkEnd w:id="101"/>
                              <w:bookmarkEnd w:id="102"/>
                              <w:bookmarkEnd w:id="103"/>
                              <w:bookmarkEnd w:id="104"/>
                              <w:bookmarkEnd w:id="105"/>
                              <w:r>
                                <w:t>, presenting whether the gene was vertically(0) or horizontally(1) transferred, respectively.</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F14659" id="Group 74" o:spid="_x0000_s1032" style="position:absolute;left:0;text-align:left;margin-left:66.3pt;margin-top:105.95pt;width:317.2pt;height:241.45pt;z-index:251743232" coordsize="40284,30664"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r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&#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&#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&#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&#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">
                <v:shape id="Picture 65" o:spid="_x0000_s1033" type="#_x0000_t75" style="position:absolute;left:4863;width:31776;height:252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">
                  <v:imagedata r:id="rId29" o:title="" croptop="2483f" cropright="3656f"/>
                </v:shape>
                <v:shape id="Text Box 47" o:spid="_x0000_s1034" type="#_x0000_t202" style="position:absolute;top:24511;width:40284;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" stroked="f">
                  <v:textbox style="mso-fit-shape-to-text:t" inset="0,0,0,0">
                    <w:txbxContent>
                      <w:p w14:paraId="25E5CA9A" w14:textId="6D0934B9" w:rsidR="002C4A82" w:rsidRPr="003A0DB8" w:rsidRDefault="002C4A82" w:rsidP="00097F05">
                        <w:pPr>
                          <w:pStyle w:val="Caption"/>
                        </w:pPr>
                        <w:bookmarkStart w:id="107" w:name="_Ref526422412"/>
                        <w:bookmarkStart w:id="108" w:name="_Toc526264945"/>
                        <w:bookmarkStart w:id="109" w:name="_Toc526265369"/>
                        <w:bookmarkStart w:id="110" w:name="_Toc526265779"/>
                        <w:bookmarkStart w:id="111" w:name="_Toc526416179"/>
                        <w:bookmarkStart w:id="112" w:name="_Ref526422405"/>
                        <w:bookmarkStart w:id="113" w:name="_Toc527964393"/>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Pr>
                            <w:b/>
                            <w:bCs/>
                            <w:noProof/>
                          </w:rPr>
                          <w:t>4</w:t>
                        </w:r>
                        <w:r w:rsidRPr="002930AA">
                          <w:rPr>
                            <w:b/>
                            <w:bCs/>
                          </w:rPr>
                          <w:fldChar w:fldCharType="end"/>
                        </w:r>
                        <w:bookmarkEnd w:id="107"/>
                        <w:r>
                          <w:t>: schema of a circular genome in which genes are annotated by 0-1</w:t>
                        </w:r>
                        <w:bookmarkEnd w:id="108"/>
                        <w:bookmarkEnd w:id="109"/>
                        <w:bookmarkEnd w:id="110"/>
                        <w:bookmarkEnd w:id="111"/>
                        <w:bookmarkEnd w:id="112"/>
                        <w:r>
                          <w:t>, presenting whether the gene was vertically(0) or horizontally(1) transferred, respectively.</w:t>
                        </w:r>
                        <w:bookmarkEnd w:id="113"/>
                      </w:p>
                    </w:txbxContent>
                  </v:textbox>
                </v:shape>
                <w10:wrap type="topAndBottom"/>
              </v:group>
            </w:pict>
          </mc:Fallback>
        </mc:AlternateContent>
      </w:r>
      <w:r w:rsidR="00713A96">
        <w:t>Therefore, we</w:t>
      </w:r>
      <w:r w:rsidR="001B6B13">
        <w:t xml:space="preserve"> visualized a pattern in which </w:t>
      </w:r>
      <w:r w:rsidR="00440A28">
        <w:t>1</w:t>
      </w:r>
      <w:r w:rsidR="00713A96">
        <w:t xml:space="preserve"> and </w:t>
      </w:r>
      <w:r w:rsidR="00440A28">
        <w:t>0</w:t>
      </w:r>
      <w:r w:rsidR="00713A96">
        <w:t xml:space="preserve"> represent a gene with horizontal or vertical history, respectively</w:t>
      </w:r>
      <w:r w:rsidR="006C4E2E">
        <w:t xml:space="preserve"> (</w:t>
      </w:r>
      <w:r w:rsidR="006C4E2E">
        <w:fldChar w:fldCharType="begin"/>
      </w:r>
      <w:r w:rsidR="006C4E2E">
        <w:instrText xml:space="preserve"> REF _Ref526422412 \h </w:instrText>
      </w:r>
      <w:r w:rsidR="006C4E2E">
        <w:fldChar w:fldCharType="separate"/>
      </w:r>
      <w:r w:rsidR="002D70AA" w:rsidRPr="002930AA">
        <w:rPr>
          <w:b/>
          <w:bCs/>
        </w:rPr>
        <w:t xml:space="preserve">Figure </w:t>
      </w:r>
      <w:r w:rsidR="002D70AA">
        <w:rPr>
          <w:b/>
          <w:bCs/>
          <w:noProof/>
        </w:rPr>
        <w:t>4</w:t>
      </w:r>
      <w:r w:rsidR="006C4E2E">
        <w:fldChar w:fldCharType="end"/>
      </w:r>
      <w:r w:rsidR="006C4E2E">
        <w:t>)</w:t>
      </w:r>
      <w:r w:rsidR="00713A96">
        <w:t>.</w:t>
      </w:r>
      <w:r>
        <w:t xml:space="preserve"> </w:t>
      </w:r>
      <w:r w:rsidR="006C4E2E">
        <w:t>Accordingly</w:t>
      </w:r>
      <w:r w:rsidR="0094633F">
        <w:t xml:space="preserve">, the </w:t>
      </w:r>
      <w:r w:rsidR="006C4E2E">
        <w:t>isolated HGT event can be one</w:t>
      </w:r>
      <w:r w:rsidR="00A5654B">
        <w:t xml:space="preserve"> or</w:t>
      </w:r>
      <w:r w:rsidR="0094633F">
        <w:t xml:space="preserve"> a few genes</w:t>
      </w:r>
      <w:r w:rsidR="006C4E2E">
        <w:t xml:space="preserve"> </w:t>
      </w:r>
      <w:r w:rsidR="0094633F">
        <w:t xml:space="preserve">which </w:t>
      </w:r>
      <w:r w:rsidR="007F0534">
        <w:t xml:space="preserve">are </w:t>
      </w:r>
      <w:r w:rsidR="0094633F">
        <w:t xml:space="preserve">located </w:t>
      </w:r>
      <w:r w:rsidR="006C4E2E">
        <w:t>next to</w:t>
      </w:r>
      <w:r w:rsidR="0094633F">
        <w:t xml:space="preserve"> genes inherited </w:t>
      </w:r>
      <w:r w:rsidR="00B05704">
        <w:t xml:space="preserve">from </w:t>
      </w:r>
      <w:r w:rsidR="00D677CE">
        <w:t xml:space="preserve">the </w:t>
      </w:r>
      <w:r w:rsidR="0094633F">
        <w:t>ancestor</w:t>
      </w:r>
      <w:r w:rsidR="006C4E2E">
        <w:t xml:space="preserve"> but not in an island including many HGT events</w:t>
      </w:r>
      <w:r w:rsidR="0094633F">
        <w:t xml:space="preserve">. </w:t>
      </w:r>
      <w:bookmarkStart w:id="114" w:name="_Toc523657793"/>
    </w:p>
    <w:p w14:paraId="3D39D330" w14:textId="3092046A" w:rsidR="00631C6C" w:rsidRDefault="00A5654B" w:rsidP="00D417A1">
      <w:pPr>
        <w:pStyle w:val="Heading2"/>
      </w:pPr>
      <w:bookmarkStart w:id="115" w:name="_Toc528762461"/>
      <w:bookmarkStart w:id="116" w:name="_Ref530146241"/>
      <w:r>
        <w:t>A</w:t>
      </w:r>
      <w:r w:rsidR="00E307F9">
        <w:t>ge estimation</w:t>
      </w:r>
      <w:bookmarkEnd w:id="114"/>
      <w:r>
        <w:t xml:space="preserve"> of HGT events</w:t>
      </w:r>
      <w:bookmarkEnd w:id="115"/>
      <w:bookmarkEnd w:id="116"/>
    </w:p>
    <w:p w14:paraId="1EDAC7FC" w14:textId="103E3645" w:rsidR="00D417A1" w:rsidRDefault="00A5654B" w:rsidP="00803DDA">
      <w:r>
        <w:t xml:space="preserve">In this part, we </w:t>
      </w:r>
      <w:r w:rsidR="004550AE">
        <w:t xml:space="preserve">were in search for the origin of the HGT-derived genes. Therefore, we dated these </w:t>
      </w:r>
      <w:r>
        <w:t xml:space="preserve">candidates. </w:t>
      </w:r>
      <w:r w:rsidR="00803DDA">
        <w:t>To this end</w:t>
      </w:r>
      <w:r w:rsidR="00C82357">
        <w:t xml:space="preserve">, we computed pairwise orthologs using </w:t>
      </w:r>
      <w:r w:rsidR="00D677CE">
        <w:t xml:space="preserve">the </w:t>
      </w:r>
      <w:r w:rsidR="00C82357">
        <w:t>OMA</w:t>
      </w:r>
      <w:r w:rsidR="00D677CE">
        <w:t xml:space="preserve"> algorithm</w:t>
      </w:r>
      <w:r w:rsidR="00C82357">
        <w:t xml:space="preserve"> and created orthologous group</w:t>
      </w:r>
      <w:r w:rsidR="00440A28">
        <w:t>s</w:t>
      </w:r>
      <w:r w:rsidR="00C82357">
        <w:t xml:space="preserve"> (OGs) including core orthologs </w:t>
      </w:r>
      <w:r w:rsidR="00C82357">
        <w:fldChar w:fldCharType="begin" w:fldLock="1"/>
      </w:r>
      <w:r w:rsidR="00286567">
        <w:instrText>ADDIN CSL_CITATION {"citationItems":[{"id":"ITEM-1","itemData":{"DOI":"10.1186/1471-2105-9-518","ISBN":"1471-2105 (Electronic)","ISSN":"14712105","PMID":"19055798","abstract":"Since the publication of our article (Roth, Gonnet, and Dessimoz: BMC Bioinformatics 2008 9: 518), we have noticed several errors, which we correct in the following.","author":[{"dropping-particle":"","family":"Roth","given":"Alexander C.J.","non-dropping-particle":"","parse-names":false,"suffix":""},{"dropping-particle":"","family":"Gonnet","given":"Gaston H.","non-dropping-particle":"","parse-names":false,"suffix":""},{"dropping-particle":"","family":"Dessimoz","given":"Christophe","non-dropping-particle":"","parse-names":false,"suffix":""}],"container-title":"BMC Bioinformatics","id":"ITEM-1","issued":{"date-parts":[["2008"]]},"title":"Algorithm of OMA for large-scale orthology inference","type":"article-journal"},"uris":["http://www.mendeley.com/documents/?uuid=f453637d-2eb8-3bb9-a1dd-5902518cc0a9"]},{"id":"ITEM-2","itemData":{"DOI":"10.1093/bioinformatics/btx229","ISSN":"14602059","abstract":"Motivation: Accurate orthology inference is a fundamental step in many phylogenetics and comparative analysis. Many methods have been proposed, including OMA (Orthologous MAtrix). Yet substantial challenges remain, in particular in coping with fragmented genes or genes evolving at different rates after duplication, and in scaling to large datasets. With more and more genomes available, it is necessary to improve the scalability and robustness of orthology inference methods. Results: We present improvements in the OMA algorithm: (i) refining the pairwise orthology inference step to account for same-species paralogs evolving at different rates, and (ii) minimizing errors in the pairwise orthology verification step by testing the consistency of pairwise distance estimates, which can be problematic in the presence of fragmentary sequences. In addition we introduce a more scalable procedure for hierarchical orthologous group (HOG) clustering, which are several orders of magnitude faster on large datasets. Using the Quest for Orthologs consortium orthology benchmark service, we show that these changes translate into substantial improvement on multiple empirical datasets. Availability and Implementation: This new OMA 2.0 algorithm is used in the OMA database (http:// omabrowser.org) from the March 2017 release onwards, and can be run on custom genomes using OMA standalone version 2.0 and above (http://omabrowser.org/standalone).","author":[{"dropping-particle":"","family":"Train","given":"Clément Marie","non-dropping-particle":"","parse-names":false,"suffix":""},{"dropping-particle":"","family":"Glover","given":"Natasha M.","non-dropping-particle":"","parse-names":false,"suffix":""},{"dropping-particle":"","family":"Gonnet","given":"Gaston H.","non-dropping-particle":"","parse-names":false,"suffix":""},{"dropping-particle":"","family":"Altenhoff","given":"Adrian M.","non-dropping-particle":"","parse-names":false,"suffix":""},{"dropping-particle":"","family":"Dessimoz","given":"Christophe","non-dropping-particle":"","parse-names":false,"suffix":""}],"container-title":"Bioinformatics","id":"ITEM-2","issued":{"date-parts":[["2017"]]},"title":"Orthologous Matrix (OMA) algorithm 2.0: More robust to asymmetric evolutionary rates and more scalable hierarchical orthologous group inference","type":"paper-conference"},"uris":["http://www.mendeley.com/documents/?uuid=da074440-b250-3caa-a2b9-58bde8ccd86a"]}],"mendeley":{"formattedCitation":"(Roth et al., 2008; Train, Glover, Gonnet, Altenhoff, &amp; Dessimoz, 2017)","plainTextFormattedCitation":"(Roth et al., 2008; Train, Glover, Gonnet, Altenhoff, &amp; Dessimoz, 2017)","previouslyFormattedCitation":"(Roth et al., 2008; Train, Glover, Gonnet, Altenhoff, &amp; Dessimoz, 2017)"},"properties":{"noteIndex":0},"schema":"https://github.com/citation-style-language/schema/raw/master/csl-citation.json"}</w:instrText>
      </w:r>
      <w:r w:rsidR="00C82357">
        <w:fldChar w:fldCharType="separate"/>
      </w:r>
      <w:r w:rsidR="00C82357" w:rsidRPr="00C82357">
        <w:rPr>
          <w:noProof/>
        </w:rPr>
        <w:t>(Roth et al., 2008; Train, Glover, Gonnet, Altenhoff, &amp; Dessimoz, 2017)</w:t>
      </w:r>
      <w:r w:rsidR="00C82357">
        <w:fldChar w:fldCharType="end"/>
      </w:r>
      <w:r w:rsidR="00C82357">
        <w:t xml:space="preserve">. </w:t>
      </w:r>
      <w:r w:rsidR="00D677CE">
        <w:t xml:space="preserve">Also, </w:t>
      </w:r>
      <w:r w:rsidR="00286567">
        <w:t>we specified</w:t>
      </w:r>
      <w:r w:rsidR="00C82357">
        <w:t xml:space="preserve"> hierarchical orthologous groups (H</w:t>
      </w:r>
      <w:r w:rsidR="00D677CE">
        <w:t>OGs) including orthologs and in-</w:t>
      </w:r>
      <w:r w:rsidR="00C82357">
        <w:t>paralogs</w:t>
      </w:r>
      <w:r w:rsidR="00286567">
        <w:t xml:space="preserve"> </w:t>
      </w:r>
      <w:r w:rsidR="00286567">
        <w:fldChar w:fldCharType="begin" w:fldLock="1"/>
      </w:r>
      <w:r w:rsidR="00724D17">
        <w:instrText>ADDIN CSL_CITATION {"citationItems":[{"id":"ITEM-1","itemData":{"DOI":"10.1371/journal.pone.0053786","ISBN":"1932-6203 (Electronic)\\n1932-6203 (Linking)","ISSN":"19326203","PMID":"23342000","abstract":"Hierarchical orthologous groups are defined as sets of genes that have descended from a single common ancestor within a taxonomic range of interest. Identifying such groups is useful in a wide range of contexts, including inference of gene function, study of gene evolution dynamics and comparative genomics. Hierarchical orthologous groups can be derived from reconciled gene/species trees but, this being a computationally costly procedure, many phylogenomic databases work on the basis of pairwise gene comparisons instead (\"graph-based\" approach). To our knowledge, there is only one published algorithm for graph-based hierarchical group inference, but both its theoretical justification and performance in practice are as of yet largely uncharacterised. We establish a formal correspondence between the orthology graph and hierarchical orthologous groups. Based on that, we devise GETHOGs (\"Graph-based Efficient Technique for Hierarchical Orthologous Groups\"), a novel algorithm to infer hierarchical groups directly from the orthology graph, thus without needing gene tree inference nor gene/species tree reconciliation. GETHOGs is shown to correctly reconstruct hierarchical orthologous groups when applied to perfect input, and several extensions with stringency parameters are provided to deal with imperfect input data. We demonstrate its competitiveness using both simulated and empirical data. GETHOGs is implemented as a part of the freely-available OMA standalone package (http://omabrowser.org/standalone). Furthermore, hierarchical groups inferred by GETHOGs (\"OMA HOGs\") on &gt;1,000 genomes can be interactively queried via the OMA browser (http://omabrowser.org).","author":[{"dropping-particle":"","family":"Altenhoff","given":"Adrian M.","non-dropping-particle":"","parse-names":false,"suffix":""},{"dropping-particle":"","family":"Gil","given":"Manuel","non-dropping-particle":"","parse-names":false,"suffix":""},{"dropping-particle":"","family":"Gonnet","given":"Gaston H.","non-dropping-particle":"","parse-names":false,"suffix":""},{"dropping-particle":"","family":"Dessimoz","given":"Christophe","non-dropping-particle":"","parse-names":false,"suffix":""}],"container-title":"PLoS ONE","id":"ITEM-1","issued":{"date-parts":[["2013"]]},"title":"Inferring Hierarchical Orthologous Groups from Orthologous Gene Pairs","type":"article-journal"},"uris":["http://www.mendeley.com/documents/?uuid=cfc83a4b-8e3b-36b9-9f14-992ec1e62912"]}],"mendeley":{"formattedCitation":"(Altenhoff et al., 2013)","plainTextFormattedCitation":"(Altenhoff et al., 2013)","previouslyFormattedCitation":"(Altenhoff et al., 2013)"},"properties":{"noteIndex":0},"schema":"https://github.com/citation-style-language/schema/raw/master/csl-citation.json"}</w:instrText>
      </w:r>
      <w:r w:rsidR="00286567">
        <w:fldChar w:fldCharType="separate"/>
      </w:r>
      <w:r w:rsidR="00286567" w:rsidRPr="00286567">
        <w:rPr>
          <w:noProof/>
        </w:rPr>
        <w:t>(Altenhoff et al., 2013)</w:t>
      </w:r>
      <w:r w:rsidR="00286567">
        <w:fldChar w:fldCharType="end"/>
      </w:r>
      <w:r w:rsidR="00286567">
        <w:t xml:space="preserve">. </w:t>
      </w:r>
      <w:r w:rsidR="00803DDA">
        <w:t>Besides</w:t>
      </w:r>
      <w:r>
        <w:t xml:space="preserve">, </w:t>
      </w:r>
      <w:r w:rsidR="002930AA">
        <w:t xml:space="preserve">we </w:t>
      </w:r>
      <w:r w:rsidR="00803DDA">
        <w:t>applied</w:t>
      </w:r>
      <w:r w:rsidR="002930AA">
        <w:t xml:space="preserve"> </w:t>
      </w:r>
      <w:r w:rsidR="00803DDA">
        <w:t>PhyloProfile (</w:t>
      </w:r>
      <w:r w:rsidR="00803DDA">
        <w:fldChar w:fldCharType="begin"/>
      </w:r>
      <w:r w:rsidR="00803DDA">
        <w:instrText xml:space="preserve"> REF _Ref526427359 \r \h </w:instrText>
      </w:r>
      <w:r w:rsidR="00803DDA">
        <w:fldChar w:fldCharType="separate"/>
      </w:r>
      <w:r w:rsidR="002D70AA">
        <w:rPr>
          <w:rFonts w:hint="cs"/>
          <w:cs/>
        </w:rPr>
        <w:t>‎</w:t>
      </w:r>
      <w:r w:rsidR="002D70AA">
        <w:t>0</w:t>
      </w:r>
      <w:r w:rsidR="00803DDA">
        <w:fldChar w:fldCharType="end"/>
      </w:r>
      <w:r w:rsidR="00803DDA">
        <w:t>) to visualize</w:t>
      </w:r>
      <w:r w:rsidR="002930AA">
        <w:t xml:space="preserve"> phylogenetic </w:t>
      </w:r>
      <w:r w:rsidR="00803DDA">
        <w:t>presence/absence pattern</w:t>
      </w:r>
      <w:r w:rsidR="00FA7D15">
        <w:t>s</w:t>
      </w:r>
      <w:r w:rsidR="002930AA">
        <w:t xml:space="preserve"> from the</w:t>
      </w:r>
      <w:r w:rsidR="004550AE">
        <w:t xml:space="preserve"> orthologs of the</w:t>
      </w:r>
      <w:r w:rsidR="002930AA">
        <w:t xml:space="preserve"> HGT candidates</w:t>
      </w:r>
      <w:r w:rsidR="00803DDA">
        <w:t xml:space="preserve"> in</w:t>
      </w:r>
      <w:r w:rsidR="004550AE">
        <w:t xml:space="preserve"> taxa of interest</w:t>
      </w:r>
      <w:r w:rsidR="002930AA">
        <w:t xml:space="preserve">. </w:t>
      </w:r>
      <w:r w:rsidR="004550AE">
        <w:t>At this point</w:t>
      </w:r>
      <w:r>
        <w:t xml:space="preserve">, we started to approximate the date of an HGT event by integrating a last common ancestor (LCA) with an </w:t>
      </w:r>
      <w:r>
        <w:lastRenderedPageBreak/>
        <w:t>interpretation of the phylogenetic profile</w:t>
      </w:r>
      <w:r w:rsidR="005456FD">
        <w:t xml:space="preserve"> and the accumulative bit score output from the HGTector analysis </w:t>
      </w:r>
      <w:r w:rsidR="005456FD">
        <w:fldChar w:fldCharType="begin"/>
      </w:r>
      <w:r w:rsidR="005456FD">
        <w:instrText xml:space="preserve"> REF _Ref530145886 \r \h </w:instrText>
      </w:r>
      <w:r w:rsidR="005456FD">
        <w:fldChar w:fldCharType="separate"/>
      </w:r>
      <w:r w:rsidR="005456FD">
        <w:rPr>
          <w:rFonts w:hint="eastAsia"/>
          <w:cs/>
        </w:rPr>
        <w:t>‎</w:t>
      </w:r>
      <w:r w:rsidR="005456FD">
        <w:rPr>
          <w:rFonts w:hint="cs"/>
          <w:cs/>
        </w:rPr>
        <w:t>(</w:t>
      </w:r>
      <w:r w:rsidR="005456FD">
        <w:t>2.4</w:t>
      </w:r>
      <w:r w:rsidR="005456FD">
        <w:fldChar w:fldCharType="end"/>
      </w:r>
      <w:r w:rsidR="005456FD">
        <w:t>)</w:t>
      </w:r>
      <w:r>
        <w:t>.</w:t>
      </w:r>
      <w:r w:rsidR="002930AA">
        <w:t xml:space="preserve"> This corrects overestimated age estimates due to more than one HGT event in the clade of interest</w:t>
      </w:r>
      <w:r w:rsidR="00117CC5">
        <w:t xml:space="preserve"> (</w:t>
      </w:r>
      <w:r w:rsidR="00117CC5" w:rsidRPr="00117CC5">
        <w:fldChar w:fldCharType="begin"/>
      </w:r>
      <w:r w:rsidR="00117CC5" w:rsidRPr="00117CC5">
        <w:instrText xml:space="preserve"> REF _Ref526425000 \h  \* MERGEFORMAT </w:instrText>
      </w:r>
      <w:r w:rsidR="00117CC5" w:rsidRPr="00117CC5">
        <w:fldChar w:fldCharType="separate"/>
      </w:r>
      <w:r w:rsidR="002D70AA" w:rsidRPr="002D70AA">
        <w:t xml:space="preserve">Figure </w:t>
      </w:r>
      <w:r w:rsidR="002D70AA" w:rsidRPr="002D70AA">
        <w:rPr>
          <w:noProof/>
        </w:rPr>
        <w:t>5</w:t>
      </w:r>
      <w:r w:rsidR="00117CC5" w:rsidRPr="00117CC5">
        <w:fldChar w:fldCharType="end"/>
      </w:r>
      <w:r w:rsidR="00117CC5">
        <w:t>)</w:t>
      </w:r>
      <w:r w:rsidR="002930AA">
        <w:t>.</w:t>
      </w:r>
    </w:p>
    <w:p w14:paraId="10216215" w14:textId="43BF7755" w:rsidR="00544C84" w:rsidRDefault="005C3B7C" w:rsidP="00803DDA">
      <w:r>
        <w:rPr>
          <w:noProof/>
        </w:rPr>
        <mc:AlternateContent>
          <mc:Choice Requires="wpg">
            <w:drawing>
              <wp:anchor distT="0" distB="0" distL="114300" distR="114300" simplePos="0" relativeHeight="251741184" behindDoc="0" locked="0" layoutInCell="1" allowOverlap="1" wp14:anchorId="1F249F25" wp14:editId="0D37AF64">
                <wp:simplePos x="0" y="0"/>
                <wp:positionH relativeFrom="column">
                  <wp:posOffset>-286562</wp:posOffset>
                </wp:positionH>
                <wp:positionV relativeFrom="paragraph">
                  <wp:posOffset>387985</wp:posOffset>
                </wp:positionV>
                <wp:extent cx="6020612" cy="3233420"/>
                <wp:effectExtent l="0" t="0" r="0" b="5080"/>
                <wp:wrapTopAndBottom/>
                <wp:docPr id="73" name="Group 73"/>
                <wp:cNvGraphicFramePr/>
                <a:graphic xmlns:a="http://schemas.openxmlformats.org/drawingml/2006/main">
                  <a:graphicData uri="http://schemas.microsoft.com/office/word/2010/wordprocessingGroup">
                    <wpg:wgp>
                      <wpg:cNvGrpSpPr/>
                      <wpg:grpSpPr>
                        <a:xfrm>
                          <a:off x="0" y="0"/>
                          <a:ext cx="6020612" cy="3233420"/>
                          <a:chOff x="138088" y="0"/>
                          <a:chExt cx="6021080" cy="3233420"/>
                        </a:xfrm>
                      </wpg:grpSpPr>
                      <pic:pic xmlns:pic="http://schemas.openxmlformats.org/drawingml/2006/picture">
                        <pic:nvPicPr>
                          <pic:cNvPr id="66" name="Picture 6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138088" y="0"/>
                            <a:ext cx="6021080" cy="2797175"/>
                          </a:xfrm>
                          <a:prstGeom prst="rect">
                            <a:avLst/>
                          </a:prstGeom>
                        </pic:spPr>
                      </pic:pic>
                      <wps:wsp>
                        <wps:cNvPr id="67" name="Text Box 67"/>
                        <wps:cNvSpPr txBox="1"/>
                        <wps:spPr>
                          <a:xfrm>
                            <a:off x="175096" y="2849880"/>
                            <a:ext cx="5912945" cy="383540"/>
                          </a:xfrm>
                          <a:prstGeom prst="rect">
                            <a:avLst/>
                          </a:prstGeom>
                          <a:solidFill>
                            <a:prstClr val="white"/>
                          </a:solidFill>
                          <a:ln>
                            <a:noFill/>
                          </a:ln>
                        </wps:spPr>
                        <wps:txbx>
                          <w:txbxContent>
                            <w:p w14:paraId="0E15CC14" w14:textId="5CDEAA19" w:rsidR="002C4A82" w:rsidRPr="003B2164" w:rsidRDefault="002C4A82" w:rsidP="00544C84">
                              <w:pPr>
                                <w:pStyle w:val="Caption"/>
                              </w:pPr>
                              <w:bookmarkStart w:id="117" w:name="_Ref526425000"/>
                              <w:bookmarkStart w:id="118" w:name="_Toc527964394"/>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Pr>
                                  <w:b/>
                                  <w:bCs/>
                                  <w:noProof/>
                                </w:rPr>
                                <w:t>5</w:t>
                              </w:r>
                              <w:r w:rsidRPr="002930AA">
                                <w:rPr>
                                  <w:b/>
                                  <w:bCs/>
                                </w:rPr>
                                <w:fldChar w:fldCharType="end"/>
                              </w:r>
                              <w:bookmarkEnd w:id="117"/>
                              <w:r w:rsidRPr="002930AA">
                                <w:rPr>
                                  <w:b/>
                                  <w:bCs/>
                                </w:rPr>
                                <w:t>:</w:t>
                              </w:r>
                              <w:r>
                                <w:t xml:space="preserve"> schema for dating the HGT events</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F249F25" id="Group 73" o:spid="_x0000_s1035" style="position:absolute;left:0;text-align:left;margin-left:-22.55pt;margin-top:30.55pt;width:474.05pt;height:254.6pt;z-index:251741184;mso-width-relative:margin" coordorigin="1380" coordsize="60210,32334"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">
                <v:shape id="Picture 66" o:spid="_x0000_s1036" type="#_x0000_t75" style="position:absolute;left:1380;width:60211;height:279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">
                  <v:imagedata r:id="rId31" o:title=""/>
                </v:shape>
                <v:shape id="Text Box 67" o:spid="_x0000_s1037" type="#_x0000_t202" style="position:absolute;left:1750;top:28498;width:59130;height:38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" stroked="f">
                  <v:textbox style="mso-fit-shape-to-text:t" inset="0,0,0,0">
                    <w:txbxContent>
                      <w:p w14:paraId="0E15CC14" w14:textId="5CDEAA19" w:rsidR="002C4A82" w:rsidRPr="003B2164" w:rsidRDefault="002C4A82" w:rsidP="00544C84">
                        <w:pPr>
                          <w:pStyle w:val="Caption"/>
                        </w:pPr>
                        <w:bookmarkStart w:id="119" w:name="_Ref526425000"/>
                        <w:bookmarkStart w:id="120" w:name="_Toc527964394"/>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Pr>
                            <w:b/>
                            <w:bCs/>
                            <w:noProof/>
                          </w:rPr>
                          <w:t>5</w:t>
                        </w:r>
                        <w:r w:rsidRPr="002930AA">
                          <w:rPr>
                            <w:b/>
                            <w:bCs/>
                          </w:rPr>
                          <w:fldChar w:fldCharType="end"/>
                        </w:r>
                        <w:bookmarkEnd w:id="119"/>
                        <w:r w:rsidRPr="002930AA">
                          <w:rPr>
                            <w:b/>
                            <w:bCs/>
                          </w:rPr>
                          <w:t>:</w:t>
                        </w:r>
                        <w:r>
                          <w:t xml:space="preserve"> schema for dating the HGT events</w:t>
                        </w:r>
                        <w:bookmarkEnd w:id="120"/>
                      </w:p>
                    </w:txbxContent>
                  </v:textbox>
                </v:shape>
                <w10:wrap type="topAndBottom"/>
              </v:group>
            </w:pict>
          </mc:Fallback>
        </mc:AlternateContent>
      </w:r>
    </w:p>
    <w:p w14:paraId="40FBA484" w14:textId="69497FFA" w:rsidR="00631C6C" w:rsidRDefault="00FE1F64" w:rsidP="00544C84">
      <w:pPr>
        <w:pStyle w:val="Heading2"/>
      </w:pPr>
      <w:bookmarkStart w:id="121" w:name="_Toc528762462"/>
      <w:r>
        <w:t>Blast2GO</w:t>
      </w:r>
      <w:bookmarkEnd w:id="121"/>
    </w:p>
    <w:p w14:paraId="538F692D" w14:textId="7CC70901" w:rsidR="008A6DB4" w:rsidRDefault="00803DDA" w:rsidP="00404388">
      <w:r>
        <w:t>Eventually, o</w:t>
      </w:r>
      <w:r w:rsidR="00536562">
        <w:t>ne of the</w:t>
      </w:r>
      <w:r w:rsidR="00404388">
        <w:t xml:space="preserve"> </w:t>
      </w:r>
      <w:r w:rsidR="00D677CE">
        <w:t xml:space="preserve">objectives </w:t>
      </w:r>
      <w:r w:rsidR="00404388">
        <w:t xml:space="preserve">in our analysis </w:t>
      </w:r>
      <w:r w:rsidR="00440A28">
        <w:t>was</w:t>
      </w:r>
      <w:r w:rsidR="00404388">
        <w:t xml:space="preserve"> characterizing the main</w:t>
      </w:r>
      <w:r w:rsidR="00D677CE">
        <w:t xml:space="preserve"> biological</w:t>
      </w:r>
      <w:r w:rsidR="00404388">
        <w:t xml:space="preserve"> role of </w:t>
      </w:r>
      <w:r w:rsidR="00D677CE">
        <w:t>genes which have</w:t>
      </w:r>
      <w:r w:rsidR="00724D17">
        <w:t xml:space="preserve"> been horizontally acquired. Therefore, </w:t>
      </w:r>
      <w:r w:rsidR="00EA764B">
        <w:t>we primarily</w:t>
      </w:r>
      <w:r w:rsidR="00724D17">
        <w:t xml:space="preserve"> considered the </w:t>
      </w:r>
      <w:r w:rsidR="00AF2995">
        <w:t xml:space="preserve">NCBI </w:t>
      </w:r>
      <w:r w:rsidR="00AF2995">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AF2995">
        <w:fldChar w:fldCharType="separate"/>
      </w:r>
      <w:r w:rsidR="00AE5E6F" w:rsidRPr="00AE5E6F">
        <w:rPr>
          <w:noProof/>
        </w:rPr>
        <w:t>(NCBI RefSeq DB, 2018)</w:t>
      </w:r>
      <w:r w:rsidR="00AF2995">
        <w:fldChar w:fldCharType="end"/>
      </w:r>
      <w:r w:rsidR="00AF2995">
        <w:t xml:space="preserve"> </w:t>
      </w:r>
      <w:r w:rsidR="00724D17">
        <w:t>function</w:t>
      </w:r>
      <w:r w:rsidR="00D677CE">
        <w:t>al</w:t>
      </w:r>
      <w:r w:rsidR="00724D17">
        <w:t xml:space="preserve"> </w:t>
      </w:r>
      <w:r w:rsidR="00AF2995">
        <w:t xml:space="preserve">annotation from </w:t>
      </w:r>
      <w:r w:rsidR="00812B92">
        <w:t>GFF</w:t>
      </w:r>
      <w:r w:rsidR="00724D17">
        <w:t xml:space="preserve"> files for each gene. Further, </w:t>
      </w:r>
      <w:r w:rsidR="00AF2995">
        <w:t xml:space="preserve">we made </w:t>
      </w:r>
      <w:r w:rsidR="00536562">
        <w:t>these annotations</w:t>
      </w:r>
      <w:r w:rsidR="00AF2995">
        <w:t xml:space="preserve"> </w:t>
      </w:r>
      <w:r w:rsidR="00536562">
        <w:t xml:space="preserve">more </w:t>
      </w:r>
      <w:r w:rsidR="00AF2995">
        <w:t>comprehensive by identi</w:t>
      </w:r>
      <w:r w:rsidR="00D10BDF">
        <w:t>fying corresponding GO terms. For</w:t>
      </w:r>
      <w:r w:rsidR="00AF2995">
        <w:t xml:space="preserve"> this purpose, we </w:t>
      </w:r>
      <w:r w:rsidR="00D6664D">
        <w:t>applied Blast</w:t>
      </w:r>
      <w:r w:rsidR="00AF2995">
        <w:t>2GO</w:t>
      </w:r>
      <w:r w:rsidR="00536562">
        <w:t xml:space="preserve"> (v5.2)</w:t>
      </w:r>
      <w:r w:rsidR="00EA764B">
        <w:t xml:space="preserve"> </w:t>
      </w:r>
      <w:r w:rsidR="00EA764B">
        <w:fldChar w:fldCharType="begin" w:fldLock="1"/>
      </w:r>
      <w:r w:rsidR="00EA764B">
        <w:instrText>ADDIN CSL_CITATION {"citationItems":[{"id":"ITEM-1","itemData":{"DOI":"10.1155/2008/619832","ISSN":"1687-5370","PMID":"18483572","abstract":"Functional annotation of novel sequence data is a primary requirement for the utilization of functional genomics approaches in plant research. In this paper, we describe the Blast2GO suite as a comprehensive bioinformatics tool for functional annotation of sequences and data mining on the resulting annotations, primarily based on the gene ontology (GO) vocabulary. Blast2GO optimizes function transfer from homologous sequences through an elaborate algorithm that considers similarity, the extension of the homology, the database of choice, the GO hierarchy, and the quality of the original annotations. The tool includes numerous functions for the visualization, management, and statistical analysis of annotation results, including gene set enrichment analysis. The application supports InterPro, enzyme codes, KEGG pathways, GO direct acyclic graphs (DAGs), and GOSlim. Blast2GO is a suitable tool for plant genomics research because of its versatility, easy installation, and friendly use.","author":[{"dropping-particle":"","family":"Conesa","given":"Ana","non-dropping-particle":"","parse-names":false,"suffix":""},{"dropping-particle":"","family":"Götz","given":"Stefan","non-dropping-particle":"","parse-names":false,"suffix":""}],"container-title":"International journal of plant genomics","id":"ITEM-1","issued":{"date-parts":[["2008"]]},"page":"619832","publisher":"Hindawi Limited","title":"Blast2GO: A comprehensive suite for functional analysis in plant genomics.","type":"article-journal","volume":"2008"},"uris":["http://www.mendeley.com/documents/?uuid=65235768-8238-3edd-84f9-8636afdd941d"]}],"mendeley":{"formattedCitation":"(Conesa &amp; Götz, 2008)","plainTextFormattedCitation":"(Conesa &amp; Götz, 2008)","previouslyFormattedCitation":"(Conesa &amp; Götz, 2008)"},"properties":{"noteIndex":0},"schema":"https://github.com/citation-style-language/schema/raw/master/csl-citation.json"}</w:instrText>
      </w:r>
      <w:r w:rsidR="00EA764B">
        <w:fldChar w:fldCharType="separate"/>
      </w:r>
      <w:r w:rsidR="00EA764B" w:rsidRPr="00EA764B">
        <w:rPr>
          <w:noProof/>
        </w:rPr>
        <w:t>(Conesa &amp; Götz, 2008)</w:t>
      </w:r>
      <w:r w:rsidR="00EA764B">
        <w:fldChar w:fldCharType="end"/>
      </w:r>
      <w:r w:rsidR="00AF2995">
        <w:t>.</w:t>
      </w:r>
      <w:r w:rsidR="00EA764B">
        <w:t xml:space="preserve"> To make the process faster, we initially blast</w:t>
      </w:r>
      <w:r w:rsidR="00D10BDF">
        <w:t>ed</w:t>
      </w:r>
      <w:r w:rsidR="00EA764B">
        <w:t xml:space="preserve"> our data against </w:t>
      </w:r>
      <w:r w:rsidR="00D10BDF">
        <w:t xml:space="preserve">the </w:t>
      </w:r>
      <w:r w:rsidR="00EA764B">
        <w:t>bacterial DB in NCBI applying D</w:t>
      </w:r>
      <w:r w:rsidR="00D10BDF">
        <w:t>IAMOND</w:t>
      </w:r>
      <w:r w:rsidR="00EA764B">
        <w:t xml:space="preserve"> </w:t>
      </w:r>
      <w:r w:rsidR="004550AE">
        <w:t xml:space="preserve">(v0.8.38.100) </w:t>
      </w:r>
      <w:r w:rsidR="00EA764B">
        <w:fldChar w:fldCharType="begin" w:fldLock="1"/>
      </w:r>
      <w:r w:rsidR="003F0F63">
        <w:instrText>ADDIN CSL_CITATION {"citationItems":[{"id":"ITEM-1","itemData":{"DOI":"10.1038/nmeth.3176","ISSN":"1548-7091","PMID":"25402007","abstract":"The open-source {DIAMOND} software provides protein alignment that is 20,000 times faster on short reads than {BLASTX} at similar sensitivity, for rapid analysis of large metagenomics data sets on a desktop computer.","author":[{"dropping-particle":"","family":"Buchfink","given":"Benjamin","non-dropping-particle":"","parse-names":false,"suffix":""},{"dropping-particle":"","family":"Xie","given":"Chao","non-dropping-particle":"","parse-names":false,"suffix":""},{"dropping-particle":"","family":"Huson","given":"Daniel","non-dropping-particle":"","parse-names":false,"suffix":""}],"container-title":"Nat Methods","id":"ITEM-1","issued":{"date-parts":[["2015"]]},"title":"Fast and sensitive protein alignment using {DIAMOND}","type":"article-journal"},"uris":["http://www.mendeley.com/documents/?uuid=90769da3-acd5-36b4-87fc-90f7f34c9881"]}],"mendeley":{"formattedCitation":"(Buchfink et al., 2015)","plainTextFormattedCitation":"(Buchfink et al., 2015)","previouslyFormattedCitation":"(Buchfink et al., 2015)"},"properties":{"noteIndex":0},"schema":"https://github.com/citation-style-language/schema/raw/master/csl-citation.json"}</w:instrText>
      </w:r>
      <w:r w:rsidR="00EA764B">
        <w:fldChar w:fldCharType="separate"/>
      </w:r>
      <w:r w:rsidR="00EA764B" w:rsidRPr="00EA764B">
        <w:rPr>
          <w:noProof/>
        </w:rPr>
        <w:t>(Buchfink et al., 2015)</w:t>
      </w:r>
      <w:r w:rsidR="00EA764B">
        <w:fldChar w:fldCharType="end"/>
      </w:r>
      <w:r w:rsidR="00EA764B">
        <w:t xml:space="preserve"> and later </w:t>
      </w:r>
      <w:r w:rsidR="00D10BDF">
        <w:t>passed</w:t>
      </w:r>
      <w:r w:rsidR="00EA764B">
        <w:t xml:space="preserve"> the </w:t>
      </w:r>
      <w:r w:rsidR="00D10BDF">
        <w:t>search</w:t>
      </w:r>
      <w:r w:rsidR="00EA764B">
        <w:t xml:space="preserve"> results </w:t>
      </w:r>
      <w:r w:rsidR="007062CF">
        <w:t xml:space="preserve">on </w:t>
      </w:r>
      <w:r w:rsidR="00EA764B">
        <w:t>to Blast2GO</w:t>
      </w:r>
      <w:r w:rsidR="00536562">
        <w:t xml:space="preserve"> </w:t>
      </w:r>
      <w:r w:rsidR="00EA764B">
        <w:t xml:space="preserve"> and continued with gene ontology mapping </w:t>
      </w:r>
      <w:r w:rsidR="00BE2B15">
        <w:t>and annotation.</w:t>
      </w:r>
    </w:p>
    <w:p w14:paraId="3FDB3DD0" w14:textId="0C33951C" w:rsidR="002930AA" w:rsidRDefault="002930AA" w:rsidP="00404388"/>
    <w:p w14:paraId="0673E68A" w14:textId="77777777" w:rsidR="002930AA" w:rsidRDefault="002930AA" w:rsidP="00404388"/>
    <w:p w14:paraId="456D14E9" w14:textId="58DF37FE" w:rsidR="002930AA" w:rsidRDefault="002930AA" w:rsidP="00404388">
      <w:pPr>
        <w:sectPr w:rsidR="002930AA" w:rsidSect="00EC0A0B">
          <w:pgSz w:w="11900" w:h="16840"/>
          <w:pgMar w:top="1418" w:right="1701" w:bottom="851" w:left="1701" w:header="709" w:footer="709" w:gutter="0"/>
          <w:cols w:space="708"/>
          <w:docGrid w:linePitch="360"/>
        </w:sectPr>
      </w:pPr>
    </w:p>
    <w:p w14:paraId="4B7B1265" w14:textId="04C80B2F" w:rsidR="00631C6C" w:rsidRDefault="00631C6C" w:rsidP="008A6DB4">
      <w:pPr>
        <w:pStyle w:val="Heading1"/>
      </w:pPr>
      <w:bookmarkStart w:id="122" w:name="_Toc523657795"/>
      <w:bookmarkStart w:id="123" w:name="_Toc528762463"/>
      <w:r>
        <w:lastRenderedPageBreak/>
        <w:t>Results</w:t>
      </w:r>
      <w:bookmarkEnd w:id="122"/>
      <w:bookmarkEnd w:id="123"/>
    </w:p>
    <w:p w14:paraId="0BA4C88B" w14:textId="7743CFEF" w:rsidR="00E307F9" w:rsidRDefault="00E307F9" w:rsidP="00721DBF">
      <w:pPr>
        <w:pStyle w:val="Heading2"/>
      </w:pPr>
      <w:bookmarkStart w:id="124" w:name="_Toc523657796"/>
      <w:bookmarkStart w:id="125" w:name="_Toc528762464"/>
      <w:r>
        <w:t>Tracing a genomic footprint of natural competenc</w:t>
      </w:r>
      <w:bookmarkEnd w:id="124"/>
      <w:bookmarkEnd w:id="125"/>
      <w:r w:rsidR="00210923">
        <w:t>e</w:t>
      </w:r>
    </w:p>
    <w:p w14:paraId="23D478A0" w14:textId="38E63642" w:rsidR="004F1B12" w:rsidRDefault="009B1107" w:rsidP="004C6D0D">
      <w:r>
        <w:t>We bega</w:t>
      </w:r>
      <w:r w:rsidR="00893CB7">
        <w:t>n our analysis</w:t>
      </w:r>
      <w:r w:rsidR="002E26B0">
        <w:t xml:space="preserve"> with the</w:t>
      </w:r>
      <w:r w:rsidR="003C1165">
        <w:t xml:space="preserve"> question: how evolutionary history changes along </w:t>
      </w:r>
      <w:r w:rsidR="002E26B0">
        <w:t>the bacterial genome.</w:t>
      </w:r>
      <w:r w:rsidR="003C1165">
        <w:t xml:space="preserve"> To address this question</w:t>
      </w:r>
      <w:r w:rsidR="002E26B0">
        <w:t>,</w:t>
      </w:r>
      <w:r w:rsidR="003C1165">
        <w:t xml:space="preserve"> we focused on characterizing the evolutionary footprint that natural competence leaves in </w:t>
      </w:r>
      <w:r w:rsidR="002E26B0">
        <w:t xml:space="preserve">the </w:t>
      </w:r>
      <w:r w:rsidR="003C1165">
        <w:t xml:space="preserve">bacterial genome </w:t>
      </w:r>
      <w:r w:rsidR="00664C09">
        <w:t>as</w:t>
      </w:r>
      <w:r w:rsidR="003C1165">
        <w:t xml:space="preserve"> well as differentiating it from other means of gene acquisition via </w:t>
      </w:r>
      <w:proofErr w:type="spellStart"/>
      <w:r w:rsidR="003C1165">
        <w:t>HGT.In</w:t>
      </w:r>
      <w:proofErr w:type="spellEnd"/>
      <w:r w:rsidR="003C1165">
        <w:t xml:space="preserve"> order to achieve</w:t>
      </w:r>
      <w:r w:rsidR="00664C09">
        <w:t xml:space="preserve"> this</w:t>
      </w:r>
      <w:r w:rsidR="003C1165">
        <w:t xml:space="preserve"> goal, </w:t>
      </w:r>
      <w:r w:rsidR="00664C09">
        <w:t xml:space="preserve">we </w:t>
      </w:r>
      <w:r w:rsidR="002E26B0">
        <w:t>tried different methods to select</w:t>
      </w:r>
      <w:r w:rsidR="00664C09">
        <w:t xml:space="preserve"> the appropriate</w:t>
      </w:r>
      <w:r w:rsidR="008615BF">
        <w:t xml:space="preserve"> </w:t>
      </w:r>
      <w:r w:rsidR="00B11B7B">
        <w:t>approach</w:t>
      </w:r>
      <w:r w:rsidR="008615BF">
        <w:t xml:space="preserve"> for </w:t>
      </w:r>
      <w:r>
        <w:t xml:space="preserve">specifying </w:t>
      </w:r>
      <w:r w:rsidR="008615BF">
        <w:t xml:space="preserve">the most accurate </w:t>
      </w:r>
      <w:r>
        <w:t>HGT-derived genes</w:t>
      </w:r>
      <w:r w:rsidR="008615BF">
        <w:t xml:space="preserve">. Subsequently, we </w:t>
      </w:r>
      <w:r w:rsidR="002E26B0">
        <w:t xml:space="preserve">conducted a </w:t>
      </w:r>
      <w:r w:rsidR="008615BF">
        <w:t>survey of five competence machineries in bacteria</w:t>
      </w:r>
      <w:r w:rsidR="001322CF">
        <w:t xml:space="preserve"> of interest</w:t>
      </w:r>
      <w:r w:rsidR="00B11B7B">
        <w:t xml:space="preserve">. Then, </w:t>
      </w:r>
      <w:r w:rsidR="008615BF">
        <w:t>we</w:t>
      </w:r>
      <w:r>
        <w:t xml:space="preserve"> pursued </w:t>
      </w:r>
      <w:r w:rsidR="008615BF">
        <w:t>comparative genomic studies between constitutively competent, conditionally competent, and non-competent bacteria</w:t>
      </w:r>
      <w:r w:rsidR="002E26B0">
        <w:t>, respectively</w:t>
      </w:r>
      <w:r w:rsidR="008615BF">
        <w:t>.</w:t>
      </w:r>
      <w:r w:rsidR="00664C09">
        <w:t xml:space="preserve"> </w:t>
      </w:r>
      <w:r w:rsidR="002E26B0">
        <w:t>Upcoming sections explain the outcome of these</w:t>
      </w:r>
      <w:r w:rsidR="00C7142B">
        <w:t xml:space="preserve"> multiple steps and</w:t>
      </w:r>
      <w:r w:rsidR="00982373">
        <w:t xml:space="preserve"> </w:t>
      </w:r>
      <w:r w:rsidR="002E26B0">
        <w:t>various methods</w:t>
      </w:r>
      <w:r w:rsidR="00664C09">
        <w:t xml:space="preserve"> in details. </w:t>
      </w:r>
    </w:p>
    <w:p w14:paraId="3D93AC48" w14:textId="56567041" w:rsidR="00631C6C" w:rsidRDefault="002E26B0" w:rsidP="00721DBF">
      <w:pPr>
        <w:pStyle w:val="Heading3"/>
      </w:pPr>
      <w:bookmarkStart w:id="126" w:name="_Toc523657797"/>
      <w:bookmarkStart w:id="127" w:name="_Toc528762465"/>
      <w:r>
        <w:t>Identification of</w:t>
      </w:r>
      <w:r w:rsidR="00631C6C">
        <w:t xml:space="preserve"> </w:t>
      </w:r>
      <w:r w:rsidR="001322CF">
        <w:t>HGT</w:t>
      </w:r>
      <w:r w:rsidR="00631C6C">
        <w:t xml:space="preserve"> candidates</w:t>
      </w:r>
      <w:bookmarkEnd w:id="126"/>
      <w:r w:rsidR="00454E3B">
        <w:t xml:space="preserve"> &amp;</w:t>
      </w:r>
      <w:r>
        <w:t xml:space="preserve"> their distribution</w:t>
      </w:r>
      <w:r w:rsidR="001322CF">
        <w:t xml:space="preserve"> along the genome</w:t>
      </w:r>
      <w:bookmarkEnd w:id="127"/>
      <w:r w:rsidR="00B66AE0">
        <w:t xml:space="preserve"> </w:t>
      </w:r>
    </w:p>
    <w:p w14:paraId="0B651EF9" w14:textId="1B621088" w:rsidR="00B66AE0" w:rsidRPr="00B66AE0" w:rsidRDefault="006A49E9" w:rsidP="00156C55">
      <w:r>
        <w:t>As an</w:t>
      </w:r>
      <w:r w:rsidR="00B66AE0">
        <w:t xml:space="preserve"> initial step in this </w:t>
      </w:r>
      <w:r w:rsidR="00C7142B">
        <w:t>investigation</w:t>
      </w:r>
      <w:r>
        <w:t xml:space="preserve">, we were striving </w:t>
      </w:r>
      <w:r w:rsidR="00454E3B">
        <w:t>for the detection</w:t>
      </w:r>
      <w:r>
        <w:t xml:space="preserve"> </w:t>
      </w:r>
      <w:r w:rsidR="00454E3B">
        <w:t>of</w:t>
      </w:r>
      <w:r w:rsidR="00B66AE0">
        <w:t xml:space="preserve"> </w:t>
      </w:r>
      <w:r w:rsidR="00156C55">
        <w:t xml:space="preserve">accurate </w:t>
      </w:r>
      <w:r w:rsidR="00B66AE0">
        <w:t>horizontally acquired</w:t>
      </w:r>
      <w:r w:rsidR="001322CF">
        <w:t xml:space="preserve"> genes and </w:t>
      </w:r>
      <w:r w:rsidR="00454E3B">
        <w:t>the comparison of</w:t>
      </w:r>
      <w:r w:rsidR="001322CF">
        <w:t xml:space="preserve"> the pattern </w:t>
      </w:r>
      <w:r w:rsidR="00454E3B">
        <w:t xml:space="preserve">in which </w:t>
      </w:r>
      <w:r w:rsidR="001322CF">
        <w:t>they</w:t>
      </w:r>
      <w:r w:rsidR="00454E3B">
        <w:t xml:space="preserve"> are</w:t>
      </w:r>
      <w:r w:rsidR="001322CF">
        <w:t xml:space="preserve"> located along the genomes</w:t>
      </w:r>
      <w:r w:rsidR="00B66AE0">
        <w:t xml:space="preserve">. We </w:t>
      </w:r>
      <w:r w:rsidR="00454E3B">
        <w:t>assayed</w:t>
      </w:r>
      <w:r w:rsidR="00B66AE0">
        <w:t xml:space="preserve"> </w:t>
      </w:r>
      <w:r w:rsidR="004C4A2B">
        <w:t xml:space="preserve">both explicit </w:t>
      </w:r>
      <w:r w:rsidR="001A3C72">
        <w:t xml:space="preserve">and implicit </w:t>
      </w:r>
      <w:r w:rsidR="004C4A2B">
        <w:t>phylogenetic</w:t>
      </w:r>
      <w:r w:rsidR="001A3C72">
        <w:t xml:space="preserve"> methods</w:t>
      </w:r>
      <w:r w:rsidR="008C6103">
        <w:t xml:space="preserve"> to see which one provide</w:t>
      </w:r>
      <w:r w:rsidR="00454E3B">
        <w:t>s</w:t>
      </w:r>
      <w:r w:rsidR="008C6103">
        <w:t xml:space="preserve"> us </w:t>
      </w:r>
      <w:r w:rsidR="00156C55">
        <w:t>the most</w:t>
      </w:r>
      <w:r w:rsidR="001322CF">
        <w:t xml:space="preserve"> precise candidates in the optimum</w:t>
      </w:r>
      <w:r w:rsidR="008C6103">
        <w:t xml:space="preserve"> time</w:t>
      </w:r>
      <w:r w:rsidR="001A3C72">
        <w:t>.</w:t>
      </w:r>
      <w:r w:rsidR="00156C55">
        <w:t xml:space="preserve"> </w:t>
      </w:r>
      <w:r w:rsidR="001322CF">
        <w:t>Respectively</w:t>
      </w:r>
      <w:r w:rsidR="007A35F9">
        <w:t>,</w:t>
      </w:r>
      <w:r w:rsidR="00156C55">
        <w:t xml:space="preserve"> we performed </w:t>
      </w:r>
      <w:r w:rsidR="00454E3B">
        <w:t xml:space="preserve">the </w:t>
      </w:r>
      <w:r w:rsidR="00156C55">
        <w:t xml:space="preserve">three </w:t>
      </w:r>
      <w:r w:rsidR="001322CF">
        <w:t>following</w:t>
      </w:r>
      <w:r w:rsidR="007A35F9">
        <w:t xml:space="preserve"> procedures</w:t>
      </w:r>
      <w:r w:rsidR="001322CF">
        <w:t xml:space="preserve"> and select</w:t>
      </w:r>
      <w:r w:rsidR="00454E3B">
        <w:t>ed</w:t>
      </w:r>
      <w:r w:rsidR="001322CF">
        <w:t xml:space="preserve"> the appropriate one for our further analysis</w:t>
      </w:r>
      <w:r w:rsidR="00156C55">
        <w:t>: phylogenetic tree reconciliation metho</w:t>
      </w:r>
      <w:r w:rsidR="00454E3B">
        <w:t>d, taxonomy assignment approach</w:t>
      </w:r>
      <w:r w:rsidR="00156C55">
        <w:t xml:space="preserve"> and applying </w:t>
      </w:r>
      <w:r w:rsidR="001322CF">
        <w:t>HGT detection tools. The details</w:t>
      </w:r>
      <w:r w:rsidR="00156C55">
        <w:t xml:space="preserve"> are</w:t>
      </w:r>
      <w:r w:rsidR="00DB2188">
        <w:t xml:space="preserve"> present</w:t>
      </w:r>
      <w:r w:rsidR="00156C55">
        <w:t>ed</w:t>
      </w:r>
      <w:r w:rsidR="00DB2188">
        <w:t xml:space="preserve"> in the </w:t>
      </w:r>
      <w:r w:rsidR="001322CF">
        <w:t>next</w:t>
      </w:r>
      <w:r w:rsidR="00DB2188">
        <w:t xml:space="preserve"> sub chapters.</w:t>
      </w:r>
      <w:r w:rsidR="007A35F9">
        <w:t xml:space="preserve"> </w:t>
      </w:r>
    </w:p>
    <w:p w14:paraId="6464A608" w14:textId="799BDADD" w:rsidR="001322CF" w:rsidRDefault="00B37ACA" w:rsidP="00B37ACA">
      <w:r>
        <w:t xml:space="preserve">In this part of </w:t>
      </w:r>
      <w:r w:rsidR="00454E3B">
        <w:t xml:space="preserve">the </w:t>
      </w:r>
      <w:r>
        <w:t xml:space="preserve">investigation, </w:t>
      </w:r>
      <w:r w:rsidR="00544C84">
        <w:t>we commence</w:t>
      </w:r>
      <w:r w:rsidR="00454E3B">
        <w:t>d</w:t>
      </w:r>
      <w:r w:rsidR="00544C84">
        <w:t xml:space="preserve"> our analysis with</w:t>
      </w:r>
      <w:r w:rsidR="001322CF">
        <w:t xml:space="preserve"> the</w:t>
      </w:r>
      <w:r>
        <w:t xml:space="preserve"> </w:t>
      </w:r>
      <w:r w:rsidR="001322CF">
        <w:t xml:space="preserve">small set of taxa (15 </w:t>
      </w:r>
      <w:r w:rsidR="001322CF">
        <w:rPr>
          <w:i/>
          <w:iCs/>
        </w:rPr>
        <w:t>Acinetobacter</w:t>
      </w:r>
      <w:r w:rsidR="001322CF">
        <w:t>)</w:t>
      </w:r>
      <w:r w:rsidR="00454E3B">
        <w:t xml:space="preserve"> (</w:t>
      </w:r>
      <w:r w:rsidR="00454E3B">
        <w:fldChar w:fldCharType="begin"/>
      </w:r>
      <w:r w:rsidR="00454E3B">
        <w:instrText xml:space="preserve"> REF _Ref530985910 \r \h </w:instrText>
      </w:r>
      <w:r w:rsidR="00454E3B">
        <w:fldChar w:fldCharType="separate"/>
      </w:r>
      <w:r w:rsidR="00454E3B">
        <w:t>2.1</w:t>
      </w:r>
      <w:r w:rsidR="00454E3B">
        <w:fldChar w:fldCharType="end"/>
      </w:r>
      <w:r w:rsidR="00454E3B">
        <w:t>)</w:t>
      </w:r>
      <w:r w:rsidR="001322CF">
        <w:t xml:space="preserve"> and </w:t>
      </w:r>
      <w:r w:rsidR="00454E3B">
        <w:t>evaluated</w:t>
      </w:r>
      <w:r w:rsidR="001322CF">
        <w:t xml:space="preserve"> the outcome of all three methods. Later, we continued with applying our selected approach</w:t>
      </w:r>
      <w:r w:rsidR="00454E3B">
        <w:t xml:space="preserve"> to the whole data set</w:t>
      </w:r>
      <w:r>
        <w:t>.</w:t>
      </w:r>
      <w:r w:rsidR="001322CF">
        <w:t xml:space="preserve"> Ultimately, the distributions of candidates were visualized along the genomes if the complete genome was accessible.</w:t>
      </w:r>
    </w:p>
    <w:p w14:paraId="16C0B8B4" w14:textId="10D50484" w:rsidR="00156C55" w:rsidRDefault="00E3405D" w:rsidP="00385EC6">
      <w:pPr>
        <w:pStyle w:val="Heading4"/>
        <w:spacing w:before="120"/>
        <w:ind w:left="862" w:hanging="862"/>
      </w:pPr>
      <w:bookmarkStart w:id="128" w:name="_Toc528762466"/>
      <w:r>
        <w:lastRenderedPageBreak/>
        <w:t>Phylogenetic</w:t>
      </w:r>
      <w:r w:rsidR="00156C55">
        <w:t xml:space="preserve"> tree reconciliation</w:t>
      </w:r>
      <w:bookmarkEnd w:id="128"/>
    </w:p>
    <w:p w14:paraId="044DB96C" w14:textId="53AAC9B4" w:rsidR="001322CF" w:rsidRDefault="001322CF" w:rsidP="001322CF">
      <w:r>
        <w:rPr>
          <w:noProof/>
        </w:rPr>
        <mc:AlternateContent>
          <mc:Choice Requires="wpg">
            <w:drawing>
              <wp:anchor distT="0" distB="0" distL="114300" distR="114300" simplePos="0" relativeHeight="251803648" behindDoc="0" locked="0" layoutInCell="1" allowOverlap="1" wp14:anchorId="31110CE7" wp14:editId="2C505430">
                <wp:simplePos x="0" y="0"/>
                <wp:positionH relativeFrom="column">
                  <wp:posOffset>-408305</wp:posOffset>
                </wp:positionH>
                <wp:positionV relativeFrom="paragraph">
                  <wp:posOffset>2587444</wp:posOffset>
                </wp:positionV>
                <wp:extent cx="6278880" cy="6063615"/>
                <wp:effectExtent l="0" t="0" r="0" b="2540"/>
                <wp:wrapTopAndBottom/>
                <wp:docPr id="18" name="Group 18"/>
                <wp:cNvGraphicFramePr/>
                <a:graphic xmlns:a="http://schemas.openxmlformats.org/drawingml/2006/main">
                  <a:graphicData uri="http://schemas.microsoft.com/office/word/2010/wordprocessingGroup">
                    <wpg:wgp>
                      <wpg:cNvGrpSpPr/>
                      <wpg:grpSpPr>
                        <a:xfrm>
                          <a:off x="0" y="0"/>
                          <a:ext cx="6278880" cy="6063615"/>
                          <a:chOff x="0" y="0"/>
                          <a:chExt cx="6278880" cy="6063615"/>
                        </a:xfrm>
                      </wpg:grpSpPr>
                      <pic:pic xmlns:pic="http://schemas.openxmlformats.org/drawingml/2006/picture">
                        <pic:nvPicPr>
                          <pic:cNvPr id="70" name="Picture 70"/>
                          <pic:cNvPicPr>
                            <a:picLocks noChangeAspect="1"/>
                          </pic:cNvPicPr>
                        </pic:nvPicPr>
                        <pic:blipFill rotWithShape="1">
                          <a:blip r:embed="rId32">
                            <a:extLst>
                              <a:ext uri="{28A0092B-C50C-407E-A947-70E740481C1C}">
                                <a14:useLocalDpi xmlns:a14="http://schemas.microsoft.com/office/drawing/2010/main" val="0"/>
                              </a:ext>
                            </a:extLst>
                          </a:blip>
                          <a:srcRect l="19079" t="9450" r="17089" b="8639"/>
                          <a:stretch/>
                        </pic:blipFill>
                        <pic:spPr bwMode="auto">
                          <a:xfrm>
                            <a:off x="0" y="0"/>
                            <a:ext cx="6278880" cy="5454650"/>
                          </a:xfrm>
                          <a:prstGeom prst="rect">
                            <a:avLst/>
                          </a:prstGeom>
                          <a:ln>
                            <a:noFill/>
                          </a:ln>
                          <a:extLst>
                            <a:ext uri="{53640926-AAD7-44D8-BBD7-CCE9431645EC}">
                              <a14:shadowObscured xmlns:a14="http://schemas.microsoft.com/office/drawing/2010/main"/>
                            </a:ext>
                          </a:extLst>
                        </pic:spPr>
                      </pic:pic>
                      <wps:wsp>
                        <wps:cNvPr id="71" name="Text Box 71"/>
                        <wps:cNvSpPr txBox="1"/>
                        <wps:spPr>
                          <a:xfrm>
                            <a:off x="452846" y="5547360"/>
                            <a:ext cx="5268595" cy="516255"/>
                          </a:xfrm>
                          <a:prstGeom prst="rect">
                            <a:avLst/>
                          </a:prstGeom>
                          <a:solidFill>
                            <a:prstClr val="white"/>
                          </a:solidFill>
                          <a:ln>
                            <a:noFill/>
                          </a:ln>
                        </wps:spPr>
                        <wps:txbx>
                          <w:txbxContent>
                            <w:p w14:paraId="1F2ACA1A" w14:textId="11B2F9B7" w:rsidR="002C4A82" w:rsidRPr="00A071D9" w:rsidRDefault="002C4A82" w:rsidP="001322CF">
                              <w:pPr>
                                <w:pStyle w:val="Caption"/>
                                <w:rPr>
                                  <w:noProof/>
                                </w:rPr>
                              </w:pPr>
                              <w:bookmarkStart w:id="129" w:name="_Ref526939391"/>
                              <w:bookmarkStart w:id="130" w:name="_Toc527964395"/>
                              <w:r w:rsidRPr="0003543B">
                                <w:rPr>
                                  <w:b/>
                                  <w:bCs/>
                                </w:rPr>
                                <w:t xml:space="preserve">Figure </w:t>
                              </w:r>
                              <w:r w:rsidRPr="0003543B">
                                <w:rPr>
                                  <w:b/>
                                  <w:bCs/>
                                </w:rPr>
                                <w:fldChar w:fldCharType="begin"/>
                              </w:r>
                              <w:r w:rsidRPr="0003543B">
                                <w:rPr>
                                  <w:b/>
                                  <w:bCs/>
                                </w:rPr>
                                <w:instrText xml:space="preserve"> SEQ Figure \* ARABIC </w:instrText>
                              </w:r>
                              <w:r w:rsidRPr="0003543B">
                                <w:rPr>
                                  <w:b/>
                                  <w:bCs/>
                                </w:rPr>
                                <w:fldChar w:fldCharType="separate"/>
                              </w:r>
                              <w:r>
                                <w:rPr>
                                  <w:b/>
                                  <w:bCs/>
                                  <w:noProof/>
                                </w:rPr>
                                <w:t>6</w:t>
                              </w:r>
                              <w:r w:rsidRPr="0003543B">
                                <w:rPr>
                                  <w:b/>
                                  <w:bCs/>
                                </w:rPr>
                                <w:fldChar w:fldCharType="end"/>
                              </w:r>
                              <w:bookmarkEnd w:id="129"/>
                              <w:r w:rsidRPr="0003543B">
                                <w:rPr>
                                  <w:b/>
                                  <w:bCs/>
                                </w:rPr>
                                <w:t>:</w:t>
                              </w:r>
                              <w:r>
                                <w:t xml:space="preserve"> (</w:t>
                              </w:r>
                              <w:r>
                                <w:rPr>
                                  <w:noProof/>
                                </w:rPr>
                                <w:t>A) the ML tree incluidng amio acid sequences. (B) the ML tree including only variable amino acid sites. (C) the ML tree including nucelotide sequences.</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1110CE7" id="Group 18" o:spid="_x0000_s1038" style="position:absolute;left:0;text-align:left;margin-left:-32.15pt;margin-top:203.75pt;width:494.4pt;height:477.45pt;z-index:251803648;mso-height-relative:margin" coordsize="62788,6063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">
                <v:shape id="Picture 70" o:spid="_x0000_s1039" type="#_x0000_t75" style="position:absolute;width:62788;height:54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">
                  <v:imagedata r:id="rId33" o:title="" croptop="6193f" cropbottom="5662f" cropleft="12504f" cropright="11199f"/>
                </v:shape>
                <v:shape id="Text Box 71" o:spid="_x0000_s1040" type="#_x0000_t202" style="position:absolute;left:4528;top:55473;width:52686;height:51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" stroked="f">
                  <v:textbox inset="0,0,0,0">
                    <w:txbxContent>
                      <w:p w14:paraId="1F2ACA1A" w14:textId="11B2F9B7" w:rsidR="002C4A82" w:rsidRPr="00A071D9" w:rsidRDefault="002C4A82" w:rsidP="001322CF">
                        <w:pPr>
                          <w:pStyle w:val="Caption"/>
                          <w:rPr>
                            <w:noProof/>
                          </w:rPr>
                        </w:pPr>
                        <w:bookmarkStart w:id="131" w:name="_Ref526939391"/>
                        <w:bookmarkStart w:id="132" w:name="_Toc527964395"/>
                        <w:r w:rsidRPr="0003543B">
                          <w:rPr>
                            <w:b/>
                            <w:bCs/>
                          </w:rPr>
                          <w:t xml:space="preserve">Figure </w:t>
                        </w:r>
                        <w:r w:rsidRPr="0003543B">
                          <w:rPr>
                            <w:b/>
                            <w:bCs/>
                          </w:rPr>
                          <w:fldChar w:fldCharType="begin"/>
                        </w:r>
                        <w:r w:rsidRPr="0003543B">
                          <w:rPr>
                            <w:b/>
                            <w:bCs/>
                          </w:rPr>
                          <w:instrText xml:space="preserve"> SEQ Figure \* ARABIC </w:instrText>
                        </w:r>
                        <w:r w:rsidRPr="0003543B">
                          <w:rPr>
                            <w:b/>
                            <w:bCs/>
                          </w:rPr>
                          <w:fldChar w:fldCharType="separate"/>
                        </w:r>
                        <w:r>
                          <w:rPr>
                            <w:b/>
                            <w:bCs/>
                            <w:noProof/>
                          </w:rPr>
                          <w:t>6</w:t>
                        </w:r>
                        <w:r w:rsidRPr="0003543B">
                          <w:rPr>
                            <w:b/>
                            <w:bCs/>
                          </w:rPr>
                          <w:fldChar w:fldCharType="end"/>
                        </w:r>
                        <w:bookmarkEnd w:id="131"/>
                        <w:r w:rsidRPr="0003543B">
                          <w:rPr>
                            <w:b/>
                            <w:bCs/>
                          </w:rPr>
                          <w:t>:</w:t>
                        </w:r>
                        <w:r>
                          <w:t xml:space="preserve"> (</w:t>
                        </w:r>
                        <w:r>
                          <w:rPr>
                            <w:noProof/>
                          </w:rPr>
                          <w:t>A) the ML tree incluidng amio acid sequences. (B) the ML tree including only variable amino acid sites. (C) the ML tree including nucelotide sequences.</w:t>
                        </w:r>
                        <w:bookmarkEnd w:id="132"/>
                      </w:p>
                    </w:txbxContent>
                  </v:textbox>
                </v:shape>
                <w10:wrap type="topAndBottom"/>
              </v:group>
            </w:pict>
          </mc:Fallback>
        </mc:AlternateContent>
      </w:r>
      <w:r w:rsidR="000426C9">
        <w:t>The analysis started with reconstructing</w:t>
      </w:r>
      <w:r w:rsidR="00233ABD">
        <w:t xml:space="preserve"> </w:t>
      </w:r>
      <w:r w:rsidR="00DD7D92">
        <w:t>three diffe</w:t>
      </w:r>
      <w:r>
        <w:t>rent species trees including the</w:t>
      </w:r>
      <w:r w:rsidR="00DD7D92">
        <w:t xml:space="preserve"> 1570 ortholog genes</w:t>
      </w:r>
      <w:r w:rsidR="000426C9">
        <w:t xml:space="preserve"> from </w:t>
      </w:r>
      <w:r>
        <w:t xml:space="preserve">the </w:t>
      </w:r>
      <w:r w:rsidR="000412D2">
        <w:t>15</w:t>
      </w:r>
      <w:r w:rsidR="000426C9">
        <w:rPr>
          <w:i/>
          <w:iCs/>
        </w:rPr>
        <w:t xml:space="preserve"> Acinetobacter </w:t>
      </w:r>
      <w:r w:rsidR="000426C9">
        <w:t>taxa</w:t>
      </w:r>
      <w:r>
        <w:t xml:space="preserve"> (</w:t>
      </w:r>
      <w:r>
        <w:fldChar w:fldCharType="begin"/>
      </w:r>
      <w:r>
        <w:instrText xml:space="preserve"> REF _Ref526930756 \h </w:instrText>
      </w:r>
      <w:r>
        <w:fldChar w:fldCharType="separate"/>
      </w:r>
      <w:r w:rsidR="002D70AA" w:rsidRPr="001322CF">
        <w:rPr>
          <w:b/>
          <w:bCs/>
        </w:rPr>
        <w:t xml:space="preserve">Table </w:t>
      </w:r>
      <w:r w:rsidR="002D70AA">
        <w:rPr>
          <w:b/>
          <w:bCs/>
          <w:noProof/>
        </w:rPr>
        <w:t>1</w:t>
      </w:r>
      <w:r>
        <w:fldChar w:fldCharType="end"/>
      </w:r>
      <w:r>
        <w:t>)</w:t>
      </w:r>
      <w:r w:rsidR="00DD7D92">
        <w:t xml:space="preserve">. The first </w:t>
      </w:r>
      <w:r w:rsidR="000426C9">
        <w:t xml:space="preserve">computed </w:t>
      </w:r>
      <w:r w:rsidR="00DD7D92">
        <w:t>tree was the maximum likelihood</w:t>
      </w:r>
      <w:r w:rsidR="0003543B">
        <w:t xml:space="preserve"> (ML)</w:t>
      </w:r>
      <w:r w:rsidR="00DD7D92">
        <w:t xml:space="preserve"> tree </w:t>
      </w:r>
      <w:r w:rsidR="000812BB">
        <w:t>based on protein sequences</w:t>
      </w:r>
      <w:r w:rsidR="00DD7D92">
        <w:t xml:space="preserve">. The second </w:t>
      </w:r>
      <w:r w:rsidR="000426C9">
        <w:t xml:space="preserve">ML species </w:t>
      </w:r>
      <w:r w:rsidR="00DD7D92">
        <w:t>tree was</w:t>
      </w:r>
      <w:r w:rsidR="000426C9">
        <w:t xml:space="preserve"> built </w:t>
      </w:r>
      <w:r w:rsidR="00DD7D92">
        <w:t xml:space="preserve">considering only </w:t>
      </w:r>
      <w:r w:rsidR="00DB2188">
        <w:t xml:space="preserve">the </w:t>
      </w:r>
      <w:r w:rsidR="00DD7D92">
        <w:t>variable positions</w:t>
      </w:r>
      <w:r w:rsidR="000426C9">
        <w:t xml:space="preserve"> of the amino acids</w:t>
      </w:r>
      <w:r w:rsidR="00DD7D92">
        <w:t xml:space="preserve"> </w:t>
      </w:r>
      <w:r w:rsidR="008C6103">
        <w:t>in order to accele</w:t>
      </w:r>
      <w:r w:rsidR="000426C9">
        <w:t xml:space="preserve">rate the process. </w:t>
      </w:r>
      <w:r w:rsidR="000812BB">
        <w:t>Lastly</w:t>
      </w:r>
      <w:r w:rsidR="008C6103">
        <w:t xml:space="preserve">, the ML tree based </w:t>
      </w:r>
      <w:r w:rsidR="000812BB">
        <w:t>on the nucleotide sequences was</w:t>
      </w:r>
      <w:r w:rsidR="008C6103">
        <w:t xml:space="preserve"> reconstructed.</w:t>
      </w:r>
      <w:r w:rsidR="00DE3CCD">
        <w:t xml:space="preserve"> </w:t>
      </w:r>
      <w:r w:rsidR="00AA564A">
        <w:t>All</w:t>
      </w:r>
      <w:r w:rsidR="000812BB">
        <w:t xml:space="preserve"> three</w:t>
      </w:r>
      <w:r w:rsidR="00AA564A">
        <w:t xml:space="preserve"> trees are illustrated in </w:t>
      </w:r>
      <w:r w:rsidR="00AA564A">
        <w:fldChar w:fldCharType="begin"/>
      </w:r>
      <w:r w:rsidR="00AA564A">
        <w:instrText xml:space="preserve"> REF _Ref526939391 \h </w:instrText>
      </w:r>
      <w:r w:rsidR="00AA564A">
        <w:fldChar w:fldCharType="separate"/>
      </w:r>
      <w:r w:rsidR="002D70AA" w:rsidRPr="0003543B">
        <w:rPr>
          <w:b/>
          <w:bCs/>
        </w:rPr>
        <w:t xml:space="preserve">Figure </w:t>
      </w:r>
      <w:r w:rsidR="002D70AA">
        <w:rPr>
          <w:b/>
          <w:bCs/>
          <w:noProof/>
        </w:rPr>
        <w:t>6</w:t>
      </w:r>
      <w:r w:rsidR="00AA564A">
        <w:fldChar w:fldCharType="end"/>
      </w:r>
      <w:r w:rsidR="00AA564A">
        <w:t>.</w:t>
      </w:r>
      <w:r w:rsidR="00D4444E">
        <w:t xml:space="preserve"> </w:t>
      </w:r>
      <w:r w:rsidR="009B0D31">
        <w:t>Then</w:t>
      </w:r>
      <w:r w:rsidR="00D4444E">
        <w:t xml:space="preserve"> </w:t>
      </w:r>
      <w:r w:rsidR="009B0D31">
        <w:t>we</w:t>
      </w:r>
      <w:r w:rsidR="00D4444E">
        <w:t xml:space="preserve"> compare</w:t>
      </w:r>
      <w:r w:rsidR="009B0D31">
        <w:t>d</w:t>
      </w:r>
      <w:r w:rsidR="00D4444E">
        <w:t xml:space="preserve"> the incongruency </w:t>
      </w:r>
      <w:r w:rsidR="000812BB">
        <w:t xml:space="preserve">the </w:t>
      </w:r>
      <w:r w:rsidR="00097F05">
        <w:t>between th</w:t>
      </w:r>
      <w:r w:rsidR="009B0D31">
        <w:t>re</w:t>
      </w:r>
      <w:r w:rsidR="00097F05">
        <w:t xml:space="preserve">e </w:t>
      </w:r>
      <w:r w:rsidR="000426C9">
        <w:t>reconstructed</w:t>
      </w:r>
      <w:r w:rsidR="009B0D31">
        <w:t xml:space="preserve"> trees in order to</w:t>
      </w:r>
      <w:r w:rsidR="00097F05">
        <w:t xml:space="preserve"> </w:t>
      </w:r>
      <w:r w:rsidR="00D4444E">
        <w:t xml:space="preserve">choose the </w:t>
      </w:r>
      <w:r w:rsidR="009B0D31">
        <w:t>best indicative</w:t>
      </w:r>
      <w:r w:rsidR="00D4444E">
        <w:t xml:space="preserve"> tree </w:t>
      </w:r>
      <w:r w:rsidR="00097F05">
        <w:t xml:space="preserve">considering </w:t>
      </w:r>
      <w:r w:rsidR="00097F05">
        <w:lastRenderedPageBreak/>
        <w:t>accuracy, comprehensiveness, and computation time</w:t>
      </w:r>
      <w:r w:rsidR="009B0D31">
        <w:t xml:space="preserve"> fo</w:t>
      </w:r>
      <w:r w:rsidR="000812BB">
        <w:t>r further analysis and computed</w:t>
      </w:r>
      <w:r w:rsidR="009B0D31">
        <w:t xml:space="preserve"> the fina</w:t>
      </w:r>
      <w:r w:rsidR="000812BB">
        <w:t>l species tree including the full</w:t>
      </w:r>
      <w:r w:rsidR="009B0D31">
        <w:t xml:space="preserve"> DB</w:t>
      </w:r>
      <w:r w:rsidR="00097F05">
        <w:t>.</w:t>
      </w:r>
    </w:p>
    <w:p w14:paraId="5BB934B6" w14:textId="394A30AB" w:rsidR="00C112D9" w:rsidRDefault="00A276D9" w:rsidP="001322CF">
      <w:r>
        <w:t>A</w:t>
      </w:r>
      <w:r w:rsidR="0003543B">
        <w:t>s a result, w</w:t>
      </w:r>
      <w:r w:rsidR="007844AB">
        <w:t xml:space="preserve">e observed that the rate </w:t>
      </w:r>
      <w:r>
        <w:t>of substitution</w:t>
      </w:r>
      <w:r w:rsidR="000812BB">
        <w:t>s</w:t>
      </w:r>
      <w:r>
        <w:t xml:space="preserve"> per position is </w:t>
      </w:r>
      <w:r w:rsidR="007844AB">
        <w:t xml:space="preserve">higher in </w:t>
      </w:r>
      <w:r>
        <w:t>t</w:t>
      </w:r>
      <w:r w:rsidR="000812BB">
        <w:t>he tree</w:t>
      </w:r>
      <w:r>
        <w:t xml:space="preserve"> including nucleotide sequences and variable sites of amino acid sequences</w:t>
      </w:r>
      <w:r w:rsidR="000812BB">
        <w:t xml:space="preserve"> (0.07 in comparison to 0.03)</w:t>
      </w:r>
      <w:r>
        <w:t>. But</w:t>
      </w:r>
      <w:r w:rsidR="000027E6">
        <w:t xml:space="preserve"> as shown in the </w:t>
      </w:r>
      <w:r w:rsidR="000027E6">
        <w:fldChar w:fldCharType="begin"/>
      </w:r>
      <w:r w:rsidR="000027E6">
        <w:instrText xml:space="preserve"> REF _Ref526939391 \h </w:instrText>
      </w:r>
      <w:r w:rsidR="000027E6">
        <w:fldChar w:fldCharType="separate"/>
      </w:r>
      <w:r w:rsidR="002D70AA" w:rsidRPr="0003543B">
        <w:rPr>
          <w:b/>
          <w:bCs/>
        </w:rPr>
        <w:t xml:space="preserve">Figure </w:t>
      </w:r>
      <w:r w:rsidR="002D70AA">
        <w:rPr>
          <w:b/>
          <w:bCs/>
          <w:noProof/>
        </w:rPr>
        <w:t>6</w:t>
      </w:r>
      <w:r w:rsidR="000027E6">
        <w:fldChar w:fldCharType="end"/>
      </w:r>
      <w:r w:rsidR="000027E6">
        <w:t xml:space="preserve">, </w:t>
      </w:r>
      <w:r w:rsidR="007844AB">
        <w:t xml:space="preserve">we </w:t>
      </w:r>
      <w:r w:rsidR="000812BB">
        <w:t>did not observed any topological differences between</w:t>
      </w:r>
      <w:r w:rsidR="003151B1">
        <w:t xml:space="preserve"> the</w:t>
      </w:r>
      <w:r w:rsidR="00066D37">
        <w:t xml:space="preserve"> trees</w:t>
      </w:r>
      <w:r>
        <w:t xml:space="preserve">. </w:t>
      </w:r>
      <w:r w:rsidR="003151B1">
        <w:t>Moreover, t</w:t>
      </w:r>
      <w:r w:rsidR="000812BB">
        <w:t>he r</w:t>
      </w:r>
      <w:r w:rsidR="00B45DF9">
        <w:t xml:space="preserve">econstruction of the phylogenetic tree using </w:t>
      </w:r>
      <w:r w:rsidR="009B0D31">
        <w:t xml:space="preserve">the </w:t>
      </w:r>
      <w:r w:rsidR="00B45DF9">
        <w:t xml:space="preserve">nucleotide sequences took longer time than the two other tree reconstructions. </w:t>
      </w:r>
      <w:r w:rsidR="003151B1">
        <w:t>But</w:t>
      </w:r>
      <w:r w:rsidR="00B45DF9">
        <w:t xml:space="preserve">, it was not a big difference </w:t>
      </w:r>
      <w:r w:rsidR="009B0D31">
        <w:t>between the</w:t>
      </w:r>
      <w:r w:rsidR="00B45DF9">
        <w:t xml:space="preserve"> run</w:t>
      </w:r>
      <w:r w:rsidR="009B0D31">
        <w:t>ning time of the</w:t>
      </w:r>
      <w:r w:rsidR="00B45DF9">
        <w:t xml:space="preserve"> reconstructing ML tree</w:t>
      </w:r>
      <w:r w:rsidR="009B0D31">
        <w:t xml:space="preserve"> including all amino acids and</w:t>
      </w:r>
      <w:r w:rsidR="00B45DF9">
        <w:t xml:space="preserve"> only the variable sites of the </w:t>
      </w:r>
      <w:r w:rsidR="00F97B06">
        <w:t xml:space="preserve">amino acid sequences. Hence, </w:t>
      </w:r>
      <w:r w:rsidR="000812BB">
        <w:t>to avoid any loss of</w:t>
      </w:r>
      <w:r w:rsidR="00F97B06">
        <w:t xml:space="preserve"> phylogenetic signal,</w:t>
      </w:r>
      <w:r w:rsidR="00B45DF9">
        <w:t xml:space="preserve"> </w:t>
      </w:r>
      <w:r w:rsidR="00F97B06">
        <w:t>t</w:t>
      </w:r>
      <w:r w:rsidR="009B0D31">
        <w:t>he</w:t>
      </w:r>
      <w:r w:rsidR="00B45DF9">
        <w:t xml:space="preserve"> ML tree </w:t>
      </w:r>
      <w:r w:rsidR="009B0D31">
        <w:t xml:space="preserve">including all amino acids </w:t>
      </w:r>
      <w:r w:rsidR="000027E6">
        <w:t>(</w:t>
      </w:r>
      <w:r w:rsidR="000027E6">
        <w:fldChar w:fldCharType="begin"/>
      </w:r>
      <w:r w:rsidR="000027E6">
        <w:instrText xml:space="preserve"> REF _Ref526939391 \h </w:instrText>
      </w:r>
      <w:r w:rsidR="000027E6">
        <w:fldChar w:fldCharType="separate"/>
      </w:r>
      <w:r w:rsidR="002D70AA" w:rsidRPr="0003543B">
        <w:rPr>
          <w:b/>
          <w:bCs/>
        </w:rPr>
        <w:t xml:space="preserve">Figure </w:t>
      </w:r>
      <w:r w:rsidR="002D70AA">
        <w:rPr>
          <w:b/>
          <w:bCs/>
          <w:noProof/>
        </w:rPr>
        <w:t>6</w:t>
      </w:r>
      <w:r w:rsidR="000027E6">
        <w:fldChar w:fldCharType="end"/>
      </w:r>
      <w:r w:rsidR="000027E6" w:rsidRPr="000027E6">
        <w:rPr>
          <w:b/>
          <w:bCs/>
        </w:rPr>
        <w:t>A</w:t>
      </w:r>
      <w:r w:rsidR="000027E6">
        <w:t>)</w:t>
      </w:r>
      <w:r w:rsidR="00F97B06">
        <w:t xml:space="preserve"> was selected</w:t>
      </w:r>
      <w:r w:rsidR="000027E6">
        <w:t xml:space="preserve"> </w:t>
      </w:r>
      <w:r w:rsidR="006A49E9">
        <w:t>as the corresponding</w:t>
      </w:r>
      <w:r w:rsidR="00B45DF9">
        <w:t xml:space="preserve"> </w:t>
      </w:r>
      <w:r w:rsidR="00B45DF9">
        <w:rPr>
          <w:i/>
          <w:iCs/>
        </w:rPr>
        <w:t xml:space="preserve">Acinetobacter </w:t>
      </w:r>
      <w:r w:rsidR="00B45DF9">
        <w:t>species tree for further analysis.</w:t>
      </w:r>
    </w:p>
    <w:p w14:paraId="7D537B81" w14:textId="3C6A83AD" w:rsidR="000F6272" w:rsidRDefault="000027E6" w:rsidP="009B4433">
      <w:r>
        <w:t xml:space="preserve">We continued our analysis with reconstructing </w:t>
      </w:r>
      <w:r w:rsidR="009B0D31">
        <w:t xml:space="preserve">the </w:t>
      </w:r>
      <w:r w:rsidR="008C37E8">
        <w:t>gene</w:t>
      </w:r>
      <w:r>
        <w:t xml:space="preserve"> trees </w:t>
      </w:r>
      <w:r w:rsidR="008C37E8">
        <w:t>considering</w:t>
      </w:r>
      <w:r>
        <w:t xml:space="preserve"> each ortholog</w:t>
      </w:r>
      <w:r w:rsidR="008C37E8">
        <w:t>ous</w:t>
      </w:r>
      <w:r w:rsidR="000812BB">
        <w:t xml:space="preserve"> group</w:t>
      </w:r>
      <w:r>
        <w:t xml:space="preserve">. </w:t>
      </w:r>
      <w:r w:rsidR="008C37E8">
        <w:t xml:space="preserve">Consequently, we </w:t>
      </w:r>
      <w:r w:rsidR="00F97B06">
        <w:t>analyzed</w:t>
      </w:r>
      <w:r w:rsidR="008C37E8">
        <w:t xml:space="preserve"> </w:t>
      </w:r>
      <w:r w:rsidR="001322CF">
        <w:t>whether</w:t>
      </w:r>
      <w:r w:rsidR="00F97B06">
        <w:t xml:space="preserve"> each of the</w:t>
      </w:r>
      <w:r w:rsidR="008C37E8">
        <w:t xml:space="preserve"> 1570 gene trees</w:t>
      </w:r>
      <w:r w:rsidR="00F97B06">
        <w:t xml:space="preserve"> was</w:t>
      </w:r>
      <w:r w:rsidR="00E53B58">
        <w:t xml:space="preserve"> significantly supported </w:t>
      </w:r>
      <w:r w:rsidR="00E36C9C">
        <w:t xml:space="preserve">by the </w:t>
      </w:r>
      <w:r w:rsidR="00E53B58">
        <w:t>species tree or not. Since</w:t>
      </w:r>
      <w:r w:rsidR="009B4433">
        <w:t>,</w:t>
      </w:r>
      <w:r w:rsidR="00F97B06">
        <w:t xml:space="preserve"> only </w:t>
      </w:r>
      <w:r w:rsidR="00842021">
        <w:t xml:space="preserve">the </w:t>
      </w:r>
      <w:r w:rsidR="00F97B06">
        <w:t>ortholog groups</w:t>
      </w:r>
      <w:r w:rsidR="00E53B58">
        <w:t xml:space="preserve"> we</w:t>
      </w:r>
      <w:r w:rsidR="00F97B06">
        <w:t>re</w:t>
      </w:r>
      <w:r w:rsidR="00E53B58">
        <w:t xml:space="preserve"> </w:t>
      </w:r>
      <w:r w:rsidR="00E36C9C">
        <w:t>taken</w:t>
      </w:r>
      <w:r w:rsidR="00F97B06">
        <w:t xml:space="preserve"> into account </w:t>
      </w:r>
      <w:r w:rsidR="00492A15">
        <w:t xml:space="preserve">in this part of </w:t>
      </w:r>
      <w:r w:rsidR="00E36C9C">
        <w:t xml:space="preserve">the </w:t>
      </w:r>
      <w:r w:rsidR="0016488B">
        <w:t>an</w:t>
      </w:r>
      <w:r w:rsidR="00492A15">
        <w:t>a</w:t>
      </w:r>
      <w:r w:rsidR="0016488B">
        <w:t>l</w:t>
      </w:r>
      <w:r w:rsidR="00492A15">
        <w:t>ysis</w:t>
      </w:r>
      <w:r w:rsidR="00E53B58">
        <w:t xml:space="preserve">, </w:t>
      </w:r>
      <w:r w:rsidR="000F6272">
        <w:t>our null hypothesis (H0)</w:t>
      </w:r>
      <w:r w:rsidR="00E53B58">
        <w:t xml:space="preserve"> </w:t>
      </w:r>
      <w:r w:rsidR="000F6272">
        <w:t xml:space="preserve">was </w:t>
      </w:r>
      <w:r w:rsidR="00E53B58">
        <w:t xml:space="preserve">that the species tree and all </w:t>
      </w:r>
      <w:r w:rsidR="00E36C9C">
        <w:t>the gene</w:t>
      </w:r>
      <w:r w:rsidR="00E53B58">
        <w:t xml:space="preserve"> trees explain the </w:t>
      </w:r>
      <w:r w:rsidR="00E36C9C">
        <w:t xml:space="preserve">sequence </w:t>
      </w:r>
      <w:r w:rsidR="00E53B58">
        <w:t xml:space="preserve">alignments equally well. </w:t>
      </w:r>
      <w:r w:rsidR="00842021">
        <w:t>Besides,</w:t>
      </w:r>
      <w:r w:rsidR="00E53B58">
        <w:t xml:space="preserve"> </w:t>
      </w:r>
      <w:r w:rsidR="009B4433">
        <w:t xml:space="preserve">just by looking at the gene trees, </w:t>
      </w:r>
      <w:r w:rsidR="00F97D26">
        <w:t>it is not possible to trace the</w:t>
      </w:r>
      <w:r w:rsidR="009B4433">
        <w:t xml:space="preserve"> incoherencies </w:t>
      </w:r>
      <w:r w:rsidR="00F97D26">
        <w:t>between</w:t>
      </w:r>
      <w:r w:rsidR="00E53B58">
        <w:t xml:space="preserve"> the </w:t>
      </w:r>
      <w:r w:rsidR="0016488B">
        <w:t>topologies</w:t>
      </w:r>
      <w:r w:rsidR="00E53B58">
        <w:t>.</w:t>
      </w:r>
      <w:r w:rsidR="008C37E8">
        <w:t xml:space="preserve"> </w:t>
      </w:r>
      <w:r w:rsidR="00F97D26">
        <w:t>For this reason</w:t>
      </w:r>
      <w:r w:rsidR="000F6272">
        <w:t xml:space="preserve">, </w:t>
      </w:r>
      <w:r w:rsidR="00842021">
        <w:t>we combined various approaches in order</w:t>
      </w:r>
      <w:r w:rsidR="000F6272">
        <w:t xml:space="preserve"> to detect the significant inconsistency between the corresponding spe</w:t>
      </w:r>
      <w:r w:rsidR="00842021">
        <w:t>cies tree and the gene trees</w:t>
      </w:r>
      <w:r w:rsidR="000F6272">
        <w:t>.</w:t>
      </w:r>
    </w:p>
    <w:p w14:paraId="7FE080A1" w14:textId="34F93CB8" w:rsidR="00F97D26" w:rsidRDefault="000F6272" w:rsidP="001A5F3C">
      <w:r>
        <w:t xml:space="preserve">Firstly, </w:t>
      </w:r>
      <w:r w:rsidR="009B4433">
        <w:t>we applied tree topology tests</w:t>
      </w:r>
      <w:r w:rsidR="008C37E8">
        <w:t xml:space="preserve"> </w:t>
      </w:r>
      <w:r>
        <w:t>(the AU &amp; SH tests)</w:t>
      </w:r>
      <w:r w:rsidR="00E44267">
        <w:t>.</w:t>
      </w:r>
      <w:r w:rsidR="00492A15">
        <w:t xml:space="preserve"> </w:t>
      </w:r>
      <w:r>
        <w:t>As a result</w:t>
      </w:r>
      <w:r w:rsidR="00E36C9C">
        <w:t>,</w:t>
      </w:r>
      <w:r w:rsidR="00842021">
        <w:t xml:space="preserve"> </w:t>
      </w:r>
      <w:r>
        <w:t xml:space="preserve">557 </w:t>
      </w:r>
      <w:r w:rsidR="000A35B6">
        <w:t xml:space="preserve">of </w:t>
      </w:r>
      <w:r w:rsidR="00842021">
        <w:t xml:space="preserve">the </w:t>
      </w:r>
      <w:r w:rsidR="000A35B6">
        <w:t>1570 gene trees</w:t>
      </w:r>
      <w:r>
        <w:t xml:space="preserve"> indicated </w:t>
      </w:r>
      <w:r w:rsidR="00842021">
        <w:t xml:space="preserve">a </w:t>
      </w:r>
      <w:r>
        <w:t xml:space="preserve">strong evidence (P-value &lt; 0.05) </w:t>
      </w:r>
      <w:r w:rsidR="000A35B6">
        <w:t xml:space="preserve">against our H0, so </w:t>
      </w:r>
      <w:r w:rsidR="00E36C9C">
        <w:t>we</w:t>
      </w:r>
      <w:r w:rsidR="000A35B6">
        <w:t xml:space="preserve"> could reject that they represent the alignments </w:t>
      </w:r>
      <w:r w:rsidR="00E36C9C">
        <w:t xml:space="preserve">in </w:t>
      </w:r>
      <w:r w:rsidR="000A35B6">
        <w:t>the same</w:t>
      </w:r>
      <w:r w:rsidR="00E36C9C">
        <w:t xml:space="preserve"> way</w:t>
      </w:r>
      <w:r w:rsidR="000A35B6">
        <w:t xml:space="preserve"> as the species tree. In other words, 35% of gene trees </w:t>
      </w:r>
      <w:r w:rsidR="00366D11">
        <w:t>demonstrate</w:t>
      </w:r>
      <w:r w:rsidR="000A35B6">
        <w:t xml:space="preserve"> </w:t>
      </w:r>
      <w:r w:rsidR="00E36C9C">
        <w:t>an</w:t>
      </w:r>
      <w:r w:rsidR="003F29A1">
        <w:t xml:space="preserve"> </w:t>
      </w:r>
      <w:r w:rsidR="00E36C9C">
        <w:t>incongruent</w:t>
      </w:r>
      <w:r w:rsidR="000A35B6">
        <w:t xml:space="preserve"> phylogenetic topology </w:t>
      </w:r>
      <w:r w:rsidR="00B375E9">
        <w:t xml:space="preserve">in comparison to </w:t>
      </w:r>
      <w:r w:rsidR="003F29A1">
        <w:t xml:space="preserve">the corresponding species tree. </w:t>
      </w:r>
      <w:r w:rsidR="00366D11">
        <w:t xml:space="preserve">This incongruency </w:t>
      </w:r>
      <w:r w:rsidR="00F97D26">
        <w:t xml:space="preserve">could be </w:t>
      </w:r>
      <w:r w:rsidR="00E36C9C">
        <w:t xml:space="preserve">a </w:t>
      </w:r>
      <w:r w:rsidR="00F97D26">
        <w:t xml:space="preserve">reason of </w:t>
      </w:r>
      <w:r w:rsidR="00842021">
        <w:t>any incidences such as</w:t>
      </w:r>
      <w:r w:rsidR="00556007">
        <w:t xml:space="preserve"> sequence </w:t>
      </w:r>
      <w:r w:rsidR="00E36C9C">
        <w:t>re</w:t>
      </w:r>
      <w:r w:rsidR="00556007">
        <w:t>combination problem, inaccurate model assumption</w:t>
      </w:r>
      <w:r w:rsidR="00E36C9C">
        <w:t>s</w:t>
      </w:r>
      <w:r w:rsidR="00F97D26">
        <w:t>,</w:t>
      </w:r>
      <w:r w:rsidR="00556007">
        <w:t xml:space="preserve"> tree reconstruction artifact</w:t>
      </w:r>
      <w:r w:rsidR="00E36C9C">
        <w:t>s</w:t>
      </w:r>
      <w:r w:rsidR="00556007">
        <w:t>,</w:t>
      </w:r>
      <w:r w:rsidR="00F97D26">
        <w:t xml:space="preserve"> ortholog assumption violence (gene loss or duplication)</w:t>
      </w:r>
      <w:r w:rsidR="00556007">
        <w:t>, and</w:t>
      </w:r>
      <w:r w:rsidR="00113336">
        <w:t xml:space="preserve"> an HGT event</w:t>
      </w:r>
      <w:r w:rsidR="00556007">
        <w:t>.</w:t>
      </w:r>
    </w:p>
    <w:p w14:paraId="20BC19C7" w14:textId="225A3111" w:rsidR="00664C09" w:rsidRDefault="00A03DFF" w:rsidP="008D3C24">
      <w:pPr>
        <w:sectPr w:rsidR="00664C09" w:rsidSect="00EC0A0B">
          <w:pgSz w:w="11900" w:h="16840"/>
          <w:pgMar w:top="1418" w:right="1701" w:bottom="851" w:left="1701" w:header="709" w:footer="709" w:gutter="0"/>
          <w:cols w:space="708"/>
          <w:docGrid w:linePitch="360"/>
        </w:sectPr>
      </w:pPr>
      <w:r>
        <w:rPr>
          <w:noProof/>
        </w:rPr>
        <w:lastRenderedPageBreak/>
        <mc:AlternateContent>
          <mc:Choice Requires="wpg">
            <w:drawing>
              <wp:anchor distT="0" distB="0" distL="114300" distR="114300" simplePos="0" relativeHeight="251779072" behindDoc="0" locked="0" layoutInCell="1" allowOverlap="1" wp14:anchorId="4DCE244D" wp14:editId="20BA8C82">
                <wp:simplePos x="0" y="0"/>
                <wp:positionH relativeFrom="column">
                  <wp:posOffset>266344</wp:posOffset>
                </wp:positionH>
                <wp:positionV relativeFrom="paragraph">
                  <wp:posOffset>305372</wp:posOffset>
                </wp:positionV>
                <wp:extent cx="4918598" cy="4001610"/>
                <wp:effectExtent l="101600" t="101600" r="111125" b="0"/>
                <wp:wrapTopAndBottom/>
                <wp:docPr id="68" name="Group 68"/>
                <wp:cNvGraphicFramePr/>
                <a:graphic xmlns:a="http://schemas.openxmlformats.org/drawingml/2006/main">
                  <a:graphicData uri="http://schemas.microsoft.com/office/word/2010/wordprocessingGroup">
                    <wpg:wgp>
                      <wpg:cNvGrpSpPr/>
                      <wpg:grpSpPr>
                        <a:xfrm>
                          <a:off x="0" y="0"/>
                          <a:ext cx="4918598" cy="4001610"/>
                          <a:chOff x="0" y="0"/>
                          <a:chExt cx="4918598" cy="4001610"/>
                        </a:xfrm>
                      </wpg:grpSpPr>
                      <pic:pic xmlns:pic="http://schemas.openxmlformats.org/drawingml/2006/picture">
                        <pic:nvPicPr>
                          <pic:cNvPr id="76" name="Picture 76"/>
                          <pic:cNvPicPr>
                            <a:picLocks noChangeAspect="1"/>
                          </pic:cNvPicPr>
                        </pic:nvPicPr>
                        <pic:blipFill rotWithShape="1">
                          <a:blip r:embed="rId34">
                            <a:extLst>
                              <a:ext uri="{28A0092B-C50C-407E-A947-70E740481C1C}">
                                <a14:useLocalDpi xmlns:a14="http://schemas.microsoft.com/office/drawing/2010/main" val="0"/>
                              </a:ext>
                            </a:extLst>
                          </a:blip>
                          <a:srcRect l="9775" t="12156" r="8409" b="49614"/>
                          <a:stretch/>
                        </pic:blipFill>
                        <pic:spPr bwMode="auto">
                          <a:xfrm>
                            <a:off x="10048" y="0"/>
                            <a:ext cx="4908550" cy="324294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wps:wsp>
                        <wps:cNvPr id="85" name="Text Box 85"/>
                        <wps:cNvSpPr txBox="1"/>
                        <wps:spPr>
                          <a:xfrm>
                            <a:off x="0" y="3386295"/>
                            <a:ext cx="4908550" cy="615315"/>
                          </a:xfrm>
                          <a:prstGeom prst="rect">
                            <a:avLst/>
                          </a:prstGeom>
                          <a:solidFill>
                            <a:prstClr val="white"/>
                          </a:solidFill>
                          <a:ln>
                            <a:noFill/>
                          </a:ln>
                        </wps:spPr>
                        <wps:txbx>
                          <w:txbxContent>
                            <w:p w14:paraId="1BCE315E" w14:textId="2E3A74EC" w:rsidR="002C4A82" w:rsidRDefault="002C4A82" w:rsidP="00385EC6">
                              <w:pPr>
                                <w:pStyle w:val="Caption"/>
                                <w:spacing w:after="0"/>
                              </w:pPr>
                              <w:bookmarkStart w:id="133" w:name="_Ref527115936"/>
                              <w:bookmarkStart w:id="134" w:name="_Toc527964396"/>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Pr>
                                  <w:b/>
                                  <w:bCs/>
                                  <w:noProof/>
                                </w:rPr>
                                <w:t>7</w:t>
                              </w:r>
                              <w:r w:rsidRPr="007C4B8A">
                                <w:rPr>
                                  <w:b/>
                                  <w:bCs/>
                                </w:rPr>
                                <w:fldChar w:fldCharType="end"/>
                              </w:r>
                              <w:bookmarkEnd w:id="133"/>
                              <w:r w:rsidRPr="007C4B8A">
                                <w:rPr>
                                  <w:b/>
                                  <w:bCs/>
                                </w:rPr>
                                <w:t>:</w:t>
                              </w:r>
                              <w:r>
                                <w:t xml:space="preserve"> </w:t>
                              </w:r>
                              <w:r w:rsidRPr="0048304A">
                                <w:t>consensus network of 557 (35% of 1570) incongruent gene trees. (threshold: 0.18</w:t>
                              </w:r>
                              <w:r>
                                <w:t>)</w:t>
                              </w:r>
                              <w:bookmarkEnd w:id="134"/>
                            </w:p>
                            <w:p w14:paraId="504890DB" w14:textId="77777777" w:rsidR="002C4A82" w:rsidRPr="001E374E" w:rsidRDefault="002C4A82" w:rsidP="00385EC6">
                              <w:pPr>
                                <w:pStyle w:val="Caption"/>
                              </w:pPr>
                              <w:r>
                                <w:t>Branch labels display the confidence score. The score for the branches without labels is 100.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CE244D" id="Group 68" o:spid="_x0000_s1041" style="position:absolute;left:0;text-align:left;margin-left:20.95pt;margin-top:24.05pt;width:387.3pt;height:315.1pt;z-index:251779072" coordsize="49185,4001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">
                <v:shape id="Picture 76" o:spid="_x0000_s1042" type="#_x0000_t75" style="position:absolute;left:100;width:49085;height:324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">
                  <v:imagedata r:id="rId35" o:title="" croptop="7967f" cropbottom="32515f" cropleft="6406f" cropright="5511f"/>
                  <v:shadow on="t" type="perspective" color="black" opacity="26214f" offset="0,0" matrix="66847f,,,66847f"/>
                </v:shape>
                <v:shape id="Text Box 85" o:spid="_x0000_s1043" type="#_x0000_t202" style="position:absolute;top:33862;width:49085;height:61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" stroked="f">
                  <v:textbox style="mso-fit-shape-to-text:t" inset="0,0,0,0">
                    <w:txbxContent>
                      <w:p w14:paraId="1BCE315E" w14:textId="2E3A74EC" w:rsidR="002C4A82" w:rsidRDefault="002C4A82" w:rsidP="00385EC6">
                        <w:pPr>
                          <w:pStyle w:val="Caption"/>
                          <w:spacing w:after="0"/>
                        </w:pPr>
                        <w:bookmarkStart w:id="135" w:name="_Ref527115936"/>
                        <w:bookmarkStart w:id="136" w:name="_Toc527964396"/>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Pr>
                            <w:b/>
                            <w:bCs/>
                            <w:noProof/>
                          </w:rPr>
                          <w:t>7</w:t>
                        </w:r>
                        <w:r w:rsidRPr="007C4B8A">
                          <w:rPr>
                            <w:b/>
                            <w:bCs/>
                          </w:rPr>
                          <w:fldChar w:fldCharType="end"/>
                        </w:r>
                        <w:bookmarkEnd w:id="135"/>
                        <w:r w:rsidRPr="007C4B8A">
                          <w:rPr>
                            <w:b/>
                            <w:bCs/>
                          </w:rPr>
                          <w:t>:</w:t>
                        </w:r>
                        <w:r>
                          <w:t xml:space="preserve"> </w:t>
                        </w:r>
                        <w:r w:rsidRPr="0048304A">
                          <w:t>consensus network of 557 (35% of 1570) incongruent gene trees. (threshold: 0.18</w:t>
                        </w:r>
                        <w:r>
                          <w:t>)</w:t>
                        </w:r>
                        <w:bookmarkEnd w:id="136"/>
                      </w:p>
                      <w:p w14:paraId="504890DB" w14:textId="77777777" w:rsidR="002C4A82" w:rsidRPr="001E374E" w:rsidRDefault="002C4A82" w:rsidP="00385EC6">
                        <w:pPr>
                          <w:pStyle w:val="Caption"/>
                        </w:pPr>
                        <w:r>
                          <w:t>Branch labels display the confidence score. The score for the branches without labels is 100.</w:t>
                        </w:r>
                      </w:p>
                    </w:txbxContent>
                  </v:textbox>
                </v:shape>
                <w10:wrap type="topAndBottom"/>
              </v:group>
            </w:pict>
          </mc:Fallback>
        </mc:AlternateContent>
      </w:r>
      <w:r>
        <w:rPr>
          <w:noProof/>
        </w:rPr>
        <w:drawing>
          <wp:anchor distT="0" distB="0" distL="114300" distR="114300" simplePos="0" relativeHeight="251777024" behindDoc="0" locked="0" layoutInCell="1" allowOverlap="1" wp14:anchorId="5C5C645F" wp14:editId="2FAD0D40">
            <wp:simplePos x="0" y="0"/>
            <wp:positionH relativeFrom="column">
              <wp:posOffset>266344</wp:posOffset>
            </wp:positionH>
            <wp:positionV relativeFrom="paragraph">
              <wp:posOffset>4407472</wp:posOffset>
            </wp:positionV>
            <wp:extent cx="4913630" cy="3311525"/>
            <wp:effectExtent l="114300" t="101600" r="115570" b="104775"/>
            <wp:wrapTopAndBottom/>
            <wp:docPr id="84" name="Pictur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Picture 84"/>
                    <pic:cNvPicPr>
                      <a:picLocks/>
                    </pic:cNvPicPr>
                  </pic:nvPicPr>
                  <pic:blipFill rotWithShape="1">
                    <a:blip r:embed="rId36">
                      <a:extLst>
                        <a:ext uri="{28A0092B-C50C-407E-A947-70E740481C1C}">
                          <a14:useLocalDpi xmlns:a14="http://schemas.microsoft.com/office/drawing/2010/main" val="0"/>
                        </a:ext>
                      </a:extLst>
                    </a:blip>
                    <a:srcRect l="6065" t="13269" r="6072" b="45642"/>
                    <a:stretch/>
                  </pic:blipFill>
                  <pic:spPr bwMode="auto">
                    <a:xfrm>
                      <a:off x="0" y="0"/>
                      <a:ext cx="4913630" cy="331152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780096" behindDoc="0" locked="0" layoutInCell="1" allowOverlap="1" wp14:anchorId="57A7D9C7" wp14:editId="1CE228AB">
                <wp:simplePos x="0" y="0"/>
                <wp:positionH relativeFrom="column">
                  <wp:posOffset>291744</wp:posOffset>
                </wp:positionH>
                <wp:positionV relativeFrom="paragraph">
                  <wp:posOffset>7899972</wp:posOffset>
                </wp:positionV>
                <wp:extent cx="4909820" cy="615315"/>
                <wp:effectExtent l="0" t="0" r="5080" b="0"/>
                <wp:wrapTopAndBottom/>
                <wp:docPr id="86" name="Text Box 86"/>
                <wp:cNvGraphicFramePr/>
                <a:graphic xmlns:a="http://schemas.openxmlformats.org/drawingml/2006/main">
                  <a:graphicData uri="http://schemas.microsoft.com/office/word/2010/wordprocessingShape">
                    <wps:wsp>
                      <wps:cNvSpPr txBox="1"/>
                      <wps:spPr>
                        <a:xfrm>
                          <a:off x="0" y="0"/>
                          <a:ext cx="4909820" cy="615315"/>
                        </a:xfrm>
                        <a:prstGeom prst="rect">
                          <a:avLst/>
                        </a:prstGeom>
                        <a:solidFill>
                          <a:prstClr val="white"/>
                        </a:solidFill>
                        <a:ln>
                          <a:noFill/>
                        </a:ln>
                      </wps:spPr>
                      <wps:txbx>
                        <w:txbxContent>
                          <w:p w14:paraId="0AE9F3C2" w14:textId="5FF30C66" w:rsidR="002C4A82" w:rsidRDefault="002C4A82" w:rsidP="00385EC6">
                            <w:pPr>
                              <w:pStyle w:val="Caption"/>
                              <w:spacing w:after="0"/>
                            </w:pPr>
                            <w:bookmarkStart w:id="137" w:name="_Ref527115790"/>
                            <w:bookmarkStart w:id="138" w:name="_Toc527964397"/>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Pr>
                                <w:b/>
                                <w:bCs/>
                                <w:noProof/>
                              </w:rPr>
                              <w:t>8</w:t>
                            </w:r>
                            <w:r w:rsidRPr="007C4B8A">
                              <w:rPr>
                                <w:b/>
                                <w:bCs/>
                              </w:rPr>
                              <w:fldChar w:fldCharType="end"/>
                            </w:r>
                            <w:bookmarkEnd w:id="137"/>
                            <w:r w:rsidRPr="007C4B8A">
                              <w:rPr>
                                <w:b/>
                                <w:bCs/>
                              </w:rPr>
                              <w:t>:</w:t>
                            </w:r>
                            <w:r>
                              <w:t xml:space="preserve"> </w:t>
                            </w:r>
                            <w:r w:rsidRPr="00AF4949">
                              <w:t xml:space="preserve">consensus network </w:t>
                            </w:r>
                            <w:r>
                              <w:t>of all gene trees (1570)</w:t>
                            </w:r>
                            <w:r w:rsidRPr="00AF4949">
                              <w:t>. (threshold: 0.18</w:t>
                            </w:r>
                            <w:r>
                              <w:t>)</w:t>
                            </w:r>
                            <w:bookmarkEnd w:id="138"/>
                            <w:r>
                              <w:t xml:space="preserve"> </w:t>
                            </w:r>
                          </w:p>
                          <w:p w14:paraId="4C3916EB" w14:textId="77777777" w:rsidR="002C4A82" w:rsidRPr="00E97756" w:rsidRDefault="002C4A82" w:rsidP="00385EC6">
                            <w:pPr>
                              <w:pStyle w:val="Caption"/>
                            </w:pPr>
                            <w:r>
                              <w:t>Branch labels display the confidence score. The score for the branches without labels is 100.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A7D9C7" id="Text Box 86" o:spid="_x0000_s1044" type="#_x0000_t202" style="position:absolute;left:0;text-align:left;margin-left:22.95pt;margin-top:622.05pt;width:386.6pt;height:48.4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" stroked="f">
                <v:textbox style="mso-fit-shape-to-text:t" inset="0,0,0,0">
                  <w:txbxContent>
                    <w:p w14:paraId="0AE9F3C2" w14:textId="5FF30C66" w:rsidR="002C4A82" w:rsidRDefault="002C4A82" w:rsidP="00385EC6">
                      <w:pPr>
                        <w:pStyle w:val="Caption"/>
                        <w:spacing w:after="0"/>
                      </w:pPr>
                      <w:bookmarkStart w:id="139" w:name="_Ref527115790"/>
                      <w:bookmarkStart w:id="140" w:name="_Toc527964397"/>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Pr>
                          <w:b/>
                          <w:bCs/>
                          <w:noProof/>
                        </w:rPr>
                        <w:t>8</w:t>
                      </w:r>
                      <w:r w:rsidRPr="007C4B8A">
                        <w:rPr>
                          <w:b/>
                          <w:bCs/>
                        </w:rPr>
                        <w:fldChar w:fldCharType="end"/>
                      </w:r>
                      <w:bookmarkEnd w:id="139"/>
                      <w:r w:rsidRPr="007C4B8A">
                        <w:rPr>
                          <w:b/>
                          <w:bCs/>
                        </w:rPr>
                        <w:t>:</w:t>
                      </w:r>
                      <w:r>
                        <w:t xml:space="preserve"> </w:t>
                      </w:r>
                      <w:r w:rsidRPr="00AF4949">
                        <w:t xml:space="preserve">consensus network </w:t>
                      </w:r>
                      <w:r>
                        <w:t>of all gene trees (1570)</w:t>
                      </w:r>
                      <w:r w:rsidRPr="00AF4949">
                        <w:t>. (threshold: 0.18</w:t>
                      </w:r>
                      <w:r>
                        <w:t>)</w:t>
                      </w:r>
                      <w:bookmarkEnd w:id="140"/>
                      <w:r>
                        <w:t xml:space="preserve"> </w:t>
                      </w:r>
                    </w:p>
                    <w:p w14:paraId="4C3916EB" w14:textId="77777777" w:rsidR="002C4A82" w:rsidRPr="00E97756" w:rsidRDefault="002C4A82" w:rsidP="00385EC6">
                      <w:pPr>
                        <w:pStyle w:val="Caption"/>
                      </w:pPr>
                      <w:r>
                        <w:t>Branch labels display the confidence score. The score for the branches without labels is 100.</w:t>
                      </w:r>
                    </w:p>
                  </w:txbxContent>
                </v:textbox>
                <w10:wrap type="topAndBottom"/>
              </v:shape>
            </w:pict>
          </mc:Fallback>
        </mc:AlternateContent>
      </w:r>
    </w:p>
    <w:p w14:paraId="12D15B52" w14:textId="7F4864DA" w:rsidR="00385EC6" w:rsidRDefault="00A03DFF" w:rsidP="00A03DFF">
      <w:r>
        <w:lastRenderedPageBreak/>
        <w:t xml:space="preserve">Considering this inconsistency among core orthologs, we aimed to figure out the strength of these </w:t>
      </w:r>
      <w:r w:rsidRPr="003F29A1">
        <w:t>discrepancies</w:t>
      </w:r>
      <w:r>
        <w:t xml:space="preserve"> to infer HGT. Therefore, as a second approach, the consensus network of the all gene trees (</w:t>
      </w:r>
      <w:r w:rsidRPr="007C4B8A">
        <w:rPr>
          <w:b/>
          <w:bCs/>
        </w:rPr>
        <w:fldChar w:fldCharType="begin"/>
      </w:r>
      <w:r w:rsidRPr="007C4B8A">
        <w:rPr>
          <w:b/>
          <w:bCs/>
        </w:rPr>
        <w:instrText xml:space="preserve"> REF _Ref527115790 \h </w:instrText>
      </w:r>
      <w:r>
        <w:rPr>
          <w:b/>
          <w:bCs/>
        </w:rPr>
        <w:instrText xml:space="preserve"> \* MERGEFORMAT </w:instrText>
      </w:r>
      <w:r w:rsidRPr="007C4B8A">
        <w:rPr>
          <w:b/>
          <w:bCs/>
        </w:rPr>
      </w:r>
      <w:r w:rsidRPr="007C4B8A">
        <w:rPr>
          <w:b/>
          <w:bCs/>
        </w:rPr>
        <w:fldChar w:fldCharType="separate"/>
      </w:r>
      <w:r w:rsidRPr="007C4B8A">
        <w:rPr>
          <w:b/>
          <w:bCs/>
        </w:rPr>
        <w:t xml:space="preserve">Figure </w:t>
      </w:r>
      <w:r>
        <w:rPr>
          <w:b/>
          <w:bCs/>
          <w:noProof/>
        </w:rPr>
        <w:t>8</w:t>
      </w:r>
      <w:r w:rsidRPr="007C4B8A">
        <w:rPr>
          <w:b/>
          <w:bCs/>
        </w:rPr>
        <w:fldChar w:fldCharType="end"/>
      </w:r>
      <w:r>
        <w:t>) and the 557 conflicting gene trees (</w:t>
      </w:r>
      <w:r>
        <w:fldChar w:fldCharType="begin"/>
      </w:r>
      <w:r>
        <w:instrText xml:space="preserve"> REF _Ref527115936 \h </w:instrText>
      </w:r>
      <w:r>
        <w:fldChar w:fldCharType="separate"/>
      </w:r>
      <w:r w:rsidRPr="007C4B8A">
        <w:rPr>
          <w:b/>
          <w:bCs/>
        </w:rPr>
        <w:t xml:space="preserve">Figure </w:t>
      </w:r>
      <w:r>
        <w:rPr>
          <w:b/>
          <w:bCs/>
          <w:noProof/>
        </w:rPr>
        <w:t>8</w:t>
      </w:r>
      <w:r>
        <w:fldChar w:fldCharType="end"/>
      </w:r>
      <w:r>
        <w:t xml:space="preserve">) was calculated and the confidence of each branch was specified. The confidence label demonstrates which percentage of the gene trees support the corresponding split. As can be seen in the figures 7 and 8, both networks present data in a similar pattern with only slight differences (5%) in confidence scores. </w:t>
      </w:r>
      <w:r w:rsidR="008D3C24">
        <w:t>Notably, the most splits with low confidence scores are among the A</w:t>
      </w:r>
      <w:r w:rsidR="00C505B2">
        <w:t>. baumannii strains. This shows that</w:t>
      </w:r>
      <w:r w:rsidR="008D3C24">
        <w:t xml:space="preserve"> </w:t>
      </w:r>
      <w:r w:rsidR="00C505B2">
        <w:t>the most inconsistency between</w:t>
      </w:r>
      <w:r w:rsidR="008D3C24">
        <w:t xml:space="preserve"> gene trees </w:t>
      </w:r>
      <w:r w:rsidR="00C505B2">
        <w:t>occurred</w:t>
      </w:r>
      <w:r w:rsidR="008D3C24">
        <w:t xml:space="preserve"> between inner A. baumannii strains due to the small branch length (substitution</w:t>
      </w:r>
      <w:r w:rsidR="00C505B2">
        <w:t>s</w:t>
      </w:r>
      <w:r w:rsidR="008D3C24">
        <w:t xml:space="preserve"> per position) but not between species.</w:t>
      </w:r>
    </w:p>
    <w:p w14:paraId="7EFC0105" w14:textId="4D0162EE" w:rsidR="00221F17" w:rsidRDefault="00C505B2" w:rsidP="00BB405D">
      <w:r>
        <w:rPr>
          <w:noProof/>
        </w:rPr>
        <mc:AlternateContent>
          <mc:Choice Requires="wpg">
            <w:drawing>
              <wp:anchor distT="0" distB="0" distL="114300" distR="114300" simplePos="0" relativeHeight="251757568" behindDoc="0" locked="0" layoutInCell="1" allowOverlap="1" wp14:anchorId="493D1575" wp14:editId="2B3EE87C">
                <wp:simplePos x="0" y="0"/>
                <wp:positionH relativeFrom="column">
                  <wp:posOffset>24018</wp:posOffset>
                </wp:positionH>
                <wp:positionV relativeFrom="paragraph">
                  <wp:posOffset>1876425</wp:posOffset>
                </wp:positionV>
                <wp:extent cx="5320665" cy="3436017"/>
                <wp:effectExtent l="0" t="0" r="635" b="5715"/>
                <wp:wrapTopAndBottom/>
                <wp:docPr id="63" name="Group 63"/>
                <wp:cNvGraphicFramePr/>
                <a:graphic xmlns:a="http://schemas.openxmlformats.org/drawingml/2006/main">
                  <a:graphicData uri="http://schemas.microsoft.com/office/word/2010/wordprocessingGroup">
                    <wpg:wgp>
                      <wpg:cNvGrpSpPr/>
                      <wpg:grpSpPr>
                        <a:xfrm>
                          <a:off x="0" y="0"/>
                          <a:ext cx="5320665" cy="3436017"/>
                          <a:chOff x="0" y="0"/>
                          <a:chExt cx="5320665" cy="3436017"/>
                        </a:xfrm>
                      </wpg:grpSpPr>
                      <pic:pic xmlns:pic="http://schemas.openxmlformats.org/drawingml/2006/picture">
                        <pic:nvPicPr>
                          <pic:cNvPr id="80" name="Picture 80"/>
                          <pic:cNvPicPr>
                            <a:picLocks noChangeAspect="1"/>
                          </pic:cNvPicPr>
                        </pic:nvPicPr>
                        <pic:blipFill rotWithShape="1">
                          <a:blip r:embed="rId37">
                            <a:extLst>
                              <a:ext uri="{28A0092B-C50C-407E-A947-70E740481C1C}">
                                <a14:useLocalDpi xmlns:a14="http://schemas.microsoft.com/office/drawing/2010/main" val="0"/>
                              </a:ext>
                            </a:extLst>
                          </a:blip>
                          <a:srcRect l="12078" t="8637" r="11129" b="57649"/>
                          <a:stretch/>
                        </pic:blipFill>
                        <pic:spPr bwMode="auto">
                          <a:xfrm>
                            <a:off x="334978" y="0"/>
                            <a:ext cx="4618355" cy="2495550"/>
                          </a:xfrm>
                          <a:prstGeom prst="rect">
                            <a:avLst/>
                          </a:prstGeom>
                          <a:ln>
                            <a:noFill/>
                          </a:ln>
                          <a:extLst>
                            <a:ext uri="{53640926-AAD7-44D8-BBD7-CCE9431645EC}">
                              <a14:shadowObscured xmlns:a14="http://schemas.microsoft.com/office/drawing/2010/main"/>
                            </a:ext>
                          </a:extLst>
                        </pic:spPr>
                      </pic:pic>
                      <wps:wsp>
                        <wps:cNvPr id="83" name="Text Box 83"/>
                        <wps:cNvSpPr txBox="1"/>
                        <wps:spPr>
                          <a:xfrm>
                            <a:off x="0" y="2498757"/>
                            <a:ext cx="5320665" cy="937260"/>
                          </a:xfrm>
                          <a:prstGeom prst="rect">
                            <a:avLst/>
                          </a:prstGeom>
                          <a:solidFill>
                            <a:prstClr val="white"/>
                          </a:solidFill>
                          <a:ln>
                            <a:noFill/>
                          </a:ln>
                        </wps:spPr>
                        <wps:txbx>
                          <w:txbxContent>
                            <w:p w14:paraId="583420EC" w14:textId="1422DF0C" w:rsidR="002C4A82" w:rsidRPr="00001546" w:rsidRDefault="002C4A82" w:rsidP="00BB405D">
                              <w:pPr>
                                <w:pStyle w:val="Caption"/>
                                <w:keepNext/>
                                <w:keepLines/>
                                <w:rPr>
                                  <w:b/>
                                  <w:bCs/>
                                  <w:noProof/>
                                </w:rPr>
                              </w:pPr>
                              <w:bookmarkStart w:id="141" w:name="_Ref527038063"/>
                              <w:bookmarkStart w:id="142" w:name="_Ref527115376"/>
                              <w:bookmarkStart w:id="143" w:name="_Toc527964398"/>
                              <w:r w:rsidRPr="00001546">
                                <w:rPr>
                                  <w:b/>
                                  <w:bCs/>
                                </w:rPr>
                                <w:t xml:space="preserve">Figure </w:t>
                              </w:r>
                              <w:r w:rsidRPr="00001546">
                                <w:rPr>
                                  <w:b/>
                                  <w:bCs/>
                                </w:rPr>
                                <w:fldChar w:fldCharType="begin"/>
                              </w:r>
                              <w:r w:rsidRPr="00001546">
                                <w:rPr>
                                  <w:b/>
                                  <w:bCs/>
                                </w:rPr>
                                <w:instrText xml:space="preserve"> SEQ Figure \* ARABIC </w:instrText>
                              </w:r>
                              <w:r w:rsidRPr="00001546">
                                <w:rPr>
                                  <w:b/>
                                  <w:bCs/>
                                </w:rPr>
                                <w:fldChar w:fldCharType="separate"/>
                              </w:r>
                              <w:r>
                                <w:rPr>
                                  <w:b/>
                                  <w:bCs/>
                                  <w:noProof/>
                                </w:rPr>
                                <w:t>9</w:t>
                              </w:r>
                              <w:r w:rsidRPr="00001546">
                                <w:rPr>
                                  <w:b/>
                                  <w:bCs/>
                                </w:rPr>
                                <w:fldChar w:fldCharType="end"/>
                              </w:r>
                              <w:bookmarkEnd w:id="141"/>
                              <w:r w:rsidRPr="00001546">
                                <w:rPr>
                                  <w:b/>
                                  <w:bCs/>
                                </w:rPr>
                                <w:t>:</w:t>
                              </w:r>
                              <w:r w:rsidRPr="00001546">
                                <w:t xml:space="preserve"> </w:t>
                              </w:r>
                              <w:r>
                                <w:t>the Robinson-</w:t>
                              </w:r>
                              <w:proofErr w:type="spellStart"/>
                              <w:r>
                                <w:t>Foulds</w:t>
                              </w:r>
                              <w:proofErr w:type="spellEnd"/>
                              <w:r>
                                <w:t xml:space="preserve"> distance between gene trees. The X axis defined as (A + B) where A is the</w:t>
                              </w:r>
                              <w:r>
                                <w:rPr>
                                  <w:rFonts w:ascii="Times New Roman" w:hAnsi="Times New Roman" w:cs="Times New Roman"/>
                                  <w:sz w:val="20"/>
                                  <w:szCs w:val="20"/>
                                </w:rPr>
                                <w:t xml:space="preserve"> number of partitions of data implied by the first tree but not the second tree and B is the number of partitions of data implied by the second tree but not the first tree. The Y axis indicates the number of the gene trees (1570 trees in total) included the special Robinson </w:t>
                              </w:r>
                              <w:proofErr w:type="spellStart"/>
                              <w:r>
                                <w:rPr>
                                  <w:rFonts w:ascii="Times New Roman" w:hAnsi="Times New Roman" w:cs="Times New Roman"/>
                                  <w:sz w:val="20"/>
                                  <w:szCs w:val="20"/>
                                </w:rPr>
                                <w:t>Foulds</w:t>
                              </w:r>
                              <w:proofErr w:type="spellEnd"/>
                              <w:r>
                                <w:rPr>
                                  <w:rFonts w:ascii="Times New Roman" w:hAnsi="Times New Roman" w:cs="Times New Roman"/>
                                  <w:sz w:val="20"/>
                                  <w:szCs w:val="20"/>
                                </w:rPr>
                                <w:t xml:space="preserve"> distance.</w:t>
                              </w:r>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3D1575" id="Group 63" o:spid="_x0000_s1045" style="position:absolute;left:0;text-align:left;margin-left:1.9pt;margin-top:147.75pt;width:418.95pt;height:270.55pt;z-index:251757568;mso-width-relative:margin;mso-height-relative:margin" coordsize="53206,34360"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">
                <v:shape id="Picture 80" o:spid="_x0000_s1046" type="#_x0000_t75" style="position:absolute;left:3349;width:46184;height:249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">
                  <v:imagedata r:id="rId38" o:title="" croptop="5660f" cropbottom="37781f" cropleft="7915f" cropright="7294f"/>
                </v:shape>
                <v:shape id="Text Box 83" o:spid="_x0000_s1047" type="#_x0000_t202" style="position:absolute;top:24987;width:53206;height:93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" stroked="f">
                  <v:textbox inset="0,0,0,0">
                    <w:txbxContent>
                      <w:p w14:paraId="583420EC" w14:textId="1422DF0C" w:rsidR="002C4A82" w:rsidRPr="00001546" w:rsidRDefault="002C4A82" w:rsidP="00BB405D">
                        <w:pPr>
                          <w:pStyle w:val="Caption"/>
                          <w:keepNext/>
                          <w:keepLines/>
                          <w:rPr>
                            <w:b/>
                            <w:bCs/>
                            <w:noProof/>
                          </w:rPr>
                        </w:pPr>
                        <w:bookmarkStart w:id="144" w:name="_Ref527038063"/>
                        <w:bookmarkStart w:id="145" w:name="_Ref527115376"/>
                        <w:bookmarkStart w:id="146" w:name="_Toc527964398"/>
                        <w:r w:rsidRPr="00001546">
                          <w:rPr>
                            <w:b/>
                            <w:bCs/>
                          </w:rPr>
                          <w:t xml:space="preserve">Figure </w:t>
                        </w:r>
                        <w:r w:rsidRPr="00001546">
                          <w:rPr>
                            <w:b/>
                            <w:bCs/>
                          </w:rPr>
                          <w:fldChar w:fldCharType="begin"/>
                        </w:r>
                        <w:r w:rsidRPr="00001546">
                          <w:rPr>
                            <w:b/>
                            <w:bCs/>
                          </w:rPr>
                          <w:instrText xml:space="preserve"> SEQ Figure \* ARABIC </w:instrText>
                        </w:r>
                        <w:r w:rsidRPr="00001546">
                          <w:rPr>
                            <w:b/>
                            <w:bCs/>
                          </w:rPr>
                          <w:fldChar w:fldCharType="separate"/>
                        </w:r>
                        <w:r>
                          <w:rPr>
                            <w:b/>
                            <w:bCs/>
                            <w:noProof/>
                          </w:rPr>
                          <w:t>9</w:t>
                        </w:r>
                        <w:r w:rsidRPr="00001546">
                          <w:rPr>
                            <w:b/>
                            <w:bCs/>
                          </w:rPr>
                          <w:fldChar w:fldCharType="end"/>
                        </w:r>
                        <w:bookmarkEnd w:id="144"/>
                        <w:r w:rsidRPr="00001546">
                          <w:rPr>
                            <w:b/>
                            <w:bCs/>
                          </w:rPr>
                          <w:t>:</w:t>
                        </w:r>
                        <w:r w:rsidRPr="00001546">
                          <w:t xml:space="preserve"> </w:t>
                        </w:r>
                        <w:r>
                          <w:t>the Robinson-</w:t>
                        </w:r>
                        <w:proofErr w:type="spellStart"/>
                        <w:r>
                          <w:t>Foulds</w:t>
                        </w:r>
                        <w:proofErr w:type="spellEnd"/>
                        <w:r>
                          <w:t xml:space="preserve"> distance between gene trees. The X axis defined as (A + B) where A is the</w:t>
                        </w:r>
                        <w:r>
                          <w:rPr>
                            <w:rFonts w:ascii="Times New Roman" w:hAnsi="Times New Roman" w:cs="Times New Roman"/>
                            <w:sz w:val="20"/>
                            <w:szCs w:val="20"/>
                          </w:rPr>
                          <w:t xml:space="preserve"> number of partitions of data implied by the first tree but not the second tree and B is the number of partitions of data implied by the second tree but not the first tree. The Y axis indicates the number of the gene trees (1570 trees in total) included the special Robinson </w:t>
                        </w:r>
                        <w:proofErr w:type="spellStart"/>
                        <w:r>
                          <w:rPr>
                            <w:rFonts w:ascii="Times New Roman" w:hAnsi="Times New Roman" w:cs="Times New Roman"/>
                            <w:sz w:val="20"/>
                            <w:szCs w:val="20"/>
                          </w:rPr>
                          <w:t>Foulds</w:t>
                        </w:r>
                        <w:proofErr w:type="spellEnd"/>
                        <w:r>
                          <w:rPr>
                            <w:rFonts w:ascii="Times New Roman" w:hAnsi="Times New Roman" w:cs="Times New Roman"/>
                            <w:sz w:val="20"/>
                            <w:szCs w:val="20"/>
                          </w:rPr>
                          <w:t xml:space="preserve"> distance.</w:t>
                        </w:r>
                        <w:bookmarkEnd w:id="145"/>
                        <w:bookmarkEnd w:id="146"/>
                      </w:p>
                    </w:txbxContent>
                  </v:textbox>
                </v:shape>
                <w10:wrap type="topAndBottom"/>
              </v:group>
            </w:pict>
          </mc:Fallback>
        </mc:AlternateContent>
      </w:r>
      <w:r w:rsidR="00FD6581">
        <w:t xml:space="preserve">Thus, while the networks </w:t>
      </w:r>
      <w:r w:rsidR="002C2EFB">
        <w:t>were</w:t>
      </w:r>
      <w:r w:rsidR="009E3EBB">
        <w:t xml:space="preserve"> not</w:t>
      </w:r>
      <w:r w:rsidR="00A20C9F">
        <w:t xml:space="preserve"> solely</w:t>
      </w:r>
      <w:r w:rsidR="009E3EBB">
        <w:t xml:space="preserve"> informative </w:t>
      </w:r>
      <w:r w:rsidR="00BB405D">
        <w:t xml:space="preserve">at this level, </w:t>
      </w:r>
      <w:r w:rsidR="00124526">
        <w:t>a</w:t>
      </w:r>
      <w:r w:rsidR="00F739A7">
        <w:t xml:space="preserve">s a third method, </w:t>
      </w:r>
      <w:r w:rsidR="00BB405D">
        <w:t>we measured</w:t>
      </w:r>
      <w:r>
        <w:t xml:space="preserve"> the</w:t>
      </w:r>
      <w:r w:rsidR="00BB405D">
        <w:t xml:space="preserve"> Robinson-</w:t>
      </w:r>
      <w:proofErr w:type="spellStart"/>
      <w:r w:rsidR="00BB405D">
        <w:t>Foulds</w:t>
      </w:r>
      <w:proofErr w:type="spellEnd"/>
      <w:r w:rsidR="00BB405D">
        <w:t xml:space="preserve"> distance </w:t>
      </w:r>
      <w:r w:rsidR="00D3288B">
        <w:t xml:space="preserve">between gene trees to examine the strength of </w:t>
      </w:r>
      <w:r w:rsidR="00317715">
        <w:t xml:space="preserve">divergence </w:t>
      </w:r>
      <w:r w:rsidR="00E6142F">
        <w:t>signal (</w:t>
      </w:r>
      <w:r w:rsidR="00E6142F">
        <w:fldChar w:fldCharType="begin"/>
      </w:r>
      <w:r w:rsidR="00E6142F">
        <w:instrText xml:space="preserve"> REF _Ref527038063 \h </w:instrText>
      </w:r>
      <w:r w:rsidR="00E6142F">
        <w:fldChar w:fldCharType="separate"/>
      </w:r>
      <w:r w:rsidR="002D70AA" w:rsidRPr="00001546">
        <w:rPr>
          <w:b/>
          <w:bCs/>
        </w:rPr>
        <w:t xml:space="preserve">Figure </w:t>
      </w:r>
      <w:r w:rsidR="002D70AA">
        <w:rPr>
          <w:b/>
          <w:bCs/>
          <w:noProof/>
        </w:rPr>
        <w:t>9</w:t>
      </w:r>
      <w:r w:rsidR="00E6142F">
        <w:fldChar w:fldCharType="end"/>
      </w:r>
      <w:r w:rsidR="00E6142F">
        <w:t xml:space="preserve">). </w:t>
      </w:r>
      <w:r w:rsidR="004A6C5D">
        <w:t>And once more</w:t>
      </w:r>
      <w:r w:rsidR="00317715">
        <w:t xml:space="preserve"> since </w:t>
      </w:r>
      <w:r w:rsidR="00317715">
        <w:rPr>
          <w:i/>
          <w:iCs/>
        </w:rPr>
        <w:t>A.</w:t>
      </w:r>
      <w:r w:rsidR="00A10D7F">
        <w:rPr>
          <w:i/>
          <w:iCs/>
        </w:rPr>
        <w:t xml:space="preserve"> </w:t>
      </w:r>
      <w:r w:rsidR="00317715">
        <w:rPr>
          <w:i/>
          <w:iCs/>
        </w:rPr>
        <w:t>baumannii</w:t>
      </w:r>
      <w:r w:rsidR="00610B3A">
        <w:rPr>
          <w:i/>
          <w:iCs/>
        </w:rPr>
        <w:t xml:space="preserve"> </w:t>
      </w:r>
      <w:r w:rsidR="00610B3A" w:rsidRPr="00C505B2">
        <w:t>strains</w:t>
      </w:r>
      <w:r w:rsidR="004A6C5D">
        <w:t xml:space="preserve"> </w:t>
      </w:r>
      <w:r w:rsidR="00E6142F">
        <w:t>had small branch length</w:t>
      </w:r>
      <w:r>
        <w:t>s</w:t>
      </w:r>
      <w:r w:rsidR="00610B3A">
        <w:t xml:space="preserve"> </w:t>
      </w:r>
      <w:r w:rsidR="00E6142F">
        <w:t>along</w:t>
      </w:r>
      <w:r w:rsidR="00BB405D">
        <w:t xml:space="preserve"> </w:t>
      </w:r>
      <w:r w:rsidR="00E6142F">
        <w:t xml:space="preserve">the </w:t>
      </w:r>
      <w:r w:rsidR="00BB405D">
        <w:t>tree</w:t>
      </w:r>
      <w:r w:rsidR="00501746">
        <w:t xml:space="preserve"> </w:t>
      </w:r>
      <w:r w:rsidR="00317715">
        <w:t xml:space="preserve">and </w:t>
      </w:r>
      <w:r w:rsidR="002C2EFB">
        <w:t>they</w:t>
      </w:r>
      <w:r w:rsidR="00317715">
        <w:t xml:space="preserve"> </w:t>
      </w:r>
      <w:r>
        <w:t xml:space="preserve">are </w:t>
      </w:r>
      <w:r w:rsidR="00501746">
        <w:t>located</w:t>
      </w:r>
      <w:r w:rsidR="00317715">
        <w:t xml:space="preserve"> </w:t>
      </w:r>
      <w:r w:rsidR="00FD6581">
        <w:t>next</w:t>
      </w:r>
      <w:r w:rsidR="00317715">
        <w:t xml:space="preserve"> to each other, </w:t>
      </w:r>
      <w:r w:rsidR="00501746">
        <w:t>the final</w:t>
      </w:r>
      <w:r w:rsidR="002C2EFB">
        <w:t xml:space="preserve"> result</w:t>
      </w:r>
      <w:r w:rsidR="00E6142F">
        <w:t>s</w:t>
      </w:r>
      <w:r w:rsidR="002C2EFB">
        <w:t xml:space="preserve"> lacked</w:t>
      </w:r>
      <w:r w:rsidR="00FD6581">
        <w:t xml:space="preserve"> </w:t>
      </w:r>
      <w:r w:rsidR="00E6142F">
        <w:t xml:space="preserve">the </w:t>
      </w:r>
      <w:r>
        <w:t>sufficient</w:t>
      </w:r>
      <w:r w:rsidR="00A20C9F">
        <w:t xml:space="preserve"> </w:t>
      </w:r>
      <w:r w:rsidR="00FD6581">
        <w:t>information</w:t>
      </w:r>
      <w:r w:rsidR="00317715">
        <w:t xml:space="preserve"> </w:t>
      </w:r>
      <w:r w:rsidR="00E6142F">
        <w:t xml:space="preserve">in order </w:t>
      </w:r>
      <w:r w:rsidR="00A20C9F">
        <w:t xml:space="preserve">to conclude </w:t>
      </w:r>
      <w:r w:rsidR="00F739A7">
        <w:t>a potent</w:t>
      </w:r>
      <w:r>
        <w:t>ial</w:t>
      </w:r>
      <w:r w:rsidR="00F739A7">
        <w:t xml:space="preserve"> signal for</w:t>
      </w:r>
      <w:r w:rsidR="00E6142F">
        <w:t xml:space="preserve"> HGT events</w:t>
      </w:r>
      <w:r w:rsidR="00F739A7">
        <w:t xml:space="preserve"> (min distance= 4, max distance= 24)</w:t>
      </w:r>
      <w:r w:rsidR="004A6C5D">
        <w:t>.</w:t>
      </w:r>
      <w:r w:rsidR="00317715">
        <w:t xml:space="preserve"> </w:t>
      </w:r>
    </w:p>
    <w:p w14:paraId="4E48BAE8" w14:textId="6B9C9B98" w:rsidR="00A03DFF" w:rsidRDefault="00A03DFF" w:rsidP="00A03DFF">
      <w:r>
        <w:rPr>
          <w:noProof/>
        </w:rPr>
        <w:lastRenderedPageBreak/>
        <mc:AlternateContent>
          <mc:Choice Requires="wpg">
            <w:drawing>
              <wp:anchor distT="0" distB="0" distL="114300" distR="114300" simplePos="0" relativeHeight="251787264" behindDoc="0" locked="0" layoutInCell="1" allowOverlap="1" wp14:anchorId="05F59840" wp14:editId="2769B803">
                <wp:simplePos x="0" y="0"/>
                <wp:positionH relativeFrom="column">
                  <wp:posOffset>61595</wp:posOffset>
                </wp:positionH>
                <wp:positionV relativeFrom="paragraph">
                  <wp:posOffset>1842247</wp:posOffset>
                </wp:positionV>
                <wp:extent cx="5314950" cy="3757930"/>
                <wp:effectExtent l="0" t="0" r="6350" b="1270"/>
                <wp:wrapTopAndBottom/>
                <wp:docPr id="13" name="Group 13"/>
                <wp:cNvGraphicFramePr/>
                <a:graphic xmlns:a="http://schemas.openxmlformats.org/drawingml/2006/main">
                  <a:graphicData uri="http://schemas.microsoft.com/office/word/2010/wordprocessingGroup">
                    <wpg:wgp>
                      <wpg:cNvGrpSpPr/>
                      <wpg:grpSpPr>
                        <a:xfrm>
                          <a:off x="0" y="0"/>
                          <a:ext cx="5314950" cy="3757930"/>
                          <a:chOff x="0" y="0"/>
                          <a:chExt cx="5737860" cy="3986530"/>
                        </a:xfrm>
                      </wpg:grpSpPr>
                      <pic:pic xmlns:pic="http://schemas.openxmlformats.org/drawingml/2006/picture">
                        <pic:nvPicPr>
                          <pic:cNvPr id="79" name="Picture 7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37860" cy="3315335"/>
                          </a:xfrm>
                          <a:prstGeom prst="rect">
                            <a:avLst/>
                          </a:prstGeom>
                        </pic:spPr>
                      </pic:pic>
                      <wps:wsp>
                        <wps:cNvPr id="12" name="Text Box 12"/>
                        <wps:cNvSpPr txBox="1"/>
                        <wps:spPr>
                          <a:xfrm>
                            <a:off x="0" y="3371215"/>
                            <a:ext cx="5737860" cy="615315"/>
                          </a:xfrm>
                          <a:prstGeom prst="rect">
                            <a:avLst/>
                          </a:prstGeom>
                          <a:solidFill>
                            <a:prstClr val="white"/>
                          </a:solidFill>
                          <a:ln>
                            <a:noFill/>
                          </a:ln>
                        </wps:spPr>
                        <wps:txbx>
                          <w:txbxContent>
                            <w:p w14:paraId="179F4C52" w14:textId="3EAA0A39" w:rsidR="002C4A82" w:rsidRPr="008D3C24" w:rsidRDefault="002C4A82" w:rsidP="008D3C24">
                              <w:pPr>
                                <w:pStyle w:val="Caption"/>
                                <w:spacing w:before="120" w:after="120"/>
                                <w:rPr>
                                  <w:b/>
                                  <w:bCs/>
                                </w:rPr>
                              </w:pPr>
                              <w:bookmarkStart w:id="147" w:name="_Toc527964399"/>
                              <w:bookmarkStart w:id="148" w:name="_Ref530988955"/>
                              <w:r w:rsidRPr="008D3C24">
                                <w:rPr>
                                  <w:b/>
                                  <w:bCs/>
                                </w:rPr>
                                <w:t xml:space="preserve">Figure </w:t>
                              </w:r>
                              <w:r w:rsidRPr="008D3C24">
                                <w:rPr>
                                  <w:b/>
                                  <w:bCs/>
                                </w:rPr>
                                <w:fldChar w:fldCharType="begin"/>
                              </w:r>
                              <w:r w:rsidRPr="008D3C24">
                                <w:rPr>
                                  <w:b/>
                                  <w:bCs/>
                                </w:rPr>
                                <w:instrText xml:space="preserve"> SEQ Figure \* ARABIC </w:instrText>
                              </w:r>
                              <w:r w:rsidRPr="008D3C24">
                                <w:rPr>
                                  <w:b/>
                                  <w:bCs/>
                                </w:rPr>
                                <w:fldChar w:fldCharType="separate"/>
                              </w:r>
                              <w:r>
                                <w:rPr>
                                  <w:b/>
                                  <w:bCs/>
                                  <w:noProof/>
                                </w:rPr>
                                <w:t>10</w:t>
                              </w:r>
                              <w:r w:rsidRPr="008D3C24">
                                <w:rPr>
                                  <w:b/>
                                  <w:bCs/>
                                </w:rPr>
                                <w:fldChar w:fldCharType="end"/>
                              </w:r>
                              <w:bookmarkEnd w:id="148"/>
                              <w:r w:rsidRPr="008D3C24">
                                <w:rPr>
                                  <w:b/>
                                  <w:bCs/>
                                </w:rPr>
                                <w:t>:</w:t>
                              </w:r>
                              <w:r>
                                <w:t xml:space="preserve"> A. nosocomialis example. The whole genome is displayed in the first line and colored in dark blue. 1570 orthologs are highlighted in black. Light green dye represents 557 incongruent genes and the random gene sets colored in blue.</w:t>
                              </w:r>
                              <w:bookmarkEnd w:id="147"/>
                              <w:r w:rsidRPr="008D3C24">
                                <w:rPr>
                                  <w:b/>
                                  <w:bC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F59840" id="Group 13" o:spid="_x0000_s1048" style="position:absolute;left:0;text-align:left;margin-left:4.85pt;margin-top:145.05pt;width:418.5pt;height:295.9pt;z-index:251787264;mso-width-relative:margin;mso-height-relative:margin" coordsize="57378,39865"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">
                <v:shape id="Picture 79" o:spid="_x0000_s1049" type="#_x0000_t75" style="position:absolute;width:57378;height:331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">
                  <v:imagedata r:id="rId40" o:title=""/>
                </v:shape>
                <v:shape id="Text Box 12" o:spid="_x0000_s1050" type="#_x0000_t202" style="position:absolute;top:33712;width:57378;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14:paraId="179F4C52" w14:textId="3EAA0A39" w:rsidR="002C4A82" w:rsidRPr="008D3C24" w:rsidRDefault="002C4A82" w:rsidP="008D3C24">
                        <w:pPr>
                          <w:pStyle w:val="Caption"/>
                          <w:spacing w:before="120" w:after="120"/>
                          <w:rPr>
                            <w:b/>
                            <w:bCs/>
                          </w:rPr>
                        </w:pPr>
                        <w:bookmarkStart w:id="149" w:name="_Toc527964399"/>
                        <w:bookmarkStart w:id="150" w:name="_Ref530988955"/>
                        <w:r w:rsidRPr="008D3C24">
                          <w:rPr>
                            <w:b/>
                            <w:bCs/>
                          </w:rPr>
                          <w:t xml:space="preserve">Figure </w:t>
                        </w:r>
                        <w:r w:rsidRPr="008D3C24">
                          <w:rPr>
                            <w:b/>
                            <w:bCs/>
                          </w:rPr>
                          <w:fldChar w:fldCharType="begin"/>
                        </w:r>
                        <w:r w:rsidRPr="008D3C24">
                          <w:rPr>
                            <w:b/>
                            <w:bCs/>
                          </w:rPr>
                          <w:instrText xml:space="preserve"> SEQ Figure \* ARABIC </w:instrText>
                        </w:r>
                        <w:r w:rsidRPr="008D3C24">
                          <w:rPr>
                            <w:b/>
                            <w:bCs/>
                          </w:rPr>
                          <w:fldChar w:fldCharType="separate"/>
                        </w:r>
                        <w:r>
                          <w:rPr>
                            <w:b/>
                            <w:bCs/>
                            <w:noProof/>
                          </w:rPr>
                          <w:t>10</w:t>
                        </w:r>
                        <w:r w:rsidRPr="008D3C24">
                          <w:rPr>
                            <w:b/>
                            <w:bCs/>
                          </w:rPr>
                          <w:fldChar w:fldCharType="end"/>
                        </w:r>
                        <w:bookmarkEnd w:id="150"/>
                        <w:r w:rsidRPr="008D3C24">
                          <w:rPr>
                            <w:b/>
                            <w:bCs/>
                          </w:rPr>
                          <w:t>:</w:t>
                        </w:r>
                        <w:r>
                          <w:t xml:space="preserve"> A. nosocomialis example. The whole genome is displayed in the first line and colored in dark blue. 1570 orthologs are highlighted in black. Light green dye represents 557 incongruent genes and the random gene sets colored in blue.</w:t>
                        </w:r>
                        <w:bookmarkEnd w:id="149"/>
                        <w:r w:rsidRPr="008D3C24">
                          <w:rPr>
                            <w:b/>
                            <w:bCs/>
                          </w:rPr>
                          <w:t xml:space="preserve"> </w:t>
                        </w:r>
                      </w:p>
                    </w:txbxContent>
                  </v:textbox>
                </v:shape>
                <w10:wrap type="topAndBottom"/>
              </v:group>
            </w:pict>
          </mc:Fallback>
        </mc:AlternateContent>
      </w:r>
      <w:r w:rsidR="00546578">
        <w:t xml:space="preserve">Subsequently, </w:t>
      </w:r>
      <w:r w:rsidR="001108D0">
        <w:t>we tried t</w:t>
      </w:r>
      <w:r w:rsidR="00546578">
        <w:t>o figure out whether t</w:t>
      </w:r>
      <w:r w:rsidR="00C505B2">
        <w:t>hese contradicting</w:t>
      </w:r>
      <w:r w:rsidR="00546578">
        <w:t xml:space="preserve"> genes are clustered</w:t>
      </w:r>
      <w:r w:rsidR="007A0AAB">
        <w:t xml:space="preserve"> or scattered all</w:t>
      </w:r>
      <w:r w:rsidR="00546578">
        <w:t xml:space="preserve"> along the</w:t>
      </w:r>
      <w:r w:rsidR="001108D0">
        <w:t xml:space="preserve"> genome. Accordingly,</w:t>
      </w:r>
      <w:r w:rsidR="00FC16AA">
        <w:t xml:space="preserve"> we specified their position o</w:t>
      </w:r>
      <w:r w:rsidR="00546578">
        <w:t xml:space="preserve">n the corresponding chromosome and visualized them using IGV. </w:t>
      </w:r>
      <w:r w:rsidR="001108D0">
        <w:t>Nevertheless,</w:t>
      </w:r>
      <w:r w:rsidR="00B15346">
        <w:t xml:space="preserve"> </w:t>
      </w:r>
      <w:r w:rsidR="00546578">
        <w:t>th</w:t>
      </w:r>
      <w:r w:rsidR="00F739A7">
        <w:t>e variance between the distribution patterns</w:t>
      </w:r>
      <w:r w:rsidR="00546578">
        <w:t xml:space="preserve"> </w:t>
      </w:r>
      <w:r w:rsidR="00134BE6">
        <w:t>did no</w:t>
      </w:r>
      <w:r w:rsidR="00E20096">
        <w:t>t provide a special footprint to track. Also, we could not differentiate between a single event and a cluster event</w:t>
      </w:r>
      <w:r w:rsidR="001108D0">
        <w:t xml:space="preserve"> considering the resolution of the visualization</w:t>
      </w:r>
      <w:r w:rsidR="00E20096">
        <w:t>.</w:t>
      </w:r>
      <w:r w:rsidR="00B60CCA">
        <w:t xml:space="preserve"> </w:t>
      </w:r>
      <w:r w:rsidR="00D3288B">
        <w:t>To give an illustration</w:t>
      </w:r>
      <w:r w:rsidR="00B50223">
        <w:t>,</w:t>
      </w:r>
      <w:r w:rsidR="001108D0">
        <w:t xml:space="preserve"> </w:t>
      </w:r>
      <w:r w:rsidR="00B60CCA">
        <w:t xml:space="preserve">we prepared an example </w:t>
      </w:r>
      <w:r w:rsidR="00B95644">
        <w:t>of</w:t>
      </w:r>
      <w:r w:rsidR="00B60CCA">
        <w:t xml:space="preserve"> </w:t>
      </w:r>
      <w:r w:rsidR="00B60CCA">
        <w:rPr>
          <w:i/>
          <w:iCs/>
        </w:rPr>
        <w:t>Acinetobacter nosocomialis</w:t>
      </w:r>
      <w:r w:rsidR="004C6D0D">
        <w:rPr>
          <w:i/>
          <w:iCs/>
        </w:rPr>
        <w:t xml:space="preserve">. </w:t>
      </w:r>
      <w:r w:rsidR="004C6D0D">
        <w:t>In</w:t>
      </w:r>
      <w:r w:rsidR="00B95644">
        <w:rPr>
          <w:i/>
          <w:iCs/>
        </w:rPr>
        <w:t xml:space="preserve"> </w:t>
      </w:r>
      <w:r w:rsidR="00FC16AA">
        <w:fldChar w:fldCharType="begin"/>
      </w:r>
      <w:r w:rsidR="00FC16AA">
        <w:instrText xml:space="preserve"> REF _Ref530988955 \h </w:instrText>
      </w:r>
      <w:r w:rsidR="00FC16AA">
        <w:fldChar w:fldCharType="separate"/>
      </w:r>
      <w:r w:rsidR="00FC16AA" w:rsidRPr="008D3C24">
        <w:rPr>
          <w:b/>
          <w:bCs/>
        </w:rPr>
        <w:t xml:space="preserve">Figure </w:t>
      </w:r>
      <w:r w:rsidR="00FC16AA">
        <w:rPr>
          <w:b/>
          <w:bCs/>
          <w:noProof/>
        </w:rPr>
        <w:t>10</w:t>
      </w:r>
      <w:r w:rsidR="00FC16AA">
        <w:fldChar w:fldCharType="end"/>
      </w:r>
      <w:r w:rsidR="004C6D0D">
        <w:t xml:space="preserve">, </w:t>
      </w:r>
      <w:r w:rsidR="00B95644">
        <w:t xml:space="preserve">we present all orthologs (1570), </w:t>
      </w:r>
      <w:r w:rsidR="00D96D3D">
        <w:t xml:space="preserve">the </w:t>
      </w:r>
      <w:r w:rsidR="00B95644">
        <w:t xml:space="preserve">incongruent gene candidates (557) and </w:t>
      </w:r>
      <w:r w:rsidR="00691113">
        <w:t>20</w:t>
      </w:r>
      <w:r w:rsidR="00B95644">
        <w:t xml:space="preserve"> other </w:t>
      </w:r>
      <w:r w:rsidR="009F2D5A">
        <w:t>gene sets</w:t>
      </w:r>
      <w:r w:rsidR="00B95644">
        <w:t xml:space="preserve"> including </w:t>
      </w:r>
      <w:r w:rsidR="00D96D3D">
        <w:t xml:space="preserve">the </w:t>
      </w:r>
      <w:r w:rsidR="00B95644">
        <w:t xml:space="preserve">557 random </w:t>
      </w:r>
      <w:r w:rsidR="004A6C5D">
        <w:t>ortholog</w:t>
      </w:r>
      <w:r w:rsidR="00FC16AA">
        <w:t>ous</w:t>
      </w:r>
      <w:r w:rsidR="004A6C5D">
        <w:t xml:space="preserve"> </w:t>
      </w:r>
      <w:r w:rsidR="00B95644">
        <w:t>genes</w:t>
      </w:r>
      <w:r w:rsidR="004A6C5D">
        <w:t xml:space="preserve"> in</w:t>
      </w:r>
      <w:r w:rsidR="001108D0">
        <w:t xml:space="preserve"> the</w:t>
      </w:r>
      <w:r w:rsidR="00B95644">
        <w:t xml:space="preserve"> mentioned taxon. </w:t>
      </w:r>
      <w:r w:rsidR="00FC16AA">
        <w:t xml:space="preserve">As </w:t>
      </w:r>
      <w:r w:rsidR="00691113">
        <w:t>depicted</w:t>
      </w:r>
      <w:r w:rsidR="00293237">
        <w:t xml:space="preserve"> i</w:t>
      </w:r>
      <w:r w:rsidR="00B95644">
        <w:t xml:space="preserve">n </w:t>
      </w:r>
      <w:r w:rsidR="004A6C5D">
        <w:t>the</w:t>
      </w:r>
      <w:r w:rsidR="00293237">
        <w:t xml:space="preserve"> figure, </w:t>
      </w:r>
      <w:r w:rsidR="00FC16AA">
        <w:t>all</w:t>
      </w:r>
      <w:r w:rsidR="001108D0">
        <w:t xml:space="preserve"> </w:t>
      </w:r>
      <w:r w:rsidR="00235E0C">
        <w:t xml:space="preserve">categories </w:t>
      </w:r>
      <w:r w:rsidR="00BC74FB">
        <w:t xml:space="preserve">exhibit </w:t>
      </w:r>
      <w:r w:rsidR="004A6C5D">
        <w:t>almost</w:t>
      </w:r>
      <w:r w:rsidR="00BC74FB">
        <w:t xml:space="preserve"> the same distribution and </w:t>
      </w:r>
      <w:r w:rsidR="004A6C5D">
        <w:t xml:space="preserve">there is not a </w:t>
      </w:r>
      <w:r w:rsidR="00D96D3D">
        <w:t>significant</w:t>
      </w:r>
      <w:r w:rsidR="00293237">
        <w:t xml:space="preserve"> </w:t>
      </w:r>
      <w:r w:rsidR="00D96D3D">
        <w:t>footprint</w:t>
      </w:r>
      <w:r w:rsidR="00293237">
        <w:t xml:space="preserve"> for the incongruent</w:t>
      </w:r>
      <w:r w:rsidR="00D96D3D">
        <w:t xml:space="preserve"> genes</w:t>
      </w:r>
      <w:r w:rsidR="00293237">
        <w:t xml:space="preserve"> in comparison to other gene patterns. </w:t>
      </w:r>
      <w:r w:rsidR="00D96D3D">
        <w:t xml:space="preserve">Moreover, </w:t>
      </w:r>
      <w:r w:rsidR="009F2D5A">
        <w:t xml:space="preserve">with </w:t>
      </w:r>
      <w:r w:rsidR="00D96D3D">
        <w:t>the current resolution it is inconceivable to identify if gene candidates</w:t>
      </w:r>
      <w:r w:rsidR="00293237">
        <w:t xml:space="preserve"> reside </w:t>
      </w:r>
      <w:r w:rsidR="009F2D5A">
        <w:t xml:space="preserve">next to each other or </w:t>
      </w:r>
      <w:r w:rsidR="00293237">
        <w:t>other genes</w:t>
      </w:r>
      <w:r w:rsidR="009F2D5A">
        <w:t xml:space="preserve"> </w:t>
      </w:r>
      <w:r w:rsidR="00FC16AA">
        <w:t xml:space="preserve">are </w:t>
      </w:r>
      <w:r w:rsidR="009F2D5A">
        <w:t>located</w:t>
      </w:r>
      <w:r w:rsidR="00293237">
        <w:t xml:space="preserve"> between them.</w:t>
      </w:r>
      <w:r w:rsidR="00BC74FB">
        <w:t xml:space="preserve"> </w:t>
      </w:r>
    </w:p>
    <w:p w14:paraId="6C6020A1" w14:textId="62D5C33C" w:rsidR="008D3C24" w:rsidRPr="00A03DFF" w:rsidRDefault="00F42B6F" w:rsidP="004C6D0D">
      <w:r>
        <w:t>Meanwhile</w:t>
      </w:r>
      <w:r w:rsidR="0078798E">
        <w:t xml:space="preserve">, </w:t>
      </w:r>
      <w:r w:rsidR="00782DA9">
        <w:t xml:space="preserve">we investigated further to see if there </w:t>
      </w:r>
      <w:r w:rsidR="003F1FB9">
        <w:t>is</w:t>
      </w:r>
      <w:r w:rsidR="00385EC6">
        <w:t xml:space="preserve"> </w:t>
      </w:r>
      <w:r w:rsidR="00782DA9">
        <w:t>at all any discrepancy</w:t>
      </w:r>
      <w:r w:rsidR="00FC16AA">
        <w:t xml:space="preserve"> at all</w:t>
      </w:r>
      <w:r w:rsidR="00B12D1E">
        <w:t xml:space="preserve"> between the</w:t>
      </w:r>
      <w:r w:rsidR="00782DA9">
        <w:t xml:space="preserve"> </w:t>
      </w:r>
      <w:r w:rsidR="00385EC6">
        <w:t>ortholog</w:t>
      </w:r>
      <w:r w:rsidR="006C549C">
        <w:t xml:space="preserve"> gene</w:t>
      </w:r>
      <w:r w:rsidR="00782DA9">
        <w:t xml:space="preserve"> </w:t>
      </w:r>
      <w:r w:rsidR="00385EC6">
        <w:t xml:space="preserve">patterns </w:t>
      </w:r>
      <w:r>
        <w:t xml:space="preserve">between </w:t>
      </w:r>
      <w:r w:rsidR="006C549C">
        <w:t xml:space="preserve">these test </w:t>
      </w:r>
      <w:r w:rsidR="00C16B52">
        <w:t>taxa</w:t>
      </w:r>
      <w:r w:rsidR="00385EC6">
        <w:t>. Therefore,</w:t>
      </w:r>
      <w:r w:rsidR="00C73EBC">
        <w:t xml:space="preserve"> we visualized a present-</w:t>
      </w:r>
      <w:r w:rsidR="002E62B2">
        <w:t xml:space="preserve">absent pattern </w:t>
      </w:r>
      <w:r w:rsidR="00C73EBC">
        <w:t xml:space="preserve">of the OMA orthologs for </w:t>
      </w:r>
      <w:r w:rsidR="00092B43">
        <w:t>the</w:t>
      </w:r>
      <w:r w:rsidR="006C549C">
        <w:t>se 15</w:t>
      </w:r>
      <w:r w:rsidR="00092B43">
        <w:t xml:space="preserve"> </w:t>
      </w:r>
      <w:r w:rsidR="00C73EBC">
        <w:rPr>
          <w:i/>
          <w:iCs/>
        </w:rPr>
        <w:lastRenderedPageBreak/>
        <w:t xml:space="preserve">Acinetobacter </w:t>
      </w:r>
      <w:r w:rsidR="00C73EBC">
        <w:t>strains.</w:t>
      </w:r>
      <w:r w:rsidR="00625047">
        <w:t xml:space="preserve"> The ortholog genes could be track</w:t>
      </w:r>
      <w:r w:rsidR="002420DF">
        <w:t>ed</w:t>
      </w:r>
      <w:r w:rsidR="002D0DCC">
        <w:t xml:space="preserve"> in 197</w:t>
      </w:r>
      <w:r w:rsidR="00625047">
        <w:t xml:space="preserve">0 </w:t>
      </w:r>
      <w:r w:rsidR="002D0DCC">
        <w:t>species</w:t>
      </w:r>
      <w:r w:rsidR="00625047">
        <w:t xml:space="preserve"> in OMA DB</w:t>
      </w:r>
      <w:r w:rsidR="002D0DCC">
        <w:t xml:space="preserve"> (2016)</w:t>
      </w:r>
      <w:r w:rsidR="00625047">
        <w:t xml:space="preserve">. At the end of the day, since this visualization included a lot </w:t>
      </w:r>
      <w:r w:rsidR="00FC16AA">
        <w:t xml:space="preserve">of </w:t>
      </w:r>
      <w:r w:rsidR="00625047">
        <w:t>information</w:t>
      </w:r>
      <w:r w:rsidR="002420DF">
        <w:t xml:space="preserve"> and details</w:t>
      </w:r>
      <w:r w:rsidR="00625047">
        <w:t xml:space="preserve"> which had to </w:t>
      </w:r>
      <w:r w:rsidR="00FC16AA">
        <w:t xml:space="preserve">be </w:t>
      </w:r>
      <w:r w:rsidR="00625047">
        <w:t xml:space="preserve">present only in a small frame, it could </w:t>
      </w:r>
      <w:r w:rsidR="004C6D0D">
        <w:rPr>
          <w:noProof/>
        </w:rPr>
        <mc:AlternateContent>
          <mc:Choice Requires="wpg">
            <w:drawing>
              <wp:anchor distT="0" distB="0" distL="114300" distR="114300" simplePos="0" relativeHeight="251936768" behindDoc="0" locked="0" layoutInCell="1" allowOverlap="1" wp14:anchorId="3DAFD167" wp14:editId="1DC51233">
                <wp:simplePos x="0" y="0"/>
                <wp:positionH relativeFrom="column">
                  <wp:posOffset>246247</wp:posOffset>
                </wp:positionH>
                <wp:positionV relativeFrom="paragraph">
                  <wp:posOffset>1189627</wp:posOffset>
                </wp:positionV>
                <wp:extent cx="4981575" cy="7712026"/>
                <wp:effectExtent l="0" t="0" r="0" b="0"/>
                <wp:wrapTopAndBottom/>
                <wp:docPr id="81" name="Group 81"/>
                <wp:cNvGraphicFramePr/>
                <a:graphic xmlns:a="http://schemas.openxmlformats.org/drawingml/2006/main">
                  <a:graphicData uri="http://schemas.microsoft.com/office/word/2010/wordprocessingGroup">
                    <wpg:wgp>
                      <wpg:cNvGrpSpPr/>
                      <wpg:grpSpPr>
                        <a:xfrm>
                          <a:off x="0" y="0"/>
                          <a:ext cx="4981575" cy="7712026"/>
                          <a:chOff x="0" y="0"/>
                          <a:chExt cx="4981575" cy="7712026"/>
                        </a:xfrm>
                      </wpg:grpSpPr>
                      <pic:pic xmlns:pic="http://schemas.openxmlformats.org/drawingml/2006/picture">
                        <pic:nvPicPr>
                          <pic:cNvPr id="7" name="Picture 7"/>
                          <pic:cNvPicPr>
                            <a:picLocks noChangeAspect="1"/>
                          </pic:cNvPicPr>
                        </pic:nvPicPr>
                        <pic:blipFill rotWithShape="1">
                          <a:blip r:embed="rId41">
                            <a:extLst>
                              <a:ext uri="{28A0092B-C50C-407E-A947-70E740481C1C}">
                                <a14:useLocalDpi xmlns:a14="http://schemas.microsoft.com/office/drawing/2010/main" val="0"/>
                              </a:ext>
                            </a:extLst>
                          </a:blip>
                          <a:srcRect l="13727" t="9190" r="18174" b="13719"/>
                          <a:stretch/>
                        </pic:blipFill>
                        <pic:spPr bwMode="auto">
                          <a:xfrm>
                            <a:off x="231113" y="0"/>
                            <a:ext cx="4631690" cy="7073900"/>
                          </a:xfrm>
                          <a:prstGeom prst="rect">
                            <a:avLst/>
                          </a:prstGeom>
                          <a:ln>
                            <a:noFill/>
                          </a:ln>
                          <a:extLst>
                            <a:ext uri="{53640926-AAD7-44D8-BBD7-CCE9431645EC}">
                              <a14:shadowObscured xmlns:a14="http://schemas.microsoft.com/office/drawing/2010/main"/>
                            </a:ext>
                          </a:extLst>
                        </pic:spPr>
                      </pic:pic>
                      <wps:wsp>
                        <wps:cNvPr id="8" name="Text Box 8"/>
                        <wps:cNvSpPr txBox="1"/>
                        <wps:spPr>
                          <a:xfrm>
                            <a:off x="0" y="7033846"/>
                            <a:ext cx="4981575" cy="678180"/>
                          </a:xfrm>
                          <a:prstGeom prst="rect">
                            <a:avLst/>
                          </a:prstGeom>
                          <a:solidFill>
                            <a:prstClr val="white"/>
                          </a:solidFill>
                          <a:ln>
                            <a:noFill/>
                          </a:ln>
                        </wps:spPr>
                        <wps:txbx>
                          <w:txbxContent>
                            <w:p w14:paraId="5A176AEF" w14:textId="05CE8EFE" w:rsidR="002C4A82" w:rsidRPr="006B592F" w:rsidRDefault="002C4A82" w:rsidP="00A03DFF">
                              <w:pPr>
                                <w:pStyle w:val="Caption"/>
                              </w:pPr>
                              <w:bookmarkStart w:id="151" w:name="_Ref527620501"/>
                              <w:bookmarkStart w:id="152" w:name="_Toc527964400"/>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Pr>
                                  <w:b/>
                                  <w:bCs/>
                                  <w:noProof/>
                                </w:rPr>
                                <w:t>11</w:t>
                              </w:r>
                              <w:r w:rsidRPr="00580AC1">
                                <w:rPr>
                                  <w:b/>
                                  <w:bCs/>
                                </w:rPr>
                                <w:fldChar w:fldCharType="end"/>
                              </w:r>
                              <w:bookmarkEnd w:id="151"/>
                              <w:r w:rsidRPr="00580AC1">
                                <w:rPr>
                                  <w:b/>
                                  <w:bCs/>
                                </w:rPr>
                                <w:t>:</w:t>
                              </w:r>
                              <w:r>
                                <w:t xml:space="preserve"> present-absent of OMA orthologs for Acinetobacter strains among 1970 organisms in OMA DB A. baylyi represents a highly competent bacterium and A. baumannii strains indicate conditionally competent bacteria.</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DAFD167" id="Group 81" o:spid="_x0000_s1051" style="position:absolute;left:0;text-align:left;margin-left:19.4pt;margin-top:93.65pt;width:392.25pt;height:607.25pt;z-index:251936768" coordsize="49815,77120"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&#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">
                <v:shape id="Picture 7" o:spid="_x0000_s1052" type="#_x0000_t75" style="position:absolute;left:2311;width:46317;height:707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">
                  <v:imagedata r:id="rId42" o:title="" croptop="6023f" cropbottom="8991f" cropleft="8996f" cropright="11911f"/>
                </v:shape>
                <v:shape id="Text Box 8" o:spid="_x0000_s1053" type="#_x0000_t202" style="position:absolute;top:70338;width:49815;height:6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" stroked="f">
                  <v:textbox inset="0,0,0,0">
                    <w:txbxContent>
                      <w:p w14:paraId="5A176AEF" w14:textId="05CE8EFE" w:rsidR="002C4A82" w:rsidRPr="006B592F" w:rsidRDefault="002C4A82" w:rsidP="00A03DFF">
                        <w:pPr>
                          <w:pStyle w:val="Caption"/>
                        </w:pPr>
                        <w:bookmarkStart w:id="153" w:name="_Ref527620501"/>
                        <w:bookmarkStart w:id="154" w:name="_Toc527964400"/>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Pr>
                            <w:b/>
                            <w:bCs/>
                            <w:noProof/>
                          </w:rPr>
                          <w:t>11</w:t>
                        </w:r>
                        <w:r w:rsidRPr="00580AC1">
                          <w:rPr>
                            <w:b/>
                            <w:bCs/>
                          </w:rPr>
                          <w:fldChar w:fldCharType="end"/>
                        </w:r>
                        <w:bookmarkEnd w:id="153"/>
                        <w:r w:rsidRPr="00580AC1">
                          <w:rPr>
                            <w:b/>
                            <w:bCs/>
                          </w:rPr>
                          <w:t>:</w:t>
                        </w:r>
                        <w:r>
                          <w:t xml:space="preserve"> present-absent of OMA orthologs for Acinetobacter strains among 1970 organisms in OMA DB A. baylyi represents a highly competent bacterium and A. baumannii strains indicate conditionally competent bacteria.</w:t>
                        </w:r>
                        <w:bookmarkEnd w:id="154"/>
                      </w:p>
                    </w:txbxContent>
                  </v:textbox>
                </v:shape>
                <w10:wrap type="topAndBottom"/>
              </v:group>
            </w:pict>
          </mc:Fallback>
        </mc:AlternateContent>
      </w:r>
      <w:r w:rsidR="00625047">
        <w:t xml:space="preserve">not reveal high resolution output. </w:t>
      </w:r>
    </w:p>
    <w:p w14:paraId="22072EAC" w14:textId="77777777" w:rsidR="004C6D0D" w:rsidRPr="00A03DFF" w:rsidRDefault="004C6D0D" w:rsidP="004C6D0D">
      <w:r>
        <w:lastRenderedPageBreak/>
        <w:t>In other words, this analysis was not informative for us and we could not trace any incongruency among the patterns by only looking at them (</w:t>
      </w:r>
      <w:r w:rsidRPr="00580AC1">
        <w:rPr>
          <w:b/>
          <w:bCs/>
        </w:rPr>
        <w:fldChar w:fldCharType="begin"/>
      </w:r>
      <w:r w:rsidRPr="00580AC1">
        <w:rPr>
          <w:b/>
          <w:bCs/>
        </w:rPr>
        <w:instrText xml:space="preserve"> REF _Ref527620501 \h </w:instrText>
      </w:r>
      <w:r>
        <w:rPr>
          <w:b/>
          <w:bCs/>
        </w:rPr>
        <w:instrText xml:space="preserve"> \* MERGEFORMAT </w:instrText>
      </w:r>
      <w:r w:rsidRPr="00580AC1">
        <w:rPr>
          <w:b/>
          <w:bCs/>
        </w:rPr>
      </w:r>
      <w:r w:rsidRPr="00580AC1">
        <w:rPr>
          <w:b/>
          <w:bCs/>
        </w:rPr>
        <w:fldChar w:fldCharType="separate"/>
      </w:r>
      <w:r w:rsidRPr="00580AC1">
        <w:rPr>
          <w:b/>
          <w:bCs/>
        </w:rPr>
        <w:t xml:space="preserve">Figure </w:t>
      </w:r>
      <w:r>
        <w:rPr>
          <w:b/>
          <w:bCs/>
          <w:noProof/>
        </w:rPr>
        <w:t>11</w:t>
      </w:r>
      <w:r w:rsidRPr="00580AC1">
        <w:rPr>
          <w:b/>
          <w:bCs/>
        </w:rPr>
        <w:fldChar w:fldCharType="end"/>
      </w:r>
      <w:r>
        <w:t xml:space="preserve">). In order to give a view about this concept, </w:t>
      </w:r>
      <w:r w:rsidRPr="004C6D0D">
        <w:t xml:space="preserve"> </w:t>
      </w:r>
      <w:r>
        <w:t xml:space="preserve">below we display the results for some of these strains; </w:t>
      </w:r>
      <w:r>
        <w:rPr>
          <w:i/>
          <w:iCs/>
        </w:rPr>
        <w:t xml:space="preserve">A. baylyi (ACIAD), </w:t>
      </w:r>
      <w:proofErr w:type="spellStart"/>
      <w:r>
        <w:rPr>
          <w:i/>
          <w:iCs/>
        </w:rPr>
        <w:t>A.b</w:t>
      </w:r>
      <w:proofErr w:type="spellEnd"/>
      <w:r>
        <w:rPr>
          <w:i/>
          <w:iCs/>
        </w:rPr>
        <w:t xml:space="preserve"> AYE (ACIBY), </w:t>
      </w:r>
      <w:proofErr w:type="spellStart"/>
      <w:r>
        <w:rPr>
          <w:i/>
          <w:iCs/>
        </w:rPr>
        <w:t>A.b</w:t>
      </w:r>
      <w:proofErr w:type="spellEnd"/>
      <w:r>
        <w:rPr>
          <w:i/>
          <w:iCs/>
        </w:rPr>
        <w:t xml:space="preserve"> ACICU (ACIBC), </w:t>
      </w:r>
      <w:proofErr w:type="spellStart"/>
      <w:r>
        <w:rPr>
          <w:i/>
          <w:iCs/>
        </w:rPr>
        <w:t>A.b</w:t>
      </w:r>
      <w:proofErr w:type="spellEnd"/>
      <w:r>
        <w:rPr>
          <w:i/>
          <w:iCs/>
        </w:rPr>
        <w:t xml:space="preserve"> ATCC 17978 (ACIBT), </w:t>
      </w:r>
      <w:r>
        <w:t xml:space="preserve">and </w:t>
      </w:r>
      <w:proofErr w:type="spellStart"/>
      <w:r>
        <w:rPr>
          <w:i/>
          <w:iCs/>
        </w:rPr>
        <w:t>A.b</w:t>
      </w:r>
      <w:proofErr w:type="spellEnd"/>
      <w:r>
        <w:rPr>
          <w:i/>
          <w:iCs/>
        </w:rPr>
        <w:t xml:space="preserve"> SDF (ACIBS).</w:t>
      </w:r>
    </w:p>
    <w:p w14:paraId="56DC9CB1" w14:textId="5198D257" w:rsidR="008D3C24" w:rsidRPr="00B9165D" w:rsidRDefault="004C6D0D" w:rsidP="008D3C24">
      <w:r>
        <w:rPr>
          <w:noProof/>
        </w:rPr>
        <mc:AlternateContent>
          <mc:Choice Requires="wpg">
            <w:drawing>
              <wp:anchor distT="0" distB="0" distL="114300" distR="114300" simplePos="0" relativeHeight="251939840" behindDoc="0" locked="0" layoutInCell="1" allowOverlap="1" wp14:anchorId="6ECA32FD" wp14:editId="2C57F077">
                <wp:simplePos x="0" y="0"/>
                <wp:positionH relativeFrom="column">
                  <wp:posOffset>55329</wp:posOffset>
                </wp:positionH>
                <wp:positionV relativeFrom="paragraph">
                  <wp:posOffset>2531724</wp:posOffset>
                </wp:positionV>
                <wp:extent cx="5396230" cy="4799777"/>
                <wp:effectExtent l="0" t="101600" r="1270" b="1270"/>
                <wp:wrapTopAndBottom/>
                <wp:docPr id="78" name="Group 78"/>
                <wp:cNvGraphicFramePr/>
                <a:graphic xmlns:a="http://schemas.openxmlformats.org/drawingml/2006/main">
                  <a:graphicData uri="http://schemas.microsoft.com/office/word/2010/wordprocessingGroup">
                    <wpg:wgp>
                      <wpg:cNvGrpSpPr/>
                      <wpg:grpSpPr>
                        <a:xfrm>
                          <a:off x="0" y="0"/>
                          <a:ext cx="5396230" cy="4799777"/>
                          <a:chOff x="0" y="0"/>
                          <a:chExt cx="5396230" cy="4799777"/>
                        </a:xfrm>
                      </wpg:grpSpPr>
                      <pic:pic xmlns:pic="http://schemas.openxmlformats.org/drawingml/2006/picture">
                        <pic:nvPicPr>
                          <pic:cNvPr id="3" name="Picture 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30628" y="0"/>
                            <a:ext cx="5104130" cy="4300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4" name="Text Box 4"/>
                        <wps:cNvSpPr txBox="1"/>
                        <wps:spPr>
                          <a:xfrm>
                            <a:off x="0" y="4531807"/>
                            <a:ext cx="5396230" cy="267970"/>
                          </a:xfrm>
                          <a:prstGeom prst="rect">
                            <a:avLst/>
                          </a:prstGeom>
                          <a:solidFill>
                            <a:prstClr val="white"/>
                          </a:solidFill>
                          <a:ln>
                            <a:noFill/>
                          </a:ln>
                        </wps:spPr>
                        <wps:txbx>
                          <w:txbxContent>
                            <w:p w14:paraId="13269EFC" w14:textId="33BB0FD1" w:rsidR="002C4A82" w:rsidRPr="00B71E15" w:rsidRDefault="002C4A82" w:rsidP="004C6D0D">
                              <w:pPr>
                                <w:pStyle w:val="Caption"/>
                                <w:rPr>
                                  <w:noProof/>
                                </w:rPr>
                              </w:pPr>
                              <w:bookmarkStart w:id="155" w:name="_Ref527622456"/>
                              <w:bookmarkStart w:id="156" w:name="_Toc527964401"/>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Pr>
                                  <w:b/>
                                  <w:bCs/>
                                  <w:noProof/>
                                </w:rPr>
                                <w:t>12</w:t>
                              </w:r>
                              <w:r w:rsidRPr="00580AC1">
                                <w:rPr>
                                  <w:b/>
                                  <w:bCs/>
                                </w:rPr>
                                <w:fldChar w:fldCharType="end"/>
                              </w:r>
                              <w:bookmarkEnd w:id="155"/>
                              <w:r w:rsidRPr="00580AC1">
                                <w:rPr>
                                  <w:b/>
                                  <w:bCs/>
                                </w:rPr>
                                <w:t>:</w:t>
                              </w:r>
                              <w:r>
                                <w:rPr>
                                  <w:b/>
                                  <w:bCs/>
                                </w:rPr>
                                <w:t xml:space="preserve"> </w:t>
                              </w:r>
                              <w:r>
                                <w:t>subset of species tree including 21 A. baumannii. The different known clone types are highlighted.</w:t>
                              </w:r>
                              <w:bookmarkEnd w:id="15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ECA32FD" id="Group 78" o:spid="_x0000_s1054" style="position:absolute;left:0;text-align:left;margin-left:4.35pt;margin-top:199.35pt;width:424.9pt;height:377.95pt;z-index:251939840" coordsize="53962,47997"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">
                <v:shape id="Picture 3" o:spid="_x0000_s1055" type="#_x0000_t75" style="position:absolute;left:1306;width:51041;height:430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" filled="t" fillcolor="#ededed" stroked="t" strokecolor="white" strokeweight="7pt">
                  <v:stroke endcap="square"/>
                  <v:imagedata r:id="rId44" o:title=""/>
                  <v:shadow on="t" color="black" opacity="26214f" origin="-.5,-.5" offset="0,.5mm"/>
                  <v:path arrowok="t"/>
                </v:shape>
                <v:shape id="Text Box 4" o:spid="_x0000_s1056" type="#_x0000_t202" style="position:absolute;top:45318;width:53962;height:26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" stroked="f">
                  <v:textbox inset="0,0,0,0">
                    <w:txbxContent>
                      <w:p w14:paraId="13269EFC" w14:textId="33BB0FD1" w:rsidR="002C4A82" w:rsidRPr="00B71E15" w:rsidRDefault="002C4A82" w:rsidP="004C6D0D">
                        <w:pPr>
                          <w:pStyle w:val="Caption"/>
                          <w:rPr>
                            <w:noProof/>
                          </w:rPr>
                        </w:pPr>
                        <w:bookmarkStart w:id="157" w:name="_Ref527622456"/>
                        <w:bookmarkStart w:id="158" w:name="_Toc527964401"/>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Pr>
                            <w:b/>
                            <w:bCs/>
                            <w:noProof/>
                          </w:rPr>
                          <w:t>12</w:t>
                        </w:r>
                        <w:r w:rsidRPr="00580AC1">
                          <w:rPr>
                            <w:b/>
                            <w:bCs/>
                          </w:rPr>
                          <w:fldChar w:fldCharType="end"/>
                        </w:r>
                        <w:bookmarkEnd w:id="157"/>
                        <w:r w:rsidRPr="00580AC1">
                          <w:rPr>
                            <w:b/>
                            <w:bCs/>
                          </w:rPr>
                          <w:t>:</w:t>
                        </w:r>
                        <w:r>
                          <w:rPr>
                            <w:b/>
                            <w:bCs/>
                          </w:rPr>
                          <w:t xml:space="preserve"> </w:t>
                        </w:r>
                        <w:r>
                          <w:t>subset of species tree including 21 A. baumannii. The different known clone types are highlighted.</w:t>
                        </w:r>
                        <w:bookmarkEnd w:id="158"/>
                        <w:r>
                          <w:t xml:space="preserve"> </w:t>
                        </w:r>
                      </w:p>
                    </w:txbxContent>
                  </v:textbox>
                </v:shape>
                <w10:wrap type="topAndBottom"/>
              </v:group>
            </w:pict>
          </mc:Fallback>
        </mc:AlternateContent>
      </w:r>
      <w:r w:rsidR="008D3C24">
        <w:t xml:space="preserve">As a conclusion, </w:t>
      </w:r>
      <w:r w:rsidR="00EA7702">
        <w:t>for the afore</w:t>
      </w:r>
      <w:r w:rsidR="008D3C24">
        <w:t xml:space="preserve">mentioned reasons, only by reconstructing the phylogenetic trees, using the core orthologs, and interpreting the </w:t>
      </w:r>
      <w:r w:rsidR="008D3C24" w:rsidRPr="002C5903">
        <w:t>discrepancy</w:t>
      </w:r>
      <w:r w:rsidR="008D3C24">
        <w:t xml:space="preserve"> between the gene and species trees plus applying a few visualization sub-methods, we could not infer HGT candidates. But however, the species tree was required </w:t>
      </w:r>
      <w:r w:rsidR="00113336">
        <w:t>as a base of</w:t>
      </w:r>
      <w:r w:rsidR="008D3C24">
        <w:t xml:space="preserve"> the further analysis </w:t>
      </w:r>
      <w:r w:rsidR="00113336">
        <w:t>in</w:t>
      </w:r>
      <w:r w:rsidR="008D3C24">
        <w:t xml:space="preserve"> our investigation. Therefore,</w:t>
      </w:r>
      <w:r w:rsidR="00DF4539">
        <w:t xml:space="preserve"> we computed the</w:t>
      </w:r>
      <w:r w:rsidR="008D3C24">
        <w:t xml:space="preserve"> tree</w:t>
      </w:r>
      <w:r w:rsidR="00DF4539">
        <w:t xml:space="preserve"> of</w:t>
      </w:r>
      <w:r w:rsidR="00113336">
        <w:t xml:space="preserve"> the</w:t>
      </w:r>
      <w:r w:rsidR="008D3C24">
        <w:t xml:space="preserve"> 233 representative </w:t>
      </w:r>
      <w:r w:rsidR="008D3C24" w:rsidRPr="00DF4539">
        <w:rPr>
          <w:i/>
          <w:iCs/>
        </w:rPr>
        <w:t>Acinetobacter</w:t>
      </w:r>
      <w:r w:rsidR="008D3C24">
        <w:t xml:space="preserve"> taxa (</w:t>
      </w:r>
      <w:r w:rsidR="008D3C24">
        <w:fldChar w:fldCharType="begin"/>
      </w:r>
      <w:r w:rsidR="008D3C24">
        <w:instrText xml:space="preserve"> REF _Ref527454939 \h </w:instrText>
      </w:r>
      <w:r w:rsidR="008D3C24">
        <w:fldChar w:fldCharType="separate"/>
      </w:r>
      <w:r w:rsidR="002D70AA" w:rsidRPr="00BC10F3">
        <w:rPr>
          <w:b/>
          <w:bCs/>
        </w:rPr>
        <w:t>Figure A</w:t>
      </w:r>
      <w:r w:rsidR="002D70AA">
        <w:rPr>
          <w:b/>
          <w:bCs/>
          <w:noProof/>
        </w:rPr>
        <w:t>2</w:t>
      </w:r>
      <w:r w:rsidR="008D3C24">
        <w:fldChar w:fldCharType="end"/>
      </w:r>
      <w:r w:rsidR="008D3C24">
        <w:t xml:space="preserve">). This tree was taken as the main result from this part of our study. </w:t>
      </w:r>
      <w:r w:rsidR="008D3C24" w:rsidRPr="00580AC1">
        <w:rPr>
          <w:b/>
          <w:bCs/>
        </w:rPr>
        <w:fldChar w:fldCharType="begin"/>
      </w:r>
      <w:r w:rsidR="008D3C24" w:rsidRPr="00580AC1">
        <w:rPr>
          <w:b/>
          <w:bCs/>
        </w:rPr>
        <w:instrText xml:space="preserve"> REF _Ref527622456 \h </w:instrText>
      </w:r>
      <w:r w:rsidR="008D3C24">
        <w:rPr>
          <w:b/>
          <w:bCs/>
        </w:rPr>
        <w:instrText xml:space="preserve"> \* MERGEFORMAT </w:instrText>
      </w:r>
      <w:r w:rsidR="008D3C24" w:rsidRPr="00580AC1">
        <w:rPr>
          <w:b/>
          <w:bCs/>
        </w:rPr>
      </w:r>
      <w:r w:rsidR="008D3C24" w:rsidRPr="00580AC1">
        <w:rPr>
          <w:b/>
          <w:bCs/>
        </w:rPr>
        <w:fldChar w:fldCharType="separate"/>
      </w:r>
      <w:r w:rsidR="002D70AA" w:rsidRPr="00580AC1">
        <w:rPr>
          <w:b/>
          <w:bCs/>
        </w:rPr>
        <w:t xml:space="preserve">Figure </w:t>
      </w:r>
      <w:r w:rsidR="002D70AA">
        <w:rPr>
          <w:b/>
          <w:bCs/>
          <w:noProof/>
        </w:rPr>
        <w:t>12</w:t>
      </w:r>
      <w:r w:rsidR="008D3C24" w:rsidRPr="00580AC1">
        <w:rPr>
          <w:b/>
          <w:bCs/>
        </w:rPr>
        <w:fldChar w:fldCharType="end"/>
      </w:r>
      <w:r w:rsidR="008D3C24">
        <w:t xml:space="preserve"> represent</w:t>
      </w:r>
      <w:r w:rsidR="00113336">
        <w:t>s</w:t>
      </w:r>
      <w:r w:rsidR="008D3C24">
        <w:t xml:space="preserve"> a subset of </w:t>
      </w:r>
      <w:r w:rsidR="00EA7702">
        <w:t xml:space="preserve">the </w:t>
      </w:r>
      <w:r w:rsidR="008D3C24">
        <w:t>species tree including 21</w:t>
      </w:r>
      <w:r w:rsidR="00EA7702">
        <w:t xml:space="preserve"> various</w:t>
      </w:r>
      <w:r w:rsidR="008D3C24">
        <w:rPr>
          <w:i/>
          <w:iCs/>
        </w:rPr>
        <w:t xml:space="preserve"> A. baumannii</w:t>
      </w:r>
      <w:r w:rsidR="008D3C24">
        <w:t xml:space="preserve"> </w:t>
      </w:r>
      <w:r w:rsidR="00DF4539">
        <w:t xml:space="preserve">clone </w:t>
      </w:r>
      <w:r w:rsidR="008D3C24">
        <w:t>types.</w:t>
      </w:r>
    </w:p>
    <w:p w14:paraId="5B6D8225" w14:textId="7219DA32" w:rsidR="004C6D0D" w:rsidRDefault="004C6D0D" w:rsidP="008D3C24">
      <w:r>
        <w:br w:type="page"/>
      </w:r>
    </w:p>
    <w:p w14:paraId="63D0B9D3" w14:textId="56EB47ED" w:rsidR="00631C6C" w:rsidRDefault="00631C6C" w:rsidP="00721DBF">
      <w:pPr>
        <w:pStyle w:val="Heading4"/>
      </w:pPr>
      <w:bookmarkStart w:id="159" w:name="_Toc523657799"/>
      <w:bookmarkStart w:id="160" w:name="_Toc528762467"/>
      <w:r>
        <w:lastRenderedPageBreak/>
        <w:t>Taxonomy assignment approach</w:t>
      </w:r>
      <w:bookmarkEnd w:id="159"/>
      <w:bookmarkEnd w:id="160"/>
    </w:p>
    <w:p w14:paraId="683E2520" w14:textId="69B83BA7" w:rsidR="009A1DBF" w:rsidRDefault="009A1DBF" w:rsidP="009A1DBF">
      <w:r>
        <w:rPr>
          <w:noProof/>
        </w:rPr>
        <mc:AlternateContent>
          <mc:Choice Requires="wpg">
            <w:drawing>
              <wp:anchor distT="0" distB="0" distL="114300" distR="114300" simplePos="0" relativeHeight="251943936" behindDoc="0" locked="0" layoutInCell="1" allowOverlap="1" wp14:anchorId="4E09E753" wp14:editId="44B0D913">
                <wp:simplePos x="0" y="0"/>
                <wp:positionH relativeFrom="column">
                  <wp:posOffset>-454660</wp:posOffset>
                </wp:positionH>
                <wp:positionV relativeFrom="paragraph">
                  <wp:posOffset>3194050</wp:posOffset>
                </wp:positionV>
                <wp:extent cx="6344285" cy="5514340"/>
                <wp:effectExtent l="0" t="0" r="5715" b="0"/>
                <wp:wrapTopAndBottom/>
                <wp:docPr id="316" name="Group 316"/>
                <wp:cNvGraphicFramePr/>
                <a:graphic xmlns:a="http://schemas.openxmlformats.org/drawingml/2006/main">
                  <a:graphicData uri="http://schemas.microsoft.com/office/word/2010/wordprocessingGroup">
                    <wpg:wgp>
                      <wpg:cNvGrpSpPr/>
                      <wpg:grpSpPr>
                        <a:xfrm>
                          <a:off x="0" y="0"/>
                          <a:ext cx="6344285" cy="5514340"/>
                          <a:chOff x="0" y="79049"/>
                          <a:chExt cx="5737225" cy="4250418"/>
                        </a:xfrm>
                      </wpg:grpSpPr>
                      <pic:pic xmlns:pic="http://schemas.openxmlformats.org/drawingml/2006/picture">
                        <pic:nvPicPr>
                          <pic:cNvPr id="314" name="Picture 314"/>
                          <pic:cNvPicPr>
                            <a:picLocks noChangeAspect="1"/>
                          </pic:cNvPicPr>
                        </pic:nvPicPr>
                        <pic:blipFill rotWithShape="1">
                          <a:blip r:embed="rId45">
                            <a:extLst>
                              <a:ext uri="{28A0092B-C50C-407E-A947-70E740481C1C}">
                                <a14:useLocalDpi xmlns:a14="http://schemas.microsoft.com/office/drawing/2010/main" val="0"/>
                              </a:ext>
                            </a:extLst>
                          </a:blip>
                          <a:srcRect t="3336" r="33286" b="10420"/>
                          <a:stretch/>
                        </pic:blipFill>
                        <pic:spPr bwMode="auto">
                          <a:xfrm>
                            <a:off x="203982" y="79049"/>
                            <a:ext cx="5163820" cy="3784911"/>
                          </a:xfrm>
                          <a:prstGeom prst="rect">
                            <a:avLst/>
                          </a:prstGeom>
                          <a:ln>
                            <a:noFill/>
                          </a:ln>
                          <a:extLst>
                            <a:ext uri="{53640926-AAD7-44D8-BBD7-CCE9431645EC}">
                              <a14:shadowObscured xmlns:a14="http://schemas.microsoft.com/office/drawing/2010/main"/>
                            </a:ext>
                          </a:extLst>
                        </pic:spPr>
                      </pic:pic>
                      <wps:wsp>
                        <wps:cNvPr id="315" name="Text Box 315"/>
                        <wps:cNvSpPr txBox="1"/>
                        <wps:spPr>
                          <a:xfrm>
                            <a:off x="0" y="3898667"/>
                            <a:ext cx="5737225" cy="430800"/>
                          </a:xfrm>
                          <a:prstGeom prst="rect">
                            <a:avLst/>
                          </a:prstGeom>
                          <a:solidFill>
                            <a:prstClr val="white"/>
                          </a:solidFill>
                          <a:ln>
                            <a:noFill/>
                          </a:ln>
                        </wps:spPr>
                        <wps:txbx>
                          <w:txbxContent>
                            <w:p w14:paraId="198CD3B7" w14:textId="1839D69D" w:rsidR="002C4A82" w:rsidRPr="00E245B3" w:rsidRDefault="002C4A82" w:rsidP="00E245B3">
                              <w:pPr>
                                <w:pStyle w:val="Caption"/>
                                <w:rPr>
                                  <w:i w:val="0"/>
                                  <w:iCs w:val="0"/>
                                </w:rPr>
                              </w:pPr>
                              <w:bookmarkStart w:id="161" w:name="_Ref531022626"/>
                              <w:r w:rsidRPr="00E245B3">
                                <w:rPr>
                                  <w:b/>
                                  <w:bCs/>
                                </w:rPr>
                                <w:t xml:space="preserve">Figure </w:t>
                              </w:r>
                              <w:r w:rsidRPr="00E245B3">
                                <w:rPr>
                                  <w:b/>
                                  <w:bCs/>
                                </w:rPr>
                                <w:fldChar w:fldCharType="begin"/>
                              </w:r>
                              <w:r w:rsidRPr="00E245B3">
                                <w:rPr>
                                  <w:b/>
                                  <w:bCs/>
                                </w:rPr>
                                <w:instrText xml:space="preserve"> SEQ Figure \* ARABIC </w:instrText>
                              </w:r>
                              <w:r w:rsidRPr="00E245B3">
                                <w:rPr>
                                  <w:b/>
                                  <w:bCs/>
                                </w:rPr>
                                <w:fldChar w:fldCharType="separate"/>
                              </w:r>
                              <w:r w:rsidRPr="00E245B3">
                                <w:rPr>
                                  <w:b/>
                                  <w:bCs/>
                                  <w:noProof/>
                                </w:rPr>
                                <w:t>13</w:t>
                              </w:r>
                              <w:r w:rsidRPr="00E245B3">
                                <w:rPr>
                                  <w:b/>
                                  <w:bCs/>
                                </w:rPr>
                                <w:fldChar w:fldCharType="end"/>
                              </w:r>
                              <w:bookmarkEnd w:id="161"/>
                              <w:r>
                                <w:rPr>
                                  <w:b/>
                                  <w:bCs/>
                                </w:rPr>
                                <w:t xml:space="preserve">: </w:t>
                              </w:r>
                              <w:r>
                                <w:t>DIAMOND and MEGAN</w:t>
                              </w:r>
                              <w:r w:rsidRPr="00E245B3">
                                <w:t xml:space="preserve"> analysis for </w:t>
                              </w:r>
                              <w:r>
                                <w:t>3715 protein sequences of A. b AYE strain. The numbers show the assigned reads to each node as well as summarized reads of each node and its children.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09E753" id="Group 316" o:spid="_x0000_s1057" style="position:absolute;left:0;text-align:left;margin-left:-35.8pt;margin-top:251.5pt;width:499.55pt;height:434.2pt;z-index:251943936;mso-width-relative:margin;mso-height-relative:margin" coordorigin=",790" coordsize="57372,42504" o:gfxdata="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aAAwDAQACEQMRAD8A9/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">
                <v:shape id="Picture 314" o:spid="_x0000_s1058" type="#_x0000_t75" style="position:absolute;left:2039;top:790;width:51639;height:37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">
                  <v:imagedata r:id="rId46" o:title="" croptop="2186f" cropbottom="6829f" cropright="21814f"/>
                </v:shape>
                <v:shape id="Text Box 315" o:spid="_x0000_s1059" type="#_x0000_t202" style="position:absolute;top:38986;width:57372;height:43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" stroked="f">
                  <v:textbox inset="0,0,0,0">
                    <w:txbxContent>
                      <w:p w14:paraId="198CD3B7" w14:textId="1839D69D" w:rsidR="002C4A82" w:rsidRPr="00E245B3" w:rsidRDefault="002C4A82" w:rsidP="00E245B3">
                        <w:pPr>
                          <w:pStyle w:val="Caption"/>
                          <w:rPr>
                            <w:i w:val="0"/>
                            <w:iCs w:val="0"/>
                          </w:rPr>
                        </w:pPr>
                        <w:bookmarkStart w:id="162" w:name="_Ref531022626"/>
                        <w:r w:rsidRPr="00E245B3">
                          <w:rPr>
                            <w:b/>
                            <w:bCs/>
                          </w:rPr>
                          <w:t xml:space="preserve">Figure </w:t>
                        </w:r>
                        <w:r w:rsidRPr="00E245B3">
                          <w:rPr>
                            <w:b/>
                            <w:bCs/>
                          </w:rPr>
                          <w:fldChar w:fldCharType="begin"/>
                        </w:r>
                        <w:r w:rsidRPr="00E245B3">
                          <w:rPr>
                            <w:b/>
                            <w:bCs/>
                          </w:rPr>
                          <w:instrText xml:space="preserve"> SEQ Figure \* ARABIC </w:instrText>
                        </w:r>
                        <w:r w:rsidRPr="00E245B3">
                          <w:rPr>
                            <w:b/>
                            <w:bCs/>
                          </w:rPr>
                          <w:fldChar w:fldCharType="separate"/>
                        </w:r>
                        <w:r w:rsidRPr="00E245B3">
                          <w:rPr>
                            <w:b/>
                            <w:bCs/>
                            <w:noProof/>
                          </w:rPr>
                          <w:t>13</w:t>
                        </w:r>
                        <w:r w:rsidRPr="00E245B3">
                          <w:rPr>
                            <w:b/>
                            <w:bCs/>
                          </w:rPr>
                          <w:fldChar w:fldCharType="end"/>
                        </w:r>
                        <w:bookmarkEnd w:id="162"/>
                        <w:r>
                          <w:rPr>
                            <w:b/>
                            <w:bCs/>
                          </w:rPr>
                          <w:t xml:space="preserve">: </w:t>
                        </w:r>
                        <w:r>
                          <w:t>DIAMOND and MEGAN</w:t>
                        </w:r>
                        <w:r w:rsidRPr="00E245B3">
                          <w:t xml:space="preserve"> analysis for </w:t>
                        </w:r>
                        <w:r>
                          <w:t>3715 protein sequences of A. b AYE strain. The numbers show the assigned reads to each node as well as summarized reads of each node and its children.</w:t>
                        </w:r>
                      </w:p>
                    </w:txbxContent>
                  </v:textbox>
                </v:shape>
                <w10:wrap type="topAndBottom"/>
              </v:group>
            </w:pict>
          </mc:Fallback>
        </mc:AlternateContent>
      </w:r>
      <w:r w:rsidR="005E29AE">
        <w:t>We applied a taxonomic assignment</w:t>
      </w:r>
      <w:r w:rsidR="00DF4539">
        <w:t xml:space="preserve"> tool, MEGAN,</w:t>
      </w:r>
      <w:r w:rsidR="00371A7D">
        <w:t xml:space="preserve"> on the genes of our test taxon set to detect </w:t>
      </w:r>
      <w:r w:rsidR="00DF4539">
        <w:t>candidates</w:t>
      </w:r>
      <w:r w:rsidR="00371A7D">
        <w:t xml:space="preserve"> that were potentially a result of a</w:t>
      </w:r>
      <w:r w:rsidR="00113336">
        <w:t>n</w:t>
      </w:r>
      <w:r w:rsidR="00371A7D">
        <w:t xml:space="preserve"> </w:t>
      </w:r>
      <w:r w:rsidR="00113336">
        <w:t>HGT</w:t>
      </w:r>
      <w:r w:rsidR="00371A7D">
        <w:t>.</w:t>
      </w:r>
      <w:r w:rsidR="00113336">
        <w:t xml:space="preserve"> We </w:t>
      </w:r>
      <w:r w:rsidR="002D0DCC">
        <w:t xml:space="preserve">performed </w:t>
      </w:r>
      <w:r w:rsidR="00EA7702">
        <w:t>a DIAMOND</w:t>
      </w:r>
      <w:r w:rsidR="00113336">
        <w:t xml:space="preserve"> search against our </w:t>
      </w:r>
      <w:r w:rsidR="002D0DCC">
        <w:t>downloaded OMA</w:t>
      </w:r>
      <w:r w:rsidR="00113336">
        <w:t xml:space="preserve"> DB</w:t>
      </w:r>
      <w:r w:rsidR="002D0DCC">
        <w:t>. Subsequently, the search results could be directly imported into MEGAN to calculate a taxonomic classification of the genes.</w:t>
      </w:r>
      <w:r w:rsidR="004E715F">
        <w:t xml:space="preserve"> </w:t>
      </w:r>
      <w:r w:rsidR="00C370A6">
        <w:t>The results showed</w:t>
      </w:r>
      <w:r w:rsidR="00C370A6" w:rsidRPr="00C370A6">
        <w:t xml:space="preserve"> the majority of instances are genuine</w:t>
      </w:r>
      <w:r w:rsidR="00C370A6">
        <w:t xml:space="preserve"> </w:t>
      </w:r>
      <w:r w:rsidR="00C370A6" w:rsidRPr="00C370A6">
        <w:rPr>
          <w:i/>
          <w:iCs/>
        </w:rPr>
        <w:t>Acinetobacter</w:t>
      </w:r>
      <w:r w:rsidR="00445020">
        <w:t xml:space="preserve"> genes or its’ ancestor clade genes. </w:t>
      </w:r>
      <w:r w:rsidR="00210446">
        <w:t>This happened since M</w:t>
      </w:r>
      <w:r w:rsidR="006920EA">
        <w:t>EGAN cannot</w:t>
      </w:r>
      <w:r w:rsidR="00210446">
        <w:t xml:space="preserve"> differentiate between loss event and HGT event. Therefore, it assigns each hit to the last common ancestor</w:t>
      </w:r>
      <w:r w:rsidR="00AB625D">
        <w:t xml:space="preserve"> of the </w:t>
      </w:r>
      <w:r w:rsidR="00A51638">
        <w:t>DB</w:t>
      </w:r>
      <w:r w:rsidR="00210446">
        <w:t xml:space="preserve">. </w:t>
      </w:r>
      <w:r w:rsidR="00513898">
        <w:t>As an example,</w:t>
      </w:r>
      <w:r w:rsidR="00D3582E">
        <w:t xml:space="preserve"> </w:t>
      </w:r>
      <w:r w:rsidR="00513898">
        <w:fldChar w:fldCharType="begin"/>
      </w:r>
      <w:r w:rsidR="00513898">
        <w:instrText xml:space="preserve"> REF _Ref531022626 \h </w:instrText>
      </w:r>
      <w:r w:rsidR="00513898">
        <w:fldChar w:fldCharType="separate"/>
      </w:r>
      <w:r w:rsidR="00513898" w:rsidRPr="00E245B3">
        <w:rPr>
          <w:b/>
          <w:bCs/>
        </w:rPr>
        <w:t xml:space="preserve">Figure </w:t>
      </w:r>
      <w:r w:rsidR="00513898" w:rsidRPr="00E245B3">
        <w:rPr>
          <w:b/>
          <w:bCs/>
          <w:noProof/>
        </w:rPr>
        <w:t>13</w:t>
      </w:r>
      <w:r w:rsidR="00513898">
        <w:fldChar w:fldCharType="end"/>
      </w:r>
      <w:r w:rsidR="00513898">
        <w:t xml:space="preserve"> </w:t>
      </w:r>
      <w:r w:rsidR="00D3582E">
        <w:t xml:space="preserve">represents the MEGAN analysis for </w:t>
      </w:r>
      <w:r w:rsidR="00D3582E">
        <w:rPr>
          <w:i/>
          <w:iCs/>
        </w:rPr>
        <w:t>A. b AYE</w:t>
      </w:r>
      <w:r w:rsidR="00D3582E">
        <w:t>. This strain includes 3</w:t>
      </w:r>
      <w:r w:rsidR="006920EA">
        <w:t>715</w:t>
      </w:r>
      <w:r w:rsidR="005B3EB9">
        <w:t xml:space="preserve"> protein sequences</w:t>
      </w:r>
      <w:r w:rsidR="006920EA">
        <w:t xml:space="preserve"> in </w:t>
      </w:r>
      <w:r w:rsidR="00FA38AE">
        <w:t xml:space="preserve">the </w:t>
      </w:r>
      <w:r w:rsidR="006920EA">
        <w:t>OMA DB</w:t>
      </w:r>
      <w:r w:rsidR="005B3EB9">
        <w:t>. However,</w:t>
      </w:r>
      <w:r w:rsidR="00D3582E">
        <w:t xml:space="preserve"> </w:t>
      </w:r>
      <w:r w:rsidR="00854604">
        <w:t xml:space="preserve">MEGAN could </w:t>
      </w:r>
      <w:r w:rsidR="00D3582E">
        <w:t xml:space="preserve">only </w:t>
      </w:r>
      <w:r w:rsidR="00854604">
        <w:t xml:space="preserve">analyzed </w:t>
      </w:r>
      <w:r w:rsidR="00FA38AE">
        <w:t>only</w:t>
      </w:r>
      <w:r w:rsidR="005B3EB9">
        <w:t xml:space="preserve"> </w:t>
      </w:r>
      <w:r w:rsidR="00854604">
        <w:t>3193</w:t>
      </w:r>
      <w:r>
        <w:t xml:space="preserve"> </w:t>
      </w:r>
      <w:r>
        <w:lastRenderedPageBreak/>
        <w:t xml:space="preserve">genes. The output in </w:t>
      </w:r>
      <w:r>
        <w:fldChar w:fldCharType="begin"/>
      </w:r>
      <w:r>
        <w:instrText xml:space="preserve"> REF _Ref531022626 \h </w:instrText>
      </w:r>
      <w:r>
        <w:fldChar w:fldCharType="separate"/>
      </w:r>
      <w:r w:rsidRPr="00E245B3">
        <w:rPr>
          <w:b/>
          <w:bCs/>
        </w:rPr>
        <w:t xml:space="preserve">Figure </w:t>
      </w:r>
      <w:r w:rsidRPr="00E245B3">
        <w:rPr>
          <w:b/>
          <w:bCs/>
          <w:noProof/>
        </w:rPr>
        <w:t>13</w:t>
      </w:r>
      <w:r>
        <w:fldChar w:fldCharType="end"/>
      </w:r>
      <w:r>
        <w:t xml:space="preserve"> exposed that the most of the genes were assigned to the </w:t>
      </w:r>
      <w:r w:rsidRPr="00D3582E">
        <w:rPr>
          <w:i/>
          <w:iCs/>
        </w:rPr>
        <w:t>Acinetobacter</w:t>
      </w:r>
      <w:r>
        <w:t xml:space="preserve"> ancestor clade, although 202 of them could not assigned to any taxon node.</w:t>
      </w:r>
    </w:p>
    <w:p w14:paraId="27B6860A" w14:textId="1F339DC0" w:rsidR="009058FC" w:rsidRDefault="00210446" w:rsidP="009A1DBF">
      <w:r>
        <w:t>Moreover, considering the</w:t>
      </w:r>
      <w:r w:rsidR="009058FC">
        <w:t xml:space="preserve"> fact that we worked</w:t>
      </w:r>
      <w:r w:rsidR="006920EA">
        <w:t xml:space="preserve"> with bacteria in our project</w:t>
      </w:r>
      <w:r w:rsidR="009058FC">
        <w:t xml:space="preserve">, </w:t>
      </w:r>
      <w:r w:rsidR="005B3EB9">
        <w:t xml:space="preserve">we had to keep in mind </w:t>
      </w:r>
      <w:r w:rsidR="006920EA">
        <w:t xml:space="preserve">that </w:t>
      </w:r>
      <w:r w:rsidR="009058FC">
        <w:t xml:space="preserve">bacteria are fast evolving organisms, </w:t>
      </w:r>
      <w:r w:rsidR="00444D19">
        <w:t>consequently</w:t>
      </w:r>
      <w:r w:rsidR="009058FC">
        <w:t xml:space="preserve"> many loss</w:t>
      </w:r>
      <w:r w:rsidR="009D35D5">
        <w:t>es</w:t>
      </w:r>
      <w:r w:rsidR="009058FC">
        <w:t xml:space="preserve"> and gain</w:t>
      </w:r>
      <w:r w:rsidR="009D35D5">
        <w:t>s</w:t>
      </w:r>
      <w:r w:rsidR="009058FC">
        <w:t xml:space="preserve"> as well as HGT events take place</w:t>
      </w:r>
      <w:r w:rsidR="009D35D5">
        <w:t xml:space="preserve"> during the</w:t>
      </w:r>
      <w:r w:rsidR="006920EA">
        <w:t>ir</w:t>
      </w:r>
      <w:r w:rsidR="009058FC">
        <w:t xml:space="preserve"> evolution.</w:t>
      </w:r>
      <w:r w:rsidR="006920EA" w:rsidRPr="006920EA">
        <w:t xml:space="preserve"> </w:t>
      </w:r>
      <w:r w:rsidR="006920EA">
        <w:t xml:space="preserve">Hence, it is possible that the result included many false negative cases. </w:t>
      </w:r>
      <w:r w:rsidR="009058FC">
        <w:t xml:space="preserve">Respectively, it is important to distinguish these events from each other. </w:t>
      </w:r>
      <w:r w:rsidR="006920EA">
        <w:t>In the end</w:t>
      </w:r>
      <w:r w:rsidR="009058FC">
        <w:t xml:space="preserve">, we could not detect </w:t>
      </w:r>
      <w:r w:rsidR="00444D19">
        <w:t>many of the</w:t>
      </w:r>
      <w:r w:rsidR="005B3EB9">
        <w:t xml:space="preserve"> high confident</w:t>
      </w:r>
      <w:r w:rsidR="009058FC">
        <w:t xml:space="preserve"> HGT candidates for the taxa of interest</w:t>
      </w:r>
      <w:r w:rsidR="00444D19">
        <w:t xml:space="preserve"> due to the wrong LCA taxonomy assignments</w:t>
      </w:r>
      <w:r w:rsidR="006920EA">
        <w:t xml:space="preserve"> (</w:t>
      </w:r>
      <w:r w:rsidR="006920EA">
        <w:fldChar w:fldCharType="begin"/>
      </w:r>
      <w:r w:rsidR="006920EA">
        <w:instrText xml:space="preserve"> REF _Ref526425000 \h </w:instrText>
      </w:r>
      <w:r w:rsidR="006920EA">
        <w:fldChar w:fldCharType="separate"/>
      </w:r>
      <w:r w:rsidR="006920EA" w:rsidRPr="002930AA">
        <w:rPr>
          <w:b/>
          <w:bCs/>
        </w:rPr>
        <w:t>Figu</w:t>
      </w:r>
      <w:r w:rsidR="006920EA" w:rsidRPr="002930AA">
        <w:rPr>
          <w:b/>
          <w:bCs/>
        </w:rPr>
        <w:t>r</w:t>
      </w:r>
      <w:r w:rsidR="006920EA" w:rsidRPr="002930AA">
        <w:rPr>
          <w:b/>
          <w:bCs/>
        </w:rPr>
        <w:t xml:space="preserve">e </w:t>
      </w:r>
      <w:r w:rsidR="006920EA">
        <w:rPr>
          <w:b/>
          <w:bCs/>
          <w:noProof/>
        </w:rPr>
        <w:t>5</w:t>
      </w:r>
      <w:r w:rsidR="006920EA">
        <w:fldChar w:fldCharType="end"/>
      </w:r>
      <w:r w:rsidR="006920EA">
        <w:t>)</w:t>
      </w:r>
      <w:r w:rsidR="005B3EB9">
        <w:t xml:space="preserve"> as well as lack of information for more than 700 genes</w:t>
      </w:r>
      <w:r w:rsidR="00444D19">
        <w:t>. T</w:t>
      </w:r>
      <w:r w:rsidR="009058FC">
        <w:t>herefore we skipped</w:t>
      </w:r>
      <w:r w:rsidR="00703B8E">
        <w:t xml:space="preserve"> this method for further analyse</w:t>
      </w:r>
      <w:r w:rsidR="009058FC">
        <w:t xml:space="preserve">s and </w:t>
      </w:r>
      <w:r w:rsidR="00444D19">
        <w:t xml:space="preserve">continued to search for </w:t>
      </w:r>
      <w:r w:rsidR="00703B8E">
        <w:t xml:space="preserve">a </w:t>
      </w:r>
      <w:r w:rsidR="00444D19">
        <w:t>more</w:t>
      </w:r>
      <w:r w:rsidR="009058FC">
        <w:t xml:space="preserve"> practical</w:t>
      </w:r>
      <w:r w:rsidR="00444D19">
        <w:t xml:space="preserve"> and accurate</w:t>
      </w:r>
      <w:r w:rsidR="009058FC">
        <w:t xml:space="preserve"> approach</w:t>
      </w:r>
      <w:r w:rsidR="00703B8E">
        <w:t>.</w:t>
      </w:r>
    </w:p>
    <w:p w14:paraId="217F81A2" w14:textId="417176C8" w:rsidR="003E580B" w:rsidRDefault="001322CF" w:rsidP="002F4306">
      <w:pPr>
        <w:pStyle w:val="Heading4"/>
      </w:pPr>
      <w:bookmarkStart w:id="163" w:name="_Toc523657800"/>
      <w:bookmarkStart w:id="164" w:name="_Ref528667243"/>
      <w:bookmarkStart w:id="165" w:name="_Toc528762468"/>
      <w:r>
        <w:t xml:space="preserve">HGT detection </w:t>
      </w:r>
      <w:r w:rsidR="00631C6C">
        <w:t>tool</w:t>
      </w:r>
      <w:bookmarkEnd w:id="163"/>
      <w:bookmarkEnd w:id="164"/>
      <w:bookmarkEnd w:id="165"/>
      <w:r>
        <w:t xml:space="preserve"> </w:t>
      </w:r>
    </w:p>
    <w:p w14:paraId="4DCB3ABF" w14:textId="1BA0FA19" w:rsidR="003B5BFC" w:rsidRDefault="0031727E" w:rsidP="00F54E30">
      <w:r>
        <w:t xml:space="preserve">At </w:t>
      </w:r>
      <w:r w:rsidR="001322CF">
        <w:t>this step</w:t>
      </w:r>
      <w:r>
        <w:t xml:space="preserve"> of </w:t>
      </w:r>
      <w:r w:rsidR="001322CF">
        <w:t>the investigation,</w:t>
      </w:r>
      <w:r w:rsidR="00B66147">
        <w:t xml:space="preserve"> after surveying</w:t>
      </w:r>
      <w:r>
        <w:t xml:space="preserve"> different parametric and phylogenetic </w:t>
      </w:r>
      <w:r w:rsidR="00106423">
        <w:t>approaches</w:t>
      </w:r>
      <w:r w:rsidR="00B66147">
        <w:t>,</w:t>
      </w:r>
      <w:r w:rsidR="00E36B4F">
        <w:t xml:space="preserve"> we</w:t>
      </w:r>
      <w:r w:rsidR="001322CF">
        <w:t xml:space="preserve"> eventually</w:t>
      </w:r>
      <w:r w:rsidR="00E36B4F">
        <w:t xml:space="preserve"> applied HGTector</w:t>
      </w:r>
      <w:r w:rsidR="001322CF">
        <w:t>. This</w:t>
      </w:r>
      <w:r w:rsidR="00106423">
        <w:t xml:space="preserve"> implicit phylogenetic method</w:t>
      </w:r>
      <w:r w:rsidR="00B66147">
        <w:t xml:space="preserve"> </w:t>
      </w:r>
      <w:r w:rsidR="00F54E30">
        <w:t xml:space="preserve">was </w:t>
      </w:r>
      <w:r w:rsidR="00B66147">
        <w:t>particularly promising for our purpose</w:t>
      </w:r>
      <w:r w:rsidR="006C16A0">
        <w:t xml:space="preserve"> with respect to accuracy and scal</w:t>
      </w:r>
      <w:r w:rsidR="00703B8E">
        <w:t>ability to the envisioned large-</w:t>
      </w:r>
      <w:r w:rsidR="006C16A0">
        <w:t>scale analysis</w:t>
      </w:r>
      <w:r w:rsidR="00B66147">
        <w:t>.</w:t>
      </w:r>
      <w:r>
        <w:t xml:space="preserve"> </w:t>
      </w:r>
      <w:r w:rsidR="00106423">
        <w:t xml:space="preserve">We performed this analysis for 233 representative </w:t>
      </w:r>
      <w:r w:rsidR="00106423">
        <w:rPr>
          <w:i/>
          <w:iCs/>
        </w:rPr>
        <w:t>Acinetobacter</w:t>
      </w:r>
      <w:r w:rsidR="001322CF">
        <w:rPr>
          <w:i/>
          <w:iCs/>
        </w:rPr>
        <w:t xml:space="preserve"> </w:t>
      </w:r>
      <w:r w:rsidR="001322CF">
        <w:t>taxa</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 xml:space="preserve">). Besides, we also </w:t>
      </w:r>
      <w:r w:rsidR="001322CF">
        <w:t>ran</w:t>
      </w:r>
      <w:r w:rsidR="00B66147">
        <w:t xml:space="preserve"> the pr</w:t>
      </w:r>
      <w:r w:rsidR="001322CF">
        <w:t>ogram</w:t>
      </w:r>
      <w:r w:rsidR="00B66147">
        <w:t xml:space="preserve"> </w:t>
      </w:r>
      <w:r w:rsidR="001322CF">
        <w:t>for</w:t>
      </w:r>
      <w:r w:rsidR="00B66147">
        <w:t xml:space="preserve"> </w:t>
      </w:r>
      <w:r w:rsidR="001322CF">
        <w:t xml:space="preserve">12 additional taxa, 10 of which were positive control </w:t>
      </w:r>
      <w:r w:rsidR="003B5BFC">
        <w:t>organisms</w:t>
      </w:r>
      <w:r w:rsidR="00B66147">
        <w:t xml:space="preserve">, </w:t>
      </w:r>
      <w:r w:rsidR="00DF55F9">
        <w:t>with experimental verification</w:t>
      </w:r>
      <w:r w:rsidR="001322CF">
        <w:t xml:space="preserve"> for</w:t>
      </w:r>
      <w:r w:rsidR="00B66147">
        <w:t xml:space="preserve"> natural </w:t>
      </w:r>
      <w:r w:rsidR="001322CF">
        <w:t xml:space="preserve">competence </w:t>
      </w:r>
      <w:r w:rsidR="00A656AA">
        <w:t>(</w:t>
      </w:r>
      <w:r w:rsidR="00A656AA">
        <w:fldChar w:fldCharType="begin"/>
      </w:r>
      <w:r w:rsidR="00A656AA">
        <w:instrText xml:space="preserve"> REF _Ref528659353 \h </w:instrText>
      </w:r>
      <w:r w:rsidR="00A656AA">
        <w:fldChar w:fldCharType="separate"/>
      </w:r>
      <w:r w:rsidR="00A656AA" w:rsidRPr="001322CF">
        <w:rPr>
          <w:b/>
          <w:bCs/>
        </w:rPr>
        <w:t>Table A</w:t>
      </w:r>
      <w:r w:rsidR="00A656AA">
        <w:rPr>
          <w:b/>
          <w:bCs/>
          <w:noProof/>
        </w:rPr>
        <w:t>2</w:t>
      </w:r>
      <w:r w:rsidR="00A656AA">
        <w:fldChar w:fldCharType="end"/>
      </w:r>
      <w:r w:rsidR="00A656AA">
        <w:t xml:space="preserve">) </w:t>
      </w:r>
      <w:r w:rsidR="00DF55F9">
        <w:fldChar w:fldCharType="begin" w:fldLock="1"/>
      </w:r>
      <w:r w:rsidR="00DF55F9">
        <w:instrText>ADDIN CSL_CITATION {"citationItems":[{"id":"ITEM-1","itemData":{"DOI":"10.1007/BF02152052","ISSN":"0300-8584","author":[{"dropping-particle":"","family":"Berger","given":"Ulrich","non-dropping-particle":"","parse-names":false,"suffix":""}],"container-title":"Zeitschrift für Hygiene und Infektionskrankheiten","id":"ITEM-1","issue":"2","issued":{"date-parts":[["1960","11"]]},"page":"158-161","publisher":"Springer-Verlag","title":"Neisseria animalis nov. spec.","type":"article-journal","volume":"147"},"uris":["http://www.mendeley.com/documents/?uuid=8f9161e0-e644-33bb-882a-58029ef95007"]}],"mendeley":{"formattedCitation":"(Berger, 1960)","plainTextFormattedCitation":"(Berger, 1960)","previouslyFormattedCitation":"(Berger, 1960)"},"properties":{"noteIndex":0},"schema":"https://github.com/citation-style-language/schema/raw/master/csl-citation.json"}</w:instrText>
      </w:r>
      <w:r w:rsidR="00DF55F9">
        <w:fldChar w:fldCharType="separate"/>
      </w:r>
      <w:r w:rsidR="00DF55F9" w:rsidRPr="006C16A0">
        <w:rPr>
          <w:noProof/>
        </w:rPr>
        <w:t>(Berger, 1960)</w:t>
      </w:r>
      <w:r w:rsidR="00DF55F9">
        <w:fldChar w:fldCharType="end"/>
      </w:r>
      <w:r w:rsidR="00DF55F9">
        <w:t xml:space="preserve">, </w:t>
      </w:r>
      <w:r w:rsidR="00DF55F9">
        <w:fldChar w:fldCharType="begin" w:fldLock="1"/>
      </w:r>
      <w:r w:rsidR="00DF55F9">
        <w:instrText>ADDIN CSL_CITATION {"citationItems":[{"id":"ITEM-1","itemData":{"DOI":"10.1128/JB.00608-06","ISSN":"0021-9193","PMID":"16980504","abstract":"Deinococcus geothermalis E50051 forms tenuous biofilms on paper machine surfaces. Field emission electron microscopy analysis revealed peritrichous appendages which mediated cell-to-surface and cell-to-cell interactions but were absent in planktonically grown cells. The major protein component of the extracellular extract of D. geothermalis had an N-terminal sequence similar to the fimbrial protein pilin annotated in the D. geothermalis DSM 11300 draft sequence. It also showed similarity to the type IV pilin sequence of D. radiodurans and several gram-negative pathogenic bacteria. Other proteins in the extract had N-terminal sequences identical to D. geothermalis proteins with conservative motifs for serine proteases, metallophosphoesterases, and proteins whose function is unknown. Periodic acid-Schiff staining for carbohydrates indicated that these extracellular proteins may be glycosylated. A further confirmation for the presence of glycoconjugates on the cell surface was obtained by confocal laser scanning imaging of living D. geothermalis cells stained with Amaranthus caudatus lectin, which specifically binds to galactose residues. The results indicate that the thread-like appendages of D. geothermalis E50051 are glycosylated type IV pili, bacterial attachment organelles which have thus far not been described for the genus Deinococcus.","author":[{"dropping-particle":"","family":"Saarimaa","given":"C","non-dropping-particle":"","parse-names":false,"suffix":""},{"dropping-particle":"","family":"Peltola","given":"M","non-dropping-particle":"","parse-names":false,"suffix":""},{"dropping-particle":"","family":"Raulio","given":"M","non-dropping-particle":"","parse-names":false,"suffix":""},{"dropping-particle":"","family":"Neu","given":"T R","non-dropping-particle":"","parse-names":false,"suffix":""},{"dropping-particle":"","family":"Salkinoja-Salonen","given":"M S","non-dropping-particle":"","parse-names":false,"suffix":""},{"dropping-particle":"","family":"Neubauer","given":"P","non-dropping-particle":"","parse-names":false,"suffix":""}],"container-title":"Journal of bacteriology","id":"ITEM-1","issue":"19","issued":{"date-parts":[["2006","10","1"]]},"page":"7016-21","publisher":"American Society for Microbiology Journals","title":"Characterization of adhesion threads of Deinococcus geothermalis as type IV pili.","type":"article-journal","volume":"188"},"uris":["http://www.mendeley.com/documents/?uuid=422237df-4d4d-346b-b7cc-c8436da1d97b"]}],"mendeley":{"formattedCitation":"(Saarimaa et al., 2006)","plainTextFormattedCitation":"(Saarimaa et al., 2006)","previouslyFormattedCitation":"(Saarimaa et al., 2006)"},"properties":{"noteIndex":0},"schema":"https://github.com/citation-style-language/schema/raw/master/csl-citation.json"}</w:instrText>
      </w:r>
      <w:r w:rsidR="00DF55F9">
        <w:fldChar w:fldCharType="separate"/>
      </w:r>
      <w:r w:rsidR="00DF55F9" w:rsidRPr="006C16A0">
        <w:rPr>
          <w:noProof/>
        </w:rPr>
        <w:t>(Saarimaa et al., 2006)</w:t>
      </w:r>
      <w:r w:rsidR="00DF55F9">
        <w:fldChar w:fldCharType="end"/>
      </w:r>
      <w:r w:rsidR="00DF55F9">
        <w:t xml:space="preserve">, </w:t>
      </w:r>
      <w:r w:rsidR="00B66147">
        <w:fldChar w:fldCharType="begin" w:fldLock="1"/>
      </w:r>
      <w:r w:rsidR="00CE203E">
        <w:instrText>ADDIN CSL_CITATION {"citationItems":[{"id":"ITEM-1","itemData":{"DOI":"10.1016/j.resmic.2007.09.004","ISBN":"0923-2508 (Print)","ISSN":"09232508","PMID":"17997281","abstract":"Studies show that gene acquisition through natural transformation has contributed significantly to the adaptation and ecological diversification of several bacterial species. Relatively little is still known, however, about the prevalence and phylogenetic distribution of organisms possessing this property. Thus, whether natural transformation only benefits a limited number of species or has a large impact on lateral gene flow in nature remains a matter of speculation. Here we will review the most recent advances in our understanding of the phenomenon and discuss its possible biological functions. © 2007 Elsevier Masson SAS. All rights reserved.","author":[{"dropping-particle":"","family":"Johnsborg","given":"Ola","non-dropping-particle":"","parse-names":false,"suffix":""},{"dropping-particle":"","family":"Eldholm","given":"Vegard","non-dropping-particle":"","parse-names":false,"suffix":""},{"dropping-particle":"","family":"Håvarstein","given":"Leiv Sigve","non-dropping-particle":"","parse-names":false,"suffix":""}],"container-title":"Research in Microbiology","id":"ITEM-1","issued":{"date-parts":[["2007"]]},"title":"Natural genetic transformation: prevalence, mechanisms and function","type":"article-journal"},"uris":["http://www.mendeley.com/documents/?uuid=c83a1ca3-d92f-3438-b3d9-18c1b0ff0b0d"]}],"mendeley":{"formattedCitation":"(Johnsborg, Eldholm, &amp; Håvarstein, 2007a)","plainTextFormattedCitation":"(Johnsborg, Eldholm, &amp; Håvarstein, 2007a)","previouslyFormattedCitation":"(Johnsborg, Eldholm, &amp; Håvarstein, 2007a)"},"properties":{"noteIndex":0},"schema":"https://github.com/citation-style-language/schema/raw/master/csl-citation.json"}</w:instrText>
      </w:r>
      <w:r w:rsidR="00B66147">
        <w:fldChar w:fldCharType="separate"/>
      </w:r>
      <w:r w:rsidR="00CE203E" w:rsidRPr="00CE203E">
        <w:rPr>
          <w:noProof/>
        </w:rPr>
        <w:t>(Johnsborg, Eldholm, &amp; Håvarstein, 2007a)</w:t>
      </w:r>
      <w:r w:rsidR="00B66147">
        <w:fldChar w:fldCharType="end"/>
      </w:r>
      <w:r w:rsidR="001322CF">
        <w:t xml:space="preserve">, </w:t>
      </w:r>
      <w:r w:rsidR="001322CF">
        <w:fldChar w:fldCharType="begin" w:fldLock="1"/>
      </w:r>
      <w:r w:rsidR="006C16A0">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1322CF">
        <w:fldChar w:fldCharType="separate"/>
      </w:r>
      <w:r w:rsidR="001322CF" w:rsidRPr="001322CF">
        <w:rPr>
          <w:noProof/>
        </w:rPr>
        <w:t>(Godeux et al., 2018)</w:t>
      </w:r>
      <w:r w:rsidR="001322CF">
        <w:fldChar w:fldCharType="end"/>
      </w:r>
      <w:r w:rsidR="003B5BFC">
        <w:t>.</w:t>
      </w:r>
      <w:r w:rsidR="00B66147">
        <w:t xml:space="preserve"> </w:t>
      </w:r>
      <w:r w:rsidR="006C16A0">
        <w:t>The</w:t>
      </w:r>
      <w:r w:rsidR="001322CF">
        <w:t xml:space="preserve"> DB </w:t>
      </w:r>
      <w:r w:rsidR="006C16A0">
        <w:t xml:space="preserve">included </w:t>
      </w:r>
      <w:r w:rsidR="001322CF">
        <w:t xml:space="preserve">116,327 genomes </w:t>
      </w:r>
      <w:r w:rsidR="006C16A0">
        <w:t>of which</w:t>
      </w:r>
      <w:r w:rsidR="001322CF">
        <w:t xml:space="preserve"> 1074 </w:t>
      </w:r>
      <w:r w:rsidR="006C16A0">
        <w:t xml:space="preserve">were </w:t>
      </w:r>
      <w:r w:rsidR="001322CF" w:rsidRPr="007D0366">
        <w:rPr>
          <w:i/>
          <w:iCs/>
        </w:rPr>
        <w:t>Acinetobacter</w:t>
      </w:r>
      <w:r w:rsidR="006C16A0">
        <w:rPr>
          <w:i/>
          <w:iCs/>
        </w:rPr>
        <w:t xml:space="preserve"> </w:t>
      </w:r>
      <w:r w:rsidR="001322CF">
        <w:t xml:space="preserve">species/strains. </w:t>
      </w:r>
      <w:r w:rsidR="006C16A0">
        <w:t>Ultimately</w:t>
      </w:r>
      <w:r w:rsidR="001322CF">
        <w:t>, if the complete genome of the taxon was available</w:t>
      </w:r>
      <w:r w:rsidR="006C16A0">
        <w:t>, we visualized the HGT candidates along the chromosome</w:t>
      </w:r>
      <w:r w:rsidR="001322CF">
        <w:t xml:space="preserve">. </w:t>
      </w:r>
    </w:p>
    <w:p w14:paraId="5D82FD61" w14:textId="6A32E25B" w:rsidR="00F54E30" w:rsidRDefault="00F54E30" w:rsidP="00F54E30">
      <w:pPr>
        <w:spacing w:after="120"/>
      </w:pPr>
      <w:r>
        <w:t xml:space="preserve">In order to give an illustration, </w:t>
      </w:r>
      <w:r>
        <w:fldChar w:fldCharType="begin"/>
      </w:r>
      <w:r>
        <w:instrText xml:space="preserve"> REF _Ref527971781 \h </w:instrText>
      </w:r>
      <w:r>
        <w:fldChar w:fldCharType="separate"/>
      </w:r>
      <w:r w:rsidR="002D70AA" w:rsidRPr="00B66147">
        <w:rPr>
          <w:b/>
          <w:bCs/>
        </w:rPr>
        <w:t xml:space="preserve">Table </w:t>
      </w:r>
      <w:r w:rsidR="002D70AA">
        <w:rPr>
          <w:b/>
          <w:bCs/>
          <w:noProof/>
        </w:rPr>
        <w:t>2</w:t>
      </w:r>
      <w:r>
        <w:fldChar w:fldCharType="end"/>
      </w:r>
      <w:r>
        <w:t xml:space="preserve"> represents the results of </w:t>
      </w:r>
      <w:r w:rsidR="002D70AA">
        <w:t>14</w:t>
      </w:r>
      <w:r>
        <w:t xml:space="preserve"> taxa. This selection includes the bacteria which are confirmed as </w:t>
      </w:r>
      <w:r w:rsidR="00DF55F9">
        <w:t>being either</w:t>
      </w:r>
      <w:r>
        <w:t xml:space="preserve"> competent or conditionally competent bacteria in laboratory as well as those which </w:t>
      </w:r>
      <w:r w:rsidR="00DF55F9">
        <w:t xml:space="preserve">so far lack </w:t>
      </w:r>
      <w:r>
        <w:t>evidence about the</w:t>
      </w:r>
      <w:r w:rsidR="00DF55F9">
        <w:t>ir</w:t>
      </w:r>
      <w:r>
        <w:t xml:space="preserve"> competence ability.</w:t>
      </w:r>
    </w:p>
    <w:p w14:paraId="2D415E9B" w14:textId="520620EE" w:rsidR="00B66147" w:rsidRDefault="00B66147" w:rsidP="00B66147">
      <w:pPr>
        <w:pStyle w:val="Caption"/>
        <w:keepNext/>
        <w:spacing w:after="120"/>
      </w:pPr>
      <w:bookmarkStart w:id="166" w:name="_Ref527971781"/>
      <w:bookmarkStart w:id="167" w:name="_Ref528659143"/>
      <w:r w:rsidRPr="00B66147">
        <w:rPr>
          <w:b/>
          <w:bCs/>
        </w:rPr>
        <w:lastRenderedPageBreak/>
        <w:t xml:space="preserve">Table </w:t>
      </w:r>
      <w:r w:rsidRPr="00B66147">
        <w:rPr>
          <w:b/>
          <w:bCs/>
        </w:rPr>
        <w:fldChar w:fldCharType="begin"/>
      </w:r>
      <w:r w:rsidRPr="00B66147">
        <w:rPr>
          <w:b/>
          <w:bCs/>
        </w:rPr>
        <w:instrText xml:space="preserve"> SEQ Table \* ARABIC </w:instrText>
      </w:r>
      <w:r w:rsidRPr="00B66147">
        <w:rPr>
          <w:b/>
          <w:bCs/>
        </w:rPr>
        <w:fldChar w:fldCharType="separate"/>
      </w:r>
      <w:r w:rsidR="00FA3A2E">
        <w:rPr>
          <w:b/>
          <w:bCs/>
          <w:noProof/>
        </w:rPr>
        <w:t>2</w:t>
      </w:r>
      <w:r w:rsidRPr="00B66147">
        <w:rPr>
          <w:b/>
          <w:bCs/>
        </w:rPr>
        <w:fldChar w:fldCharType="end"/>
      </w:r>
      <w:bookmarkEnd w:id="166"/>
      <w:r w:rsidR="00A51638">
        <w:rPr>
          <w:b/>
          <w:bCs/>
        </w:rPr>
        <w:t>:</w:t>
      </w:r>
      <w:r w:rsidR="002D70AA">
        <w:t xml:space="preserve"> </w:t>
      </w:r>
      <w:r w:rsidR="00A51638">
        <w:t xml:space="preserve">details of the </w:t>
      </w:r>
      <w:r w:rsidR="002D70AA">
        <w:t>14</w:t>
      </w:r>
      <w:r w:rsidR="00A51638">
        <w:t xml:space="preserve"> taxon</w:t>
      </w:r>
      <w:r w:rsidR="00F54E30">
        <w:t xml:space="preserve"> examples. </w:t>
      </w:r>
      <w:r w:rsidR="001322CF">
        <w:t>T</w:t>
      </w:r>
      <w:r>
        <w:t>he natural competence attitude have been tested in</w:t>
      </w:r>
      <w:r w:rsidR="001322CF">
        <w:t xml:space="preserve"> 10 of these taxa in</w:t>
      </w:r>
      <w:r w:rsidR="00A51638">
        <w:t xml:space="preserve"> lab</w:t>
      </w:r>
      <w:r>
        <w:t>.</w:t>
      </w:r>
      <w:r w:rsidR="001322CF">
        <w:t xml:space="preserve"> (+) and (Condi +) show that the taxon is competent or conditionally competent, respectively. (?) represents that there is still no absolute evidence for the correspond taxon and (-) displays non-competent taxon.</w:t>
      </w:r>
      <w:bookmarkEnd w:id="167"/>
      <w:r w:rsidR="001322CF">
        <w:t xml:space="preserve">  </w:t>
      </w:r>
    </w:p>
    <w:tbl>
      <w:tblPr>
        <w:tblStyle w:val="GridTable4-Accent6"/>
        <w:tblW w:w="8217" w:type="dxa"/>
        <w:jc w:val="center"/>
        <w:tblLook w:val="04A0" w:firstRow="1" w:lastRow="0" w:firstColumn="1" w:lastColumn="0" w:noHBand="0" w:noVBand="1"/>
      </w:tblPr>
      <w:tblGrid>
        <w:gridCol w:w="1980"/>
        <w:gridCol w:w="1134"/>
        <w:gridCol w:w="2835"/>
        <w:gridCol w:w="988"/>
        <w:gridCol w:w="1280"/>
      </w:tblGrid>
      <w:tr w:rsidR="001322CF" w:rsidRPr="00FA38AE" w14:paraId="421EE757" w14:textId="5EF3517B" w:rsidTr="007A0AAB">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C681F3E" w14:textId="77777777" w:rsidR="001322CF" w:rsidRPr="00FA38AE" w:rsidRDefault="001322CF" w:rsidP="00B66147">
            <w:pPr>
              <w:spacing w:line="240" w:lineRule="auto"/>
              <w:jc w:val="center"/>
              <w:rPr>
                <w:rFonts w:eastAsia="Times New Roman" w:cs="Times New Roman"/>
                <w:color w:val="000000"/>
                <w:sz w:val="21"/>
                <w:szCs w:val="21"/>
              </w:rPr>
            </w:pPr>
            <w:r w:rsidRPr="00FA38AE">
              <w:rPr>
                <w:rFonts w:eastAsia="Times New Roman" w:cs="Times New Roman"/>
                <w:color w:val="000000"/>
                <w:sz w:val="21"/>
                <w:szCs w:val="21"/>
              </w:rPr>
              <w:t xml:space="preserve">Ref </w:t>
            </w:r>
            <w:proofErr w:type="spellStart"/>
            <w:r w:rsidRPr="00FA38AE">
              <w:rPr>
                <w:rFonts w:eastAsia="Times New Roman" w:cs="Times New Roman"/>
                <w:color w:val="000000"/>
                <w:sz w:val="21"/>
                <w:szCs w:val="21"/>
              </w:rPr>
              <w:t>seq</w:t>
            </w:r>
            <w:proofErr w:type="spellEnd"/>
            <w:r w:rsidRPr="00FA38AE">
              <w:rPr>
                <w:rFonts w:eastAsia="Times New Roman" w:cs="Times New Roman"/>
                <w:color w:val="000000"/>
                <w:sz w:val="21"/>
                <w:szCs w:val="21"/>
              </w:rPr>
              <w:t xml:space="preserve"> ID</w:t>
            </w:r>
          </w:p>
        </w:tc>
        <w:tc>
          <w:tcPr>
            <w:tcW w:w="1134" w:type="dxa"/>
            <w:noWrap/>
            <w:hideMark/>
          </w:tcPr>
          <w:p w14:paraId="61833D40" w14:textId="77777777" w:rsidR="001322CF" w:rsidRPr="00FA38AE"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NCBI ID</w:t>
            </w:r>
          </w:p>
        </w:tc>
        <w:tc>
          <w:tcPr>
            <w:tcW w:w="2835" w:type="dxa"/>
            <w:noWrap/>
            <w:hideMark/>
          </w:tcPr>
          <w:p w14:paraId="02D1B524" w14:textId="77777777" w:rsidR="001322CF" w:rsidRPr="00FA38AE" w:rsidRDefault="001322CF"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Taxon name</w:t>
            </w:r>
          </w:p>
        </w:tc>
        <w:tc>
          <w:tcPr>
            <w:tcW w:w="988" w:type="dxa"/>
          </w:tcPr>
          <w:p w14:paraId="0EF4213A" w14:textId="7F5A9C15" w:rsidR="001322CF" w:rsidRPr="00FA38AE"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 HGTs</w:t>
            </w:r>
          </w:p>
        </w:tc>
        <w:tc>
          <w:tcPr>
            <w:tcW w:w="1280" w:type="dxa"/>
          </w:tcPr>
          <w:p w14:paraId="3789BFA4" w14:textId="0CBB3E33" w:rsidR="001322CF" w:rsidRPr="00FA38AE"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Competent</w:t>
            </w:r>
          </w:p>
        </w:tc>
      </w:tr>
      <w:tr w:rsidR="001322CF" w:rsidRPr="00FA38AE" w14:paraId="4FD7D5F5" w14:textId="3A89B5E5" w:rsidTr="007A0AAB">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69DD677" w14:textId="77777777" w:rsidR="001322CF" w:rsidRPr="00FA38AE" w:rsidRDefault="001322CF"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GCF_001047225.1</w:t>
            </w:r>
          </w:p>
        </w:tc>
        <w:tc>
          <w:tcPr>
            <w:tcW w:w="1134" w:type="dxa"/>
            <w:noWrap/>
            <w:hideMark/>
          </w:tcPr>
          <w:p w14:paraId="60396640" w14:textId="77777777"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485</w:t>
            </w:r>
          </w:p>
        </w:tc>
        <w:tc>
          <w:tcPr>
            <w:tcW w:w="2835" w:type="dxa"/>
            <w:noWrap/>
            <w:hideMark/>
          </w:tcPr>
          <w:p w14:paraId="151488FC" w14:textId="77777777" w:rsidR="001322CF" w:rsidRPr="00FA38AE"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proofErr w:type="spellStart"/>
            <w:r w:rsidRPr="00FA38AE">
              <w:rPr>
                <w:rFonts w:eastAsia="Times New Roman" w:cs="Times New Roman"/>
                <w:i/>
                <w:iCs/>
                <w:color w:val="000000"/>
                <w:sz w:val="21"/>
                <w:szCs w:val="21"/>
              </w:rPr>
              <w:t>Nesseria</w:t>
            </w:r>
            <w:proofErr w:type="spellEnd"/>
            <w:r w:rsidRPr="00FA38AE">
              <w:rPr>
                <w:rFonts w:eastAsia="Times New Roman" w:cs="Times New Roman"/>
                <w:i/>
                <w:iCs/>
                <w:color w:val="000000"/>
                <w:sz w:val="21"/>
                <w:szCs w:val="21"/>
              </w:rPr>
              <w:t xml:space="preserve"> gonorrhoeae</w:t>
            </w:r>
          </w:p>
        </w:tc>
        <w:tc>
          <w:tcPr>
            <w:tcW w:w="988" w:type="dxa"/>
          </w:tcPr>
          <w:p w14:paraId="39E95117" w14:textId="3C8A4758"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36</w:t>
            </w:r>
          </w:p>
        </w:tc>
        <w:tc>
          <w:tcPr>
            <w:tcW w:w="1280" w:type="dxa"/>
          </w:tcPr>
          <w:p w14:paraId="5013D853" w14:textId="4D1049D8"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w:t>
            </w:r>
          </w:p>
        </w:tc>
      </w:tr>
      <w:tr w:rsidR="001322CF" w:rsidRPr="00FA38AE" w14:paraId="7C0700F2" w14:textId="245EC298" w:rsidTr="007A0AAB">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2637EA80" w14:textId="77777777" w:rsidR="001322CF" w:rsidRPr="00FA38AE" w:rsidRDefault="001322CF"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GCF_900203175.1</w:t>
            </w:r>
          </w:p>
        </w:tc>
        <w:tc>
          <w:tcPr>
            <w:tcW w:w="1134" w:type="dxa"/>
            <w:noWrap/>
            <w:hideMark/>
          </w:tcPr>
          <w:p w14:paraId="4A2C09D0" w14:textId="77777777"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492</w:t>
            </w:r>
          </w:p>
        </w:tc>
        <w:tc>
          <w:tcPr>
            <w:tcW w:w="2835" w:type="dxa"/>
            <w:noWrap/>
            <w:hideMark/>
          </w:tcPr>
          <w:p w14:paraId="16815E2F" w14:textId="77777777" w:rsidR="001322CF" w:rsidRPr="00FA38AE"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proofErr w:type="spellStart"/>
            <w:r w:rsidRPr="00FA38AE">
              <w:rPr>
                <w:rFonts w:eastAsia="Times New Roman" w:cs="Times New Roman"/>
                <w:i/>
                <w:iCs/>
                <w:color w:val="000000"/>
                <w:sz w:val="21"/>
                <w:szCs w:val="21"/>
              </w:rPr>
              <w:t>Nesseria</w:t>
            </w:r>
            <w:proofErr w:type="spellEnd"/>
            <w:r w:rsidRPr="00FA38AE">
              <w:rPr>
                <w:rFonts w:eastAsia="Times New Roman" w:cs="Times New Roman"/>
                <w:i/>
                <w:iCs/>
                <w:color w:val="000000"/>
                <w:sz w:val="21"/>
                <w:szCs w:val="21"/>
              </w:rPr>
              <w:t xml:space="preserve"> </w:t>
            </w:r>
            <w:proofErr w:type="spellStart"/>
            <w:r w:rsidRPr="00FA38AE">
              <w:rPr>
                <w:rFonts w:eastAsia="Times New Roman" w:cs="Times New Roman"/>
                <w:i/>
                <w:iCs/>
                <w:color w:val="000000"/>
                <w:sz w:val="21"/>
                <w:szCs w:val="21"/>
              </w:rPr>
              <w:t>animalis</w:t>
            </w:r>
            <w:proofErr w:type="spellEnd"/>
          </w:p>
        </w:tc>
        <w:tc>
          <w:tcPr>
            <w:tcW w:w="988" w:type="dxa"/>
          </w:tcPr>
          <w:p w14:paraId="0176B9A9" w14:textId="1FDFDA48"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2</w:t>
            </w:r>
          </w:p>
        </w:tc>
        <w:tc>
          <w:tcPr>
            <w:tcW w:w="1280" w:type="dxa"/>
          </w:tcPr>
          <w:p w14:paraId="625BFDE9" w14:textId="22F79DB8"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w:t>
            </w:r>
          </w:p>
        </w:tc>
      </w:tr>
      <w:tr w:rsidR="001322CF" w:rsidRPr="00FA38AE" w14:paraId="766EE38C" w14:textId="7E28B26D" w:rsidTr="007A0AAB">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3BC35E2" w14:textId="77777777" w:rsidR="001322CF" w:rsidRPr="00FA38AE" w:rsidRDefault="001322CF"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GCF_000008565.1</w:t>
            </w:r>
          </w:p>
        </w:tc>
        <w:tc>
          <w:tcPr>
            <w:tcW w:w="1134" w:type="dxa"/>
            <w:noWrap/>
            <w:hideMark/>
          </w:tcPr>
          <w:p w14:paraId="566BDD37" w14:textId="77777777"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243230</w:t>
            </w:r>
          </w:p>
        </w:tc>
        <w:tc>
          <w:tcPr>
            <w:tcW w:w="2835" w:type="dxa"/>
            <w:noWrap/>
            <w:hideMark/>
          </w:tcPr>
          <w:p w14:paraId="03127714" w14:textId="77777777" w:rsidR="001322CF" w:rsidRPr="00FA38AE"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proofErr w:type="spellStart"/>
            <w:r w:rsidRPr="00FA38AE">
              <w:rPr>
                <w:rFonts w:eastAsia="Times New Roman" w:cs="Times New Roman"/>
                <w:i/>
                <w:iCs/>
                <w:color w:val="000000"/>
                <w:sz w:val="21"/>
                <w:szCs w:val="21"/>
              </w:rPr>
              <w:t>Deinococcus</w:t>
            </w:r>
            <w:proofErr w:type="spellEnd"/>
            <w:r w:rsidRPr="00FA38AE">
              <w:rPr>
                <w:rFonts w:eastAsia="Times New Roman" w:cs="Times New Roman"/>
                <w:i/>
                <w:iCs/>
                <w:color w:val="000000"/>
                <w:sz w:val="21"/>
                <w:szCs w:val="21"/>
              </w:rPr>
              <w:t xml:space="preserve"> </w:t>
            </w:r>
            <w:proofErr w:type="spellStart"/>
            <w:r w:rsidRPr="00FA38AE">
              <w:rPr>
                <w:rFonts w:eastAsia="Times New Roman" w:cs="Times New Roman"/>
                <w:i/>
                <w:iCs/>
                <w:color w:val="000000"/>
                <w:sz w:val="21"/>
                <w:szCs w:val="21"/>
              </w:rPr>
              <w:t>radiodurans</w:t>
            </w:r>
            <w:proofErr w:type="spellEnd"/>
          </w:p>
        </w:tc>
        <w:tc>
          <w:tcPr>
            <w:tcW w:w="988" w:type="dxa"/>
          </w:tcPr>
          <w:p w14:paraId="724F78EE" w14:textId="5F2DFA72"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102</w:t>
            </w:r>
          </w:p>
        </w:tc>
        <w:tc>
          <w:tcPr>
            <w:tcW w:w="1280" w:type="dxa"/>
          </w:tcPr>
          <w:p w14:paraId="7A51F72E" w14:textId="31B4D827"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w:t>
            </w:r>
          </w:p>
        </w:tc>
      </w:tr>
      <w:tr w:rsidR="001322CF" w:rsidRPr="00FA38AE" w14:paraId="0090D4F6" w14:textId="35849C05" w:rsidTr="007A0AAB">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71C754A" w14:textId="77777777" w:rsidR="001322CF" w:rsidRPr="00FA38AE" w:rsidRDefault="001322CF"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GCF_000196285.1</w:t>
            </w:r>
          </w:p>
        </w:tc>
        <w:tc>
          <w:tcPr>
            <w:tcW w:w="1134" w:type="dxa"/>
            <w:noWrap/>
            <w:hideMark/>
          </w:tcPr>
          <w:p w14:paraId="39CC5300" w14:textId="77777777"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319795</w:t>
            </w:r>
          </w:p>
        </w:tc>
        <w:tc>
          <w:tcPr>
            <w:tcW w:w="2835" w:type="dxa"/>
            <w:noWrap/>
            <w:hideMark/>
          </w:tcPr>
          <w:p w14:paraId="6E990CE6" w14:textId="77777777" w:rsidR="001322CF" w:rsidRPr="00FA38AE"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proofErr w:type="spellStart"/>
            <w:r w:rsidRPr="00FA38AE">
              <w:rPr>
                <w:rFonts w:eastAsia="Times New Roman" w:cs="Times New Roman"/>
                <w:i/>
                <w:iCs/>
                <w:color w:val="000000"/>
                <w:sz w:val="21"/>
                <w:szCs w:val="21"/>
              </w:rPr>
              <w:t>Deinococcus</w:t>
            </w:r>
            <w:proofErr w:type="spellEnd"/>
            <w:r w:rsidRPr="00FA38AE">
              <w:rPr>
                <w:rFonts w:eastAsia="Times New Roman" w:cs="Times New Roman"/>
                <w:i/>
                <w:iCs/>
                <w:color w:val="000000"/>
                <w:sz w:val="21"/>
                <w:szCs w:val="21"/>
              </w:rPr>
              <w:t xml:space="preserve"> </w:t>
            </w:r>
            <w:proofErr w:type="spellStart"/>
            <w:r w:rsidRPr="00FA38AE">
              <w:rPr>
                <w:rFonts w:eastAsia="Times New Roman" w:cs="Times New Roman"/>
                <w:i/>
                <w:iCs/>
                <w:color w:val="000000"/>
                <w:sz w:val="21"/>
                <w:szCs w:val="21"/>
              </w:rPr>
              <w:t>geothermalis</w:t>
            </w:r>
            <w:proofErr w:type="spellEnd"/>
          </w:p>
        </w:tc>
        <w:tc>
          <w:tcPr>
            <w:tcW w:w="988" w:type="dxa"/>
          </w:tcPr>
          <w:p w14:paraId="2763D8A6" w14:textId="7FF0E9C6"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79</w:t>
            </w:r>
          </w:p>
        </w:tc>
        <w:tc>
          <w:tcPr>
            <w:tcW w:w="1280" w:type="dxa"/>
          </w:tcPr>
          <w:p w14:paraId="3B622C7B" w14:textId="4502F337"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w:t>
            </w:r>
          </w:p>
        </w:tc>
      </w:tr>
      <w:tr w:rsidR="001322CF" w:rsidRPr="00FA38AE" w14:paraId="5415D066" w14:textId="40513B28" w:rsidTr="007A0AAB">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4F468927" w14:textId="77777777" w:rsidR="001322CF" w:rsidRPr="00FA38AE" w:rsidRDefault="001322CF"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GCF_000279165.1</w:t>
            </w:r>
          </w:p>
        </w:tc>
        <w:tc>
          <w:tcPr>
            <w:tcW w:w="1134" w:type="dxa"/>
            <w:noWrap/>
            <w:hideMark/>
          </w:tcPr>
          <w:p w14:paraId="60088851" w14:textId="77777777"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1123519</w:t>
            </w:r>
          </w:p>
        </w:tc>
        <w:tc>
          <w:tcPr>
            <w:tcW w:w="2835" w:type="dxa"/>
            <w:noWrap/>
            <w:hideMark/>
          </w:tcPr>
          <w:p w14:paraId="426266FD" w14:textId="77777777" w:rsidR="001322CF" w:rsidRPr="00FA38AE"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 xml:space="preserve">Pseudomonas </w:t>
            </w:r>
            <w:proofErr w:type="spellStart"/>
            <w:r w:rsidRPr="00FA38AE">
              <w:rPr>
                <w:rFonts w:eastAsia="Times New Roman" w:cs="Times New Roman"/>
                <w:i/>
                <w:iCs/>
                <w:color w:val="000000"/>
                <w:sz w:val="21"/>
                <w:szCs w:val="21"/>
              </w:rPr>
              <w:t>stutzeri</w:t>
            </w:r>
            <w:proofErr w:type="spellEnd"/>
          </w:p>
        </w:tc>
        <w:tc>
          <w:tcPr>
            <w:tcW w:w="988" w:type="dxa"/>
          </w:tcPr>
          <w:p w14:paraId="57E744AC" w14:textId="5C85804E"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210</w:t>
            </w:r>
          </w:p>
        </w:tc>
        <w:tc>
          <w:tcPr>
            <w:tcW w:w="1280" w:type="dxa"/>
          </w:tcPr>
          <w:p w14:paraId="07574A85" w14:textId="69F5BDAE"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w:t>
            </w:r>
          </w:p>
        </w:tc>
      </w:tr>
      <w:tr w:rsidR="001322CF" w:rsidRPr="00FA38AE" w14:paraId="2E39A7F5" w14:textId="3AD293C1" w:rsidTr="007A0AAB">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63E8C6BF" w14:textId="77777777" w:rsidR="001322CF" w:rsidRPr="00FA38AE" w:rsidRDefault="001322CF"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GCF_001729505.1</w:t>
            </w:r>
          </w:p>
        </w:tc>
        <w:tc>
          <w:tcPr>
            <w:tcW w:w="1134" w:type="dxa"/>
            <w:noWrap/>
            <w:hideMark/>
          </w:tcPr>
          <w:p w14:paraId="741D8A97" w14:textId="77777777"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287</w:t>
            </w:r>
          </w:p>
        </w:tc>
        <w:tc>
          <w:tcPr>
            <w:tcW w:w="2835" w:type="dxa"/>
            <w:noWrap/>
            <w:hideMark/>
          </w:tcPr>
          <w:p w14:paraId="2C5AB0B4" w14:textId="77777777" w:rsidR="001322CF" w:rsidRPr="00FA38AE"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Pseudomonas aeruginosa</w:t>
            </w:r>
          </w:p>
        </w:tc>
        <w:tc>
          <w:tcPr>
            <w:tcW w:w="988" w:type="dxa"/>
          </w:tcPr>
          <w:p w14:paraId="325BFDCF" w14:textId="17826F59"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248</w:t>
            </w:r>
          </w:p>
        </w:tc>
        <w:tc>
          <w:tcPr>
            <w:tcW w:w="1280" w:type="dxa"/>
          </w:tcPr>
          <w:p w14:paraId="3B7B18DF" w14:textId="40859ED9"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w:t>
            </w:r>
          </w:p>
        </w:tc>
      </w:tr>
      <w:tr w:rsidR="001322CF" w:rsidRPr="00FA38AE" w14:paraId="3B3A146C" w14:textId="7C7600F8" w:rsidTr="007A0AAB">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4ED2F2D" w14:textId="77777777" w:rsidR="001322CF" w:rsidRPr="00FA38AE" w:rsidRDefault="001322CF"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GCF_000008125.1</w:t>
            </w:r>
          </w:p>
        </w:tc>
        <w:tc>
          <w:tcPr>
            <w:tcW w:w="1134" w:type="dxa"/>
            <w:noWrap/>
            <w:hideMark/>
          </w:tcPr>
          <w:p w14:paraId="4A37D4FF" w14:textId="77777777"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262724</w:t>
            </w:r>
          </w:p>
        </w:tc>
        <w:tc>
          <w:tcPr>
            <w:tcW w:w="2835" w:type="dxa"/>
            <w:noWrap/>
            <w:hideMark/>
          </w:tcPr>
          <w:p w14:paraId="5AF31A05" w14:textId="77777777" w:rsidR="001322CF" w:rsidRPr="00FA38AE"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Thermus thermophilus HB27</w:t>
            </w:r>
          </w:p>
        </w:tc>
        <w:tc>
          <w:tcPr>
            <w:tcW w:w="988" w:type="dxa"/>
          </w:tcPr>
          <w:p w14:paraId="303E25CB" w14:textId="62C0A977"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35</w:t>
            </w:r>
          </w:p>
        </w:tc>
        <w:tc>
          <w:tcPr>
            <w:tcW w:w="1280" w:type="dxa"/>
          </w:tcPr>
          <w:p w14:paraId="561021C1" w14:textId="651148E6"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w:t>
            </w:r>
          </w:p>
        </w:tc>
      </w:tr>
      <w:tr w:rsidR="00F54E30" w:rsidRPr="00FA38AE" w14:paraId="37CA25B5" w14:textId="77777777" w:rsidTr="007A0AAB">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7F1C478" w14:textId="021B4D06" w:rsidR="00F54E30" w:rsidRPr="00FA38AE" w:rsidRDefault="00F54E30"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GCF_000046845.1</w:t>
            </w:r>
          </w:p>
        </w:tc>
        <w:tc>
          <w:tcPr>
            <w:tcW w:w="1134" w:type="dxa"/>
            <w:noWrap/>
          </w:tcPr>
          <w:p w14:paraId="510B12A6" w14:textId="22E7F0DD" w:rsidR="00F54E30" w:rsidRPr="00FA38AE"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62977</w:t>
            </w:r>
          </w:p>
        </w:tc>
        <w:tc>
          <w:tcPr>
            <w:tcW w:w="2835" w:type="dxa"/>
            <w:noWrap/>
          </w:tcPr>
          <w:p w14:paraId="30D74917" w14:textId="653358BA" w:rsidR="00F54E30" w:rsidRPr="00FA38AE" w:rsidRDefault="00F54E30" w:rsidP="00F54E30">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A. baylyi ADP1</w:t>
            </w:r>
          </w:p>
        </w:tc>
        <w:tc>
          <w:tcPr>
            <w:tcW w:w="988" w:type="dxa"/>
          </w:tcPr>
          <w:p w14:paraId="4E1BC894" w14:textId="3B420699" w:rsidR="00F54E30" w:rsidRPr="00FA38AE"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2</w:t>
            </w:r>
            <w:r w:rsidR="0003180D" w:rsidRPr="00FA38AE">
              <w:rPr>
                <w:rFonts w:eastAsia="Times New Roman" w:cs="Times New Roman"/>
                <w:i/>
                <w:iCs/>
                <w:color w:val="000000"/>
                <w:sz w:val="21"/>
                <w:szCs w:val="21"/>
              </w:rPr>
              <w:t>13</w:t>
            </w:r>
          </w:p>
        </w:tc>
        <w:tc>
          <w:tcPr>
            <w:tcW w:w="1280" w:type="dxa"/>
          </w:tcPr>
          <w:p w14:paraId="1AEAABB6" w14:textId="1E7A60A0" w:rsidR="00F54E30" w:rsidRPr="00FA38AE"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w:t>
            </w:r>
          </w:p>
        </w:tc>
      </w:tr>
      <w:tr w:rsidR="00F54E30" w:rsidRPr="00FA38AE" w14:paraId="33177F5F" w14:textId="77777777" w:rsidTr="007A0AAB">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3060712" w14:textId="293699EC" w:rsidR="00F54E30" w:rsidRPr="00FA38AE" w:rsidRDefault="00F54E30"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GCF_000069245.1</w:t>
            </w:r>
          </w:p>
        </w:tc>
        <w:tc>
          <w:tcPr>
            <w:tcW w:w="1134" w:type="dxa"/>
            <w:noWrap/>
          </w:tcPr>
          <w:p w14:paraId="094A0027" w14:textId="0D272403" w:rsidR="00F54E30" w:rsidRPr="00FA38AE"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509173</w:t>
            </w:r>
          </w:p>
        </w:tc>
        <w:tc>
          <w:tcPr>
            <w:tcW w:w="2835" w:type="dxa"/>
            <w:noWrap/>
          </w:tcPr>
          <w:p w14:paraId="76F49E00" w14:textId="1AED6DB9" w:rsidR="00F54E30" w:rsidRPr="00FA38AE" w:rsidRDefault="002D70AA" w:rsidP="002D70A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 xml:space="preserve">A. </w:t>
            </w:r>
            <w:r w:rsidR="00F54E30" w:rsidRPr="00FA38AE">
              <w:rPr>
                <w:rFonts w:eastAsia="Times New Roman" w:cs="Times New Roman"/>
                <w:i/>
                <w:iCs/>
                <w:color w:val="000000"/>
                <w:sz w:val="21"/>
                <w:szCs w:val="21"/>
              </w:rPr>
              <w:t>b</w:t>
            </w:r>
            <w:r w:rsidRPr="00FA38AE">
              <w:rPr>
                <w:rFonts w:eastAsia="Times New Roman" w:cs="Times New Roman"/>
                <w:i/>
                <w:iCs/>
                <w:color w:val="000000"/>
                <w:sz w:val="21"/>
                <w:szCs w:val="21"/>
              </w:rPr>
              <w:t>aumannii</w:t>
            </w:r>
            <w:r w:rsidR="00F54E30" w:rsidRPr="00FA38AE">
              <w:rPr>
                <w:rFonts w:eastAsia="Times New Roman" w:cs="Times New Roman"/>
                <w:i/>
                <w:iCs/>
                <w:color w:val="000000"/>
                <w:sz w:val="21"/>
                <w:szCs w:val="21"/>
              </w:rPr>
              <w:t xml:space="preserve"> AYE</w:t>
            </w:r>
          </w:p>
        </w:tc>
        <w:tc>
          <w:tcPr>
            <w:tcW w:w="988" w:type="dxa"/>
          </w:tcPr>
          <w:p w14:paraId="215E4AEE" w14:textId="6D38ED96" w:rsidR="00F54E30" w:rsidRPr="00FA38AE"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87</w:t>
            </w:r>
          </w:p>
        </w:tc>
        <w:tc>
          <w:tcPr>
            <w:tcW w:w="1280" w:type="dxa"/>
          </w:tcPr>
          <w:p w14:paraId="396D59B6" w14:textId="74208424" w:rsidR="00F54E30" w:rsidRPr="00FA38AE"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Condi +</w:t>
            </w:r>
          </w:p>
        </w:tc>
      </w:tr>
      <w:tr w:rsidR="00F54E30" w:rsidRPr="00FA38AE" w14:paraId="65EAD906" w14:textId="43EBC619" w:rsidTr="007A0AAB">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E2E4E93" w14:textId="77777777" w:rsidR="001322CF" w:rsidRPr="00FA38AE" w:rsidRDefault="001322CF"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GCF_000963815.1</w:t>
            </w:r>
          </w:p>
        </w:tc>
        <w:tc>
          <w:tcPr>
            <w:tcW w:w="1134" w:type="dxa"/>
            <w:noWrap/>
            <w:hideMark/>
          </w:tcPr>
          <w:p w14:paraId="118920FE" w14:textId="77777777"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470</w:t>
            </w:r>
          </w:p>
        </w:tc>
        <w:tc>
          <w:tcPr>
            <w:tcW w:w="2835" w:type="dxa"/>
            <w:noWrap/>
            <w:hideMark/>
          </w:tcPr>
          <w:p w14:paraId="54C35D9B" w14:textId="08AD9BED" w:rsidR="001322CF" w:rsidRPr="00FA38AE" w:rsidRDefault="001322CF" w:rsidP="001322CF">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A. baumannii AB5075</w:t>
            </w:r>
          </w:p>
        </w:tc>
        <w:tc>
          <w:tcPr>
            <w:tcW w:w="988" w:type="dxa"/>
          </w:tcPr>
          <w:p w14:paraId="42DF2E0B" w14:textId="62E7E04E"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62</w:t>
            </w:r>
          </w:p>
        </w:tc>
        <w:tc>
          <w:tcPr>
            <w:tcW w:w="1280" w:type="dxa"/>
          </w:tcPr>
          <w:p w14:paraId="471B96E1" w14:textId="0409A177"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Condi +</w:t>
            </w:r>
          </w:p>
        </w:tc>
      </w:tr>
      <w:tr w:rsidR="00F54E30" w:rsidRPr="00FA38AE" w14:paraId="4B79F6A3" w14:textId="466AD890" w:rsidTr="007A0AAB">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A2D7263" w14:textId="77777777" w:rsidR="001322CF" w:rsidRPr="00FA38AE" w:rsidRDefault="001322CF"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GCF_002573735.1</w:t>
            </w:r>
          </w:p>
        </w:tc>
        <w:tc>
          <w:tcPr>
            <w:tcW w:w="1134" w:type="dxa"/>
            <w:noWrap/>
            <w:hideMark/>
          </w:tcPr>
          <w:p w14:paraId="3C8A4BEF" w14:textId="77777777"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470</w:t>
            </w:r>
          </w:p>
        </w:tc>
        <w:tc>
          <w:tcPr>
            <w:tcW w:w="2835" w:type="dxa"/>
            <w:noWrap/>
            <w:hideMark/>
          </w:tcPr>
          <w:p w14:paraId="208FE612" w14:textId="60F90CA8" w:rsidR="001322CF" w:rsidRPr="00FA38AE" w:rsidRDefault="001322CF" w:rsidP="001322CF">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A. baumannii 29R1</w:t>
            </w:r>
          </w:p>
        </w:tc>
        <w:tc>
          <w:tcPr>
            <w:tcW w:w="988" w:type="dxa"/>
          </w:tcPr>
          <w:p w14:paraId="176D2E05" w14:textId="155AE155"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28</w:t>
            </w:r>
          </w:p>
        </w:tc>
        <w:tc>
          <w:tcPr>
            <w:tcW w:w="1280" w:type="dxa"/>
          </w:tcPr>
          <w:p w14:paraId="0C02D632" w14:textId="4D91EF2A"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w:t>
            </w:r>
          </w:p>
        </w:tc>
      </w:tr>
      <w:tr w:rsidR="00F54E30" w:rsidRPr="00FA38AE" w14:paraId="1A8F93E2" w14:textId="63DFF362" w:rsidTr="007A0AAB">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20F7AA9A" w14:textId="77777777" w:rsidR="001322CF" w:rsidRPr="00FA38AE" w:rsidRDefault="001322CF"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GCF_001693185.1</w:t>
            </w:r>
          </w:p>
        </w:tc>
        <w:tc>
          <w:tcPr>
            <w:tcW w:w="1134" w:type="dxa"/>
            <w:noWrap/>
            <w:hideMark/>
          </w:tcPr>
          <w:p w14:paraId="58589230" w14:textId="77777777"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470</w:t>
            </w:r>
          </w:p>
        </w:tc>
        <w:tc>
          <w:tcPr>
            <w:tcW w:w="2835" w:type="dxa"/>
            <w:noWrap/>
            <w:hideMark/>
          </w:tcPr>
          <w:p w14:paraId="58ED16C6" w14:textId="6BA46195" w:rsidR="001322CF" w:rsidRPr="00FA38AE"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A. baumannii 8D1</w:t>
            </w:r>
          </w:p>
        </w:tc>
        <w:tc>
          <w:tcPr>
            <w:tcW w:w="988" w:type="dxa"/>
          </w:tcPr>
          <w:p w14:paraId="425C95A8" w14:textId="752AD0D5"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55</w:t>
            </w:r>
          </w:p>
        </w:tc>
        <w:tc>
          <w:tcPr>
            <w:tcW w:w="1280" w:type="dxa"/>
          </w:tcPr>
          <w:p w14:paraId="2188F1C9" w14:textId="3F8D5D1D"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w:t>
            </w:r>
          </w:p>
        </w:tc>
      </w:tr>
      <w:tr w:rsidR="00F54E30" w:rsidRPr="00FA38AE" w14:paraId="237C7F65" w14:textId="77777777" w:rsidTr="007A0AAB">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131C493" w14:textId="70534265" w:rsidR="00F54E30" w:rsidRPr="00FA38AE" w:rsidRDefault="00F54E30"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GCF_000018445.1</w:t>
            </w:r>
          </w:p>
        </w:tc>
        <w:tc>
          <w:tcPr>
            <w:tcW w:w="1134" w:type="dxa"/>
            <w:noWrap/>
          </w:tcPr>
          <w:p w14:paraId="5D4F0AE6" w14:textId="5CA71821" w:rsidR="00F54E30" w:rsidRPr="00FA38AE"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405416</w:t>
            </w:r>
          </w:p>
        </w:tc>
        <w:tc>
          <w:tcPr>
            <w:tcW w:w="2835" w:type="dxa"/>
            <w:noWrap/>
          </w:tcPr>
          <w:p w14:paraId="3C620F0B" w14:textId="18B8CECC" w:rsidR="00F54E30" w:rsidRPr="00FA38AE" w:rsidRDefault="00F54E30"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A.</w:t>
            </w:r>
            <w:r w:rsidR="002D70AA" w:rsidRPr="00FA38AE">
              <w:rPr>
                <w:rFonts w:eastAsia="Times New Roman" w:cs="Times New Roman"/>
                <w:i/>
                <w:iCs/>
                <w:color w:val="000000"/>
                <w:sz w:val="21"/>
                <w:szCs w:val="21"/>
              </w:rPr>
              <w:t xml:space="preserve"> </w:t>
            </w:r>
            <w:r w:rsidRPr="00FA38AE">
              <w:rPr>
                <w:rFonts w:eastAsia="Times New Roman" w:cs="Times New Roman"/>
                <w:i/>
                <w:iCs/>
                <w:color w:val="000000"/>
                <w:sz w:val="21"/>
                <w:szCs w:val="21"/>
              </w:rPr>
              <w:t>b</w:t>
            </w:r>
            <w:r w:rsidR="002D70AA" w:rsidRPr="00FA38AE">
              <w:rPr>
                <w:rFonts w:eastAsia="Times New Roman" w:cs="Times New Roman"/>
                <w:i/>
                <w:iCs/>
                <w:color w:val="000000"/>
                <w:sz w:val="21"/>
                <w:szCs w:val="21"/>
              </w:rPr>
              <w:t>aumannii</w:t>
            </w:r>
            <w:r w:rsidRPr="00FA38AE">
              <w:rPr>
                <w:rFonts w:eastAsia="Times New Roman" w:cs="Times New Roman"/>
                <w:i/>
                <w:iCs/>
                <w:color w:val="000000"/>
                <w:sz w:val="21"/>
                <w:szCs w:val="21"/>
              </w:rPr>
              <w:t xml:space="preserve"> ACICU</w:t>
            </w:r>
          </w:p>
        </w:tc>
        <w:tc>
          <w:tcPr>
            <w:tcW w:w="988" w:type="dxa"/>
          </w:tcPr>
          <w:p w14:paraId="18E7EBA5" w14:textId="74C80EF7" w:rsidR="00F54E30" w:rsidRPr="00FA38AE"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55</w:t>
            </w:r>
          </w:p>
        </w:tc>
        <w:tc>
          <w:tcPr>
            <w:tcW w:w="1280" w:type="dxa"/>
          </w:tcPr>
          <w:p w14:paraId="1447D9D5" w14:textId="7C7D8596" w:rsidR="00F54E30" w:rsidRPr="00FA38AE"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w:t>
            </w:r>
          </w:p>
        </w:tc>
      </w:tr>
      <w:tr w:rsidR="00F54E30" w:rsidRPr="00FA38AE" w14:paraId="5F2AA2B5" w14:textId="77777777" w:rsidTr="007A0AAB">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03B0F05E" w14:textId="2F58238D" w:rsidR="00F54E30" w:rsidRPr="00FA38AE" w:rsidRDefault="00F54E30"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GCF_000737145.1</w:t>
            </w:r>
          </w:p>
        </w:tc>
        <w:tc>
          <w:tcPr>
            <w:tcW w:w="1134" w:type="dxa"/>
            <w:noWrap/>
          </w:tcPr>
          <w:p w14:paraId="3601F4D4" w14:textId="3D302EBB" w:rsidR="00F54E30" w:rsidRPr="00FA38AE"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575584</w:t>
            </w:r>
          </w:p>
        </w:tc>
        <w:tc>
          <w:tcPr>
            <w:tcW w:w="2835" w:type="dxa"/>
            <w:noWrap/>
          </w:tcPr>
          <w:p w14:paraId="041A4914" w14:textId="54DC29C8" w:rsidR="00F54E30" w:rsidRPr="00FA38AE" w:rsidRDefault="00F54E30"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A.</w:t>
            </w:r>
            <w:r w:rsidR="002D70AA" w:rsidRPr="00FA38AE">
              <w:rPr>
                <w:rFonts w:eastAsia="Times New Roman" w:cs="Times New Roman"/>
                <w:i/>
                <w:iCs/>
                <w:color w:val="000000"/>
                <w:sz w:val="21"/>
                <w:szCs w:val="21"/>
              </w:rPr>
              <w:t xml:space="preserve"> </w:t>
            </w:r>
            <w:r w:rsidRPr="00FA38AE">
              <w:rPr>
                <w:rFonts w:eastAsia="Times New Roman" w:cs="Times New Roman"/>
                <w:i/>
                <w:iCs/>
                <w:color w:val="000000"/>
                <w:sz w:val="21"/>
                <w:szCs w:val="21"/>
              </w:rPr>
              <w:t>b</w:t>
            </w:r>
            <w:r w:rsidR="002D70AA" w:rsidRPr="00FA38AE">
              <w:rPr>
                <w:rFonts w:eastAsia="Times New Roman" w:cs="Times New Roman"/>
                <w:i/>
                <w:iCs/>
                <w:color w:val="000000"/>
                <w:sz w:val="21"/>
                <w:szCs w:val="21"/>
              </w:rPr>
              <w:t>aumannii</w:t>
            </w:r>
            <w:r w:rsidRPr="00FA38AE">
              <w:rPr>
                <w:rFonts w:eastAsia="Times New Roman" w:cs="Times New Roman"/>
                <w:i/>
                <w:iCs/>
                <w:color w:val="000000"/>
                <w:sz w:val="21"/>
                <w:szCs w:val="21"/>
              </w:rPr>
              <w:t xml:space="preserve"> ATCC 19606</w:t>
            </w:r>
          </w:p>
        </w:tc>
        <w:tc>
          <w:tcPr>
            <w:tcW w:w="988" w:type="dxa"/>
          </w:tcPr>
          <w:p w14:paraId="7F72327E" w14:textId="53BE48D8" w:rsidR="00F54E30" w:rsidRPr="00FA38AE"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59</w:t>
            </w:r>
          </w:p>
        </w:tc>
        <w:tc>
          <w:tcPr>
            <w:tcW w:w="1280" w:type="dxa"/>
          </w:tcPr>
          <w:p w14:paraId="5B080EBF" w14:textId="767AD189" w:rsidR="00F54E30" w:rsidRPr="00FA38AE"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w:t>
            </w:r>
          </w:p>
        </w:tc>
      </w:tr>
    </w:tbl>
    <w:p w14:paraId="1108EB8E" w14:textId="666F6A6E" w:rsidR="00F54E30" w:rsidRDefault="00DF55F9" w:rsidP="00FA38AE">
      <w:pPr>
        <w:spacing w:before="240"/>
      </w:pPr>
      <w:r>
        <w:t>O</w:t>
      </w:r>
      <w:r w:rsidR="00F54E30">
        <w:t xml:space="preserve">n </w:t>
      </w:r>
      <w:r w:rsidR="002D70AA">
        <w:t>the next pages</w:t>
      </w:r>
      <w:r w:rsidR="00F54E30">
        <w:t xml:space="preserve">, we display </w:t>
      </w:r>
      <w:r w:rsidR="002D70AA">
        <w:t xml:space="preserve">the HGT detection </w:t>
      </w:r>
      <w:r w:rsidR="00A51638">
        <w:t>results applying HGTector for the mentioned</w:t>
      </w:r>
      <w:r w:rsidR="002D70AA">
        <w:t xml:space="preserve"> 14</w:t>
      </w:r>
      <w:r>
        <w:t xml:space="preserve"> taxa. For each taxon</w:t>
      </w:r>
      <w:r w:rsidR="00A51638">
        <w:t>,</w:t>
      </w:r>
      <w:r w:rsidR="00F54E30">
        <w:t xml:space="preserve"> we present four plots; density plot for close group</w:t>
      </w:r>
      <w:r w:rsidR="00694856">
        <w:t xml:space="preserve"> (A)</w:t>
      </w:r>
      <w:r w:rsidR="00F54E30">
        <w:t>, density plot for distal group</w:t>
      </w:r>
      <w:r w:rsidR="00694856">
        <w:t xml:space="preserve"> (B)</w:t>
      </w:r>
      <w:r w:rsidR="00F54E30">
        <w:t xml:space="preserve">, scatter plot </w:t>
      </w:r>
      <w:r w:rsidR="00694856">
        <w:t xml:space="preserve">(C) </w:t>
      </w:r>
      <w:r w:rsidR="00F54E30">
        <w:t>and box plot</w:t>
      </w:r>
      <w:r w:rsidR="00694856">
        <w:t xml:space="preserve"> (D)</w:t>
      </w:r>
      <w:r w:rsidR="00F54E30">
        <w:t xml:space="preserve">. </w:t>
      </w:r>
      <w:r w:rsidR="006C16A0">
        <w:t xml:space="preserve">The gene candidates must have </w:t>
      </w:r>
      <w:r>
        <w:t xml:space="preserve">an </w:t>
      </w:r>
      <w:r w:rsidR="006C16A0">
        <w:t xml:space="preserve">accumulative bit score less than </w:t>
      </w:r>
      <w:r>
        <w:t xml:space="preserve">the </w:t>
      </w:r>
      <w:r w:rsidR="006C16A0">
        <w:t xml:space="preserve">close cutoff and higher than </w:t>
      </w:r>
      <w:r>
        <w:t xml:space="preserve">the </w:t>
      </w:r>
      <w:r w:rsidR="006C16A0">
        <w:t>distal cutoff. The cutoffs were measured via the KDE method. Additionally</w:t>
      </w:r>
      <w:r w:rsidR="00F54E30">
        <w:t>, if the complete genome of the corresponding taxon was available, the visualization of HGT candidates along the bacterium genome is present</w:t>
      </w:r>
      <w:r>
        <w:t>ed</w:t>
      </w:r>
      <w:r w:rsidR="00694856">
        <w:t xml:space="preserve"> (F)</w:t>
      </w:r>
      <w:r w:rsidR="00F54E30">
        <w:t xml:space="preserve">. Moreover, we </w:t>
      </w:r>
      <w:r w:rsidR="006C16A0">
        <w:t>show</w:t>
      </w:r>
      <w:r w:rsidR="00F54E30">
        <w:t xml:space="preserve"> the corresponding competence machinery</w:t>
      </w:r>
      <w:r w:rsidR="002D70AA">
        <w:t xml:space="preserve"> (</w:t>
      </w:r>
      <w:r w:rsidR="00AD5169">
        <w:t xml:space="preserve">or </w:t>
      </w:r>
      <w:r w:rsidR="002D70AA">
        <w:t>closely related</w:t>
      </w:r>
      <w:r w:rsidR="00AD5169">
        <w:t xml:space="preserve"> apparatus</w:t>
      </w:r>
      <w:r w:rsidR="002D70AA">
        <w:t>)</w:t>
      </w:r>
      <w:r w:rsidR="00F54E30">
        <w:t xml:space="preserve"> of the example</w:t>
      </w:r>
      <w:r w:rsidR="00830E07">
        <w:t xml:space="preserve"> (E)</w:t>
      </w:r>
      <w:r w:rsidR="00F54E30">
        <w:t xml:space="preserve">, which will be discussed in </w:t>
      </w:r>
      <w:r w:rsidR="00830E07">
        <w:t xml:space="preserve">the </w:t>
      </w:r>
      <w:r w:rsidR="00F54E30">
        <w:t>next section (</w:t>
      </w:r>
      <w:r w:rsidR="00F54E30">
        <w:fldChar w:fldCharType="begin"/>
      </w:r>
      <w:r w:rsidR="00F54E30">
        <w:instrText xml:space="preserve"> REF _Ref528068828 \w \h </w:instrText>
      </w:r>
      <w:r w:rsidR="00F54E30">
        <w:fldChar w:fldCharType="separate"/>
      </w:r>
      <w:r w:rsidR="002D70AA">
        <w:rPr>
          <w:rFonts w:hint="cs"/>
          <w:cs/>
        </w:rPr>
        <w:t>‎</w:t>
      </w:r>
      <w:r w:rsidR="00F54E30">
        <w:fldChar w:fldCharType="end"/>
      </w:r>
      <w:r w:rsidR="006C16A0">
        <w:fldChar w:fldCharType="begin"/>
      </w:r>
      <w:r w:rsidR="006C16A0">
        <w:instrText xml:space="preserve"> REF _Ref528331268 \r \h </w:instrText>
      </w:r>
      <w:r w:rsidR="006C16A0">
        <w:fldChar w:fldCharType="separate"/>
      </w:r>
      <w:r w:rsidR="006C16A0">
        <w:rPr>
          <w:rFonts w:hint="cs"/>
          <w:cs/>
        </w:rPr>
        <w:t>‎</w:t>
      </w:r>
      <w:r w:rsidR="006C16A0">
        <w:t>3.1.3</w:t>
      </w:r>
      <w:r w:rsidR="006C16A0">
        <w:fldChar w:fldCharType="end"/>
      </w:r>
      <w:r w:rsidR="00F54E30">
        <w:t>).</w:t>
      </w:r>
    </w:p>
    <w:p w14:paraId="29A61F6A" w14:textId="1424A376" w:rsidR="00F54E30" w:rsidRPr="00AD5169" w:rsidRDefault="00DF55F9" w:rsidP="00FD7356">
      <w:r>
        <w:t>Consequently</w:t>
      </w:r>
      <w:r w:rsidR="00F54E30">
        <w:t>, t</w:t>
      </w:r>
      <w:r w:rsidR="00F54E30" w:rsidRPr="00F54E30">
        <w:t xml:space="preserve">he </w:t>
      </w:r>
      <w:r w:rsidR="002D70AA">
        <w:t>outcomes</w:t>
      </w:r>
      <w:r w:rsidR="00F54E30">
        <w:t xml:space="preserve"> showed a high number of horizontally acquired genes for the constitutively naturally competent bacteria which could integrate many of the foreign DNA into their genome such as </w:t>
      </w:r>
      <w:r w:rsidR="00F54E30">
        <w:rPr>
          <w:i/>
          <w:iCs/>
        </w:rPr>
        <w:t xml:space="preserve">A. baylyi </w:t>
      </w:r>
      <w:r w:rsidR="00F54E30" w:rsidRPr="001322CF">
        <w:rPr>
          <w:i/>
          <w:iCs/>
        </w:rPr>
        <w:t>ADP1</w:t>
      </w:r>
      <w:r w:rsidR="002613BF">
        <w:rPr>
          <w:i/>
          <w:iCs/>
        </w:rPr>
        <w:t xml:space="preserve"> </w:t>
      </w:r>
      <w:r w:rsidR="002613BF">
        <w:t>(</w:t>
      </w:r>
      <w:r w:rsidR="002613BF" w:rsidRPr="002613BF">
        <w:rPr>
          <w:b/>
          <w:bCs/>
        </w:rPr>
        <w:fldChar w:fldCharType="begin"/>
      </w:r>
      <w:r w:rsidR="002613BF" w:rsidRPr="002613BF">
        <w:rPr>
          <w:b/>
          <w:bCs/>
        </w:rPr>
        <w:instrText xml:space="preserve"> REF _Ref528746887 \h  \* MERGEFORMAT </w:instrText>
      </w:r>
      <w:r w:rsidR="002613BF" w:rsidRPr="002613BF">
        <w:rPr>
          <w:b/>
          <w:bCs/>
        </w:rPr>
      </w:r>
      <w:r w:rsidR="002613BF" w:rsidRPr="002613BF">
        <w:rPr>
          <w:b/>
          <w:bCs/>
        </w:rPr>
        <w:fldChar w:fldCharType="separate"/>
      </w:r>
      <w:r w:rsidR="002613BF" w:rsidRPr="002613BF">
        <w:rPr>
          <w:b/>
          <w:bCs/>
        </w:rPr>
        <w:t xml:space="preserve">Figure </w:t>
      </w:r>
      <w:r w:rsidR="002613BF" w:rsidRPr="002613BF">
        <w:rPr>
          <w:b/>
          <w:bCs/>
          <w:noProof/>
        </w:rPr>
        <w:t>15</w:t>
      </w:r>
      <w:r w:rsidR="002613BF" w:rsidRPr="002613BF">
        <w:rPr>
          <w:b/>
          <w:bCs/>
        </w:rPr>
        <w:fldChar w:fldCharType="end"/>
      </w:r>
      <w:r w:rsidR="002613BF">
        <w:rPr>
          <w:b/>
          <w:bCs/>
        </w:rPr>
        <w:t>)</w:t>
      </w:r>
      <w:r w:rsidR="00F54E30">
        <w:t xml:space="preserve">. Furthermore, a lower number of HGT-candidates could be detected for conditionally competent bacteria such as </w:t>
      </w:r>
      <w:r w:rsidR="002613BF">
        <w:rPr>
          <w:i/>
          <w:iCs/>
        </w:rPr>
        <w:t xml:space="preserve">A. b AB5075 </w:t>
      </w:r>
      <w:r w:rsidR="002613BF" w:rsidRPr="002613BF">
        <w:t>(</w:t>
      </w:r>
      <w:r w:rsidR="002613BF" w:rsidRPr="002613BF">
        <w:rPr>
          <w:b/>
          <w:bCs/>
        </w:rPr>
        <w:fldChar w:fldCharType="begin"/>
      </w:r>
      <w:r w:rsidR="002613BF" w:rsidRPr="002613BF">
        <w:rPr>
          <w:b/>
          <w:bCs/>
          <w:i/>
          <w:iCs/>
        </w:rPr>
        <w:instrText xml:space="preserve"> REF _Ref528746980 \h </w:instrText>
      </w:r>
      <w:r w:rsidR="002613BF">
        <w:rPr>
          <w:b/>
          <w:bCs/>
        </w:rPr>
        <w:instrText xml:space="preserve"> \* MERGEFORMAT </w:instrText>
      </w:r>
      <w:r w:rsidR="002613BF" w:rsidRPr="002613BF">
        <w:rPr>
          <w:b/>
          <w:bCs/>
        </w:rPr>
      </w:r>
      <w:r w:rsidR="002613BF" w:rsidRPr="002613BF">
        <w:rPr>
          <w:b/>
          <w:bCs/>
        </w:rPr>
        <w:fldChar w:fldCharType="separate"/>
      </w:r>
      <w:r w:rsidR="002613BF" w:rsidRPr="002613BF">
        <w:rPr>
          <w:b/>
          <w:bCs/>
        </w:rPr>
        <w:t xml:space="preserve">Figure </w:t>
      </w:r>
      <w:r w:rsidR="002613BF" w:rsidRPr="002613BF">
        <w:rPr>
          <w:b/>
          <w:bCs/>
          <w:noProof/>
        </w:rPr>
        <w:t>16</w:t>
      </w:r>
      <w:r w:rsidR="002613BF" w:rsidRPr="002613BF">
        <w:rPr>
          <w:b/>
          <w:bCs/>
        </w:rPr>
        <w:fldChar w:fldCharType="end"/>
      </w:r>
      <w:r w:rsidR="002613BF" w:rsidRPr="002613BF">
        <w:t>)</w:t>
      </w:r>
      <w:r w:rsidR="00AD5169">
        <w:t xml:space="preserve"> or no</w:t>
      </w:r>
      <w:r w:rsidR="002613BF">
        <w:t xml:space="preserve">n-competent bacteria </w:t>
      </w:r>
      <w:r w:rsidR="00AD5169">
        <w:t xml:space="preserve">such as </w:t>
      </w:r>
      <w:r w:rsidR="00AD5169">
        <w:rPr>
          <w:i/>
          <w:iCs/>
        </w:rPr>
        <w:t xml:space="preserve">A. b 29R1 </w:t>
      </w:r>
      <w:r w:rsidR="00AD5169">
        <w:t>(</w:t>
      </w:r>
      <w:r w:rsidR="00AD5169">
        <w:fldChar w:fldCharType="begin"/>
      </w:r>
      <w:r w:rsidR="00AD5169">
        <w:instrText xml:space="preserve"> REF _Ref528747525 \h </w:instrText>
      </w:r>
      <w:r w:rsidR="00AD5169">
        <w:fldChar w:fldCharType="separate"/>
      </w:r>
      <w:r w:rsidR="00AD5169" w:rsidRPr="002613BF">
        <w:rPr>
          <w:b/>
          <w:bCs/>
        </w:rPr>
        <w:t xml:space="preserve">Figure </w:t>
      </w:r>
      <w:r w:rsidR="00AD5169" w:rsidRPr="002613BF">
        <w:rPr>
          <w:b/>
          <w:bCs/>
          <w:noProof/>
        </w:rPr>
        <w:t>17</w:t>
      </w:r>
      <w:r w:rsidR="00AD5169">
        <w:fldChar w:fldCharType="end"/>
      </w:r>
      <w:r w:rsidR="00AD5169">
        <w:t>)</w:t>
      </w:r>
      <w:r w:rsidR="00F54E30">
        <w:rPr>
          <w:i/>
          <w:iCs/>
        </w:rPr>
        <w:t>.</w:t>
      </w:r>
      <w:r w:rsidR="00F54E30" w:rsidRPr="002613BF">
        <w:t xml:space="preserve"> </w:t>
      </w:r>
      <w:r w:rsidR="00AD5169">
        <w:t xml:space="preserve">Also, horizontally history flag </w:t>
      </w:r>
      <w:r w:rsidR="00AD5169">
        <w:lastRenderedPageBreak/>
        <w:t>could be assigned to fewer genes in taxa which have still no evidence of natural competence in lab (</w:t>
      </w:r>
      <w:r w:rsidR="00AD5169">
        <w:rPr>
          <w:i/>
          <w:iCs/>
        </w:rPr>
        <w:t>A. b ATCC 19606</w:t>
      </w:r>
      <w:r w:rsidR="00AD5169">
        <w:t xml:space="preserve"> </w:t>
      </w:r>
      <w:r w:rsidR="00AD5169">
        <w:fldChar w:fldCharType="begin"/>
      </w:r>
      <w:r w:rsidR="00AD5169">
        <w:instrText xml:space="preserve"> REF _Ref528747844 \h </w:instrText>
      </w:r>
      <w:r w:rsidR="00AD5169">
        <w:fldChar w:fldCharType="separate"/>
      </w:r>
      <w:r w:rsidR="00AD5169" w:rsidRPr="002613BF">
        <w:rPr>
          <w:b/>
          <w:bCs/>
        </w:rPr>
        <w:t xml:space="preserve">Figure </w:t>
      </w:r>
      <w:r w:rsidR="00AD5169" w:rsidRPr="002613BF">
        <w:rPr>
          <w:b/>
          <w:bCs/>
          <w:noProof/>
        </w:rPr>
        <w:t>18</w:t>
      </w:r>
      <w:r w:rsidR="00AD5169">
        <w:fldChar w:fldCharType="end"/>
      </w:r>
      <w:r w:rsidR="00AD5169">
        <w:t>).</w:t>
      </w:r>
      <w:r w:rsidR="007A0AAB">
        <w:t xml:space="preserve"> </w:t>
      </w:r>
      <w:r w:rsidR="00F54E30">
        <w:t xml:space="preserve">More importantly, there were also bacteria which were constitutively natural competent but </w:t>
      </w:r>
      <w:r w:rsidR="00AD5169">
        <w:t xml:space="preserve">apparently </w:t>
      </w:r>
      <w:r w:rsidR="00F54E30">
        <w:t>could not keep and integrate the foreign DNA into their chromosome</w:t>
      </w:r>
      <w:r>
        <w:t>. T</w:t>
      </w:r>
      <w:r w:rsidR="00F54E30">
        <w:t xml:space="preserve">herefore less HGT-candidates appeared along their genome, such as </w:t>
      </w:r>
      <w:r w:rsidR="00F54E30">
        <w:rPr>
          <w:i/>
          <w:iCs/>
        </w:rPr>
        <w:t>Thermus thermophilus</w:t>
      </w:r>
      <w:r w:rsidR="002613BF">
        <w:rPr>
          <w:i/>
          <w:iCs/>
        </w:rPr>
        <w:t xml:space="preserve"> </w:t>
      </w:r>
      <w:r w:rsidR="002613BF">
        <w:t>(</w:t>
      </w:r>
      <w:r w:rsidR="002613BF">
        <w:fldChar w:fldCharType="begin"/>
      </w:r>
      <w:r w:rsidR="002613BF">
        <w:rPr>
          <w:i/>
          <w:iCs/>
        </w:rPr>
        <w:instrText xml:space="preserve"> REF _Ref528747360 \h </w:instrText>
      </w:r>
      <w:r w:rsidR="002613BF">
        <w:fldChar w:fldCharType="separate"/>
      </w:r>
      <w:r w:rsidR="002613BF" w:rsidRPr="002613BF">
        <w:rPr>
          <w:b/>
          <w:bCs/>
        </w:rPr>
        <w:t xml:space="preserve">Figure </w:t>
      </w:r>
      <w:r w:rsidR="002613BF" w:rsidRPr="002613BF">
        <w:rPr>
          <w:b/>
          <w:bCs/>
          <w:noProof/>
        </w:rPr>
        <w:t>14</w:t>
      </w:r>
      <w:r w:rsidR="002613BF">
        <w:fldChar w:fldCharType="end"/>
      </w:r>
      <w:r w:rsidR="002613BF">
        <w:t>)</w:t>
      </w:r>
      <w:r w:rsidR="006A5709">
        <w:t xml:space="preserve"> </w:t>
      </w:r>
      <w:r w:rsidR="006A5709">
        <w:fldChar w:fldCharType="begin" w:fldLock="1"/>
      </w:r>
      <w:r w:rsidR="006A5709">
        <w:instrText>ADDIN CSL_CITATION {"citationItems":[{"id":"ITEM-1","itemData":{"DOI":"10.1111/j.1742-4658.2006.05416.x","ISBN":"1742-464X (Print)\\r1742-464X (Linking)","ISSN":"1742464X","PMID":"16939619","abstract":"Horizontal gene transfer has been a major force for genome plasticity over evolutionary history, and is largely responsible for fitness-enhancing traits, including antibiotic resistance and virulence factors. In particular, for adaptation of prokaryotes to extreme environments, lateral gene transfer seems to have played a crucial role. Recently, by performing a genome-wide mutagenesis approach with Thermus thermophilus HB27, we identified the first genes in a thermophilic bacterium for the uptake of free DNA, a process called natural transformation. Here, we present the first data on the biochemistry and bioenergetics of the DNA transport process in this thermophile. We report that linear and circular plasmid DNA are equally well taken up with a high maximal velocity of 1.5 microg DNA.(mg protein)(-1).min(-1), demonstrating an extremely efficient binding and uptake rate of 40 kb.s(-1).cell(-1). Uncouplers and ATPase inhibitors immediately inhibited DNA uptake, providing clear evidence that DNA translocation in HB27 is an energy-dependent process. DNA uptake studies with genomic DNA of Bacteria, Archaea and Eukarya revealed that Thermus thermophilus HB27 takes up DNA from members of all three domains of life. We propose that the extraordinary broad substrate specificity of the highly efficient Thermus thermophilus HB27 DNA uptake system may contribute significantly to thermoadaptation of Thermus thermophilus HB27 and to interdomain DNA transfer in hot environments.","author":[{"dropping-particle":"","family":"Schwarzenlander","given":"Cornelia","non-dropping-particle":"","parse-names":false,"suffix":""},{"dropping-particle":"","family":"Averhoff","given":"Beate","non-dropping-particle":"","parse-names":false,"suffix":""}],"container-title":"FEBS Journal","id":"ITEM-1","issue":"18","issued":{"date-parts":[["2006"]]},"page":"4210-4218","title":"Characterization of DNA transport in the thermophilic bacterium Thermus thermophilus HB27","type":"article-journal","volume":"273"},"uris":["http://www.mendeley.com/documents/?uuid=28d943d1-1e2f-3d20-9c58-33a8d726bd5c"]}],"mendeley":{"formattedCitation":"(Schwarzenlander &amp; Averhoff, 2006)","plainTextFormattedCitation":"(Schwarzenlander &amp; Averhoff, 2006)","previouslyFormattedCitation":"(Schwarzenlander &amp; Averhoff, 2006)"},"properties":{"noteIndex":0},"schema":"https://github.com/citation-style-language/schema/raw/master/csl-citation.json"}</w:instrText>
      </w:r>
      <w:r w:rsidR="006A5709">
        <w:fldChar w:fldCharType="separate"/>
      </w:r>
      <w:r w:rsidR="006A5709" w:rsidRPr="006A5709">
        <w:rPr>
          <w:noProof/>
        </w:rPr>
        <w:t>(Schwarzenlander &amp; Averhoff, 2006)</w:t>
      </w:r>
      <w:r w:rsidR="006A5709">
        <w:fldChar w:fldCharType="end"/>
      </w:r>
      <w:r w:rsidR="006A5709">
        <w:t xml:space="preserve"> or </w:t>
      </w:r>
      <w:proofErr w:type="spellStart"/>
      <w:r w:rsidR="006A5709" w:rsidRPr="006A5709">
        <w:rPr>
          <w:i/>
          <w:iCs/>
        </w:rPr>
        <w:t>Nesseria</w:t>
      </w:r>
      <w:proofErr w:type="spellEnd"/>
      <w:r w:rsidR="006A5709" w:rsidRPr="006A5709">
        <w:rPr>
          <w:i/>
          <w:iCs/>
        </w:rPr>
        <w:t xml:space="preserve"> gonorrhoeae</w:t>
      </w:r>
      <w:r w:rsidR="006A5709">
        <w:t xml:space="preserve"> </w:t>
      </w:r>
      <w:r w:rsidR="006A5709" w:rsidRPr="006A5709">
        <w:t>(</w:t>
      </w:r>
      <w:r w:rsidR="006A5709" w:rsidRPr="006A5709">
        <w:fldChar w:fldCharType="begin"/>
      </w:r>
      <w:r w:rsidR="006A5709" w:rsidRPr="006A5709">
        <w:instrText xml:space="preserve"> REF _Ref531077225 \h </w:instrText>
      </w:r>
      <w:r w:rsidR="006A5709" w:rsidRPr="006A5709">
        <w:instrText xml:space="preserve"> \* MERGEFORMAT </w:instrText>
      </w:r>
      <w:r w:rsidR="006A5709" w:rsidRPr="006A5709">
        <w:fldChar w:fldCharType="separate"/>
      </w:r>
      <w:r w:rsidR="006A5709" w:rsidRPr="006A5709">
        <w:rPr>
          <w:b/>
          <w:bCs/>
        </w:rPr>
        <w:t>Figure A</w:t>
      </w:r>
      <w:r w:rsidR="006A5709" w:rsidRPr="006A5709">
        <w:rPr>
          <w:b/>
          <w:bCs/>
          <w:noProof/>
        </w:rPr>
        <w:t>4</w:t>
      </w:r>
      <w:r w:rsidR="006A5709" w:rsidRPr="006A5709">
        <w:fldChar w:fldCharType="end"/>
      </w:r>
      <w:r w:rsidR="006A5709" w:rsidRPr="006A5709">
        <w:t>)</w:t>
      </w:r>
      <w:r w:rsidR="006A5709">
        <w:t xml:space="preserve"> </w:t>
      </w:r>
      <w:r w:rsidR="006A5709">
        <w:fldChar w:fldCharType="begin" w:fldLock="1"/>
      </w:r>
      <w:r w:rsidR="006A5709">
        <w:instrText>ADDIN CSL_CITATION {"citationItems":[{"id":"ITEM-1","itemData":{"DOI":"10.1111/j.1365-2958.2005.04964.x","ISBN":"0950-382X (Print)\\n0950-382X (Linking)","ISSN":"0950382X","PMID":"16390436","abstract":"Gonococci undergo frequent and efficient natural transformation. Transformation occurs so often that the population structure is panmictic, with only one long-lived clone having been identified. This high degree of genetic exchange is likely necessary to generate antigenic diversity and allow the persistence of gonococcal infection within the human population. In addition to spreading different alleles of genes for surface markers and allowing avoidance of the immune response, transformation facilitates the spread of antibiotic resistance markers, a continuing problem for treatment of gonococcal infections. Transforming DNA is donated by neighbouring gonococci by two different mechanisms: autolysis or type IV secretion. All types of DNA are bound non-specifically to the cell surface. However, for DNA uptake, Neisseria gonorrhoeae recognizes only DNA containing a 10-base sequence (GCCGTCTGAA) present frequently in the chromosome of neisserial species. Type IV pilus components and several pilus-associated proteins are necessary for gonococcal DNA uptake. Incoming DNA is subject to restriction, making establishment of replicating plasmids difficult but not greatly affecting chromosomal transformation. Processing and integration of transforming DNA into the chromosome involves enzymes required for homologous recombination. Recent research on DNA donation mechanisms and extensive work on type IV pilus biogenesis and recombination proteins have greatly improved our understanding of natural transformation in N. gonorrhoeae. The completion of the gonococcal genome sequence has facilitated the identification of additional transformation genes and provides insight into previous investigations of gonococcal transformation. Here we review these recent developments and address the implications of natural transformation in the evolution and pathogenesis N. gonorrhoeae.","author":[{"dropping-particle":"","family":"Hamilton","given":"Holly L.","non-dropping-particle":"","parse-names":false,"suffix":""},{"dropping-particle":"","family":"Dillard","given":"Joseph P.","non-dropping-particle":"","parse-names":false,"suffix":""}],"container-title":"Molecular Microbiology","id":"ITEM-1","issue":"2","issued":{"date-parts":[["2006","1","1"]]},"page":"376-385","publisher":"Wiley/Blackwell (10.1111)","title":"Natural transformation of Neisseria gonorrhoeae: From DNA donation to homologous recombination","type":"article","volume":"59"},"uris":["http://www.mendeley.com/documents/?uuid=3a3f7805-8e5c-32b6-ac99-e5c480b637fe"]}],"mendeley":{"formattedCitation":"(Hamilton &amp; Dillard, 2006)","plainTextFormattedCitation":"(Hamilton &amp; Dillard, 2006)"},"properties":{"noteIndex":0},"schema":"https://github.com/citation-style-language/schema/raw/master/csl-citation.json"}</w:instrText>
      </w:r>
      <w:r w:rsidR="006A5709">
        <w:fldChar w:fldCharType="separate"/>
      </w:r>
      <w:r w:rsidR="006A5709" w:rsidRPr="006A5709">
        <w:rPr>
          <w:noProof/>
        </w:rPr>
        <w:t>(Hamilton &amp; Dillard, 2006)</w:t>
      </w:r>
      <w:r w:rsidR="006A5709">
        <w:fldChar w:fldCharType="end"/>
      </w:r>
      <w:bookmarkStart w:id="168" w:name="_GoBack"/>
      <w:bookmarkEnd w:id="168"/>
      <w:r w:rsidR="00F54E30">
        <w:rPr>
          <w:i/>
          <w:iCs/>
        </w:rPr>
        <w:t>.</w:t>
      </w:r>
      <w:r w:rsidR="00AD5169">
        <w:rPr>
          <w:i/>
          <w:iCs/>
        </w:rPr>
        <w:t xml:space="preserve"> </w:t>
      </w:r>
      <w:r w:rsidR="00AD5169">
        <w:t xml:space="preserve">We prepared </w:t>
      </w:r>
      <w:r w:rsidR="007A0AAB">
        <w:t>the information for the rest of the organisms</w:t>
      </w:r>
      <w:r w:rsidR="00AD5169">
        <w:t xml:space="preserve"> from t</w:t>
      </w:r>
      <w:r w:rsidR="00FD7356">
        <w:t xml:space="preserve">hese </w:t>
      </w:r>
      <w:r w:rsidR="007A0AAB">
        <w:t xml:space="preserve">14 </w:t>
      </w:r>
      <w:r w:rsidR="00FD7356">
        <w:t>groups in appendix section (</w:t>
      </w:r>
      <w:r w:rsidR="00FD7356">
        <w:fldChar w:fldCharType="begin"/>
      </w:r>
      <w:r w:rsidR="00FD7356">
        <w:instrText xml:space="preserve"> REF _Ref531077225 \h </w:instrText>
      </w:r>
      <w:r w:rsidR="00FD7356">
        <w:fldChar w:fldCharType="separate"/>
      </w:r>
      <w:r w:rsidR="00FD7356" w:rsidRPr="00443DC5">
        <w:rPr>
          <w:b/>
          <w:bCs/>
        </w:rPr>
        <w:t>Figure A</w:t>
      </w:r>
      <w:r w:rsidR="00FD7356">
        <w:rPr>
          <w:b/>
          <w:bCs/>
          <w:noProof/>
        </w:rPr>
        <w:t>4</w:t>
      </w:r>
      <w:r w:rsidR="00FD7356">
        <w:fldChar w:fldCharType="end"/>
      </w:r>
      <w:r w:rsidR="00FD7356">
        <w:t>-</w:t>
      </w:r>
      <w:r w:rsidR="00FD7356">
        <w:fldChar w:fldCharType="begin"/>
      </w:r>
      <w:r w:rsidR="00FD7356">
        <w:instrText xml:space="preserve"> REF _Ref531078596 \h </w:instrText>
      </w:r>
      <w:r w:rsidR="00FD7356">
        <w:fldChar w:fldCharType="separate"/>
      </w:r>
      <w:r w:rsidR="00FD7356" w:rsidRPr="007860FD">
        <w:rPr>
          <w:b/>
          <w:bCs/>
        </w:rPr>
        <w:t>Figure A</w:t>
      </w:r>
      <w:r w:rsidR="00FD7356" w:rsidRPr="007860FD">
        <w:rPr>
          <w:b/>
          <w:bCs/>
          <w:noProof/>
        </w:rPr>
        <w:t>12</w:t>
      </w:r>
      <w:r w:rsidR="00FD7356">
        <w:fldChar w:fldCharType="end"/>
      </w:r>
      <w:r w:rsidR="00AD5169">
        <w:t>)</w:t>
      </w:r>
      <w:r w:rsidR="00FD7356">
        <w:t>.</w:t>
      </w:r>
    </w:p>
    <w:p w14:paraId="29D51A59" w14:textId="61E362F8" w:rsidR="00F54E30" w:rsidRDefault="00F54E30" w:rsidP="001322CF">
      <w:pPr>
        <w:spacing w:before="120"/>
      </w:pPr>
      <w:r>
        <w:br w:type="page"/>
      </w:r>
    </w:p>
    <w:p w14:paraId="6883AD59" w14:textId="46BBFA27" w:rsidR="006C16A0" w:rsidRDefault="00D92640" w:rsidP="0096590D">
      <w:bookmarkStart w:id="169" w:name="_Toc523657802"/>
      <w:bookmarkStart w:id="170" w:name="_Ref528068735"/>
      <w:bookmarkStart w:id="171" w:name="_Ref528068745"/>
      <w:bookmarkStart w:id="172" w:name="_Ref528068758"/>
      <w:bookmarkStart w:id="173" w:name="_Ref528068828"/>
      <w:bookmarkStart w:id="174" w:name="_Toc523657804"/>
      <w:r>
        <w:rPr>
          <w:noProof/>
        </w:rPr>
        <w:lastRenderedPageBreak/>
        <mc:AlternateContent>
          <mc:Choice Requires="wps">
            <w:drawing>
              <wp:anchor distT="0" distB="0" distL="114300" distR="114300" simplePos="0" relativeHeight="251907072" behindDoc="0" locked="0" layoutInCell="1" allowOverlap="1" wp14:anchorId="0ADF7978" wp14:editId="4F84918E">
                <wp:simplePos x="0" y="0"/>
                <wp:positionH relativeFrom="column">
                  <wp:posOffset>-110490</wp:posOffset>
                </wp:positionH>
                <wp:positionV relativeFrom="paragraph">
                  <wp:posOffset>7973999</wp:posOffset>
                </wp:positionV>
                <wp:extent cx="5566410" cy="1113155"/>
                <wp:effectExtent l="0" t="0" r="0" b="4445"/>
                <wp:wrapTopAndBottom/>
                <wp:docPr id="30" name="Text Box 30"/>
                <wp:cNvGraphicFramePr/>
                <a:graphic xmlns:a="http://schemas.openxmlformats.org/drawingml/2006/main">
                  <a:graphicData uri="http://schemas.microsoft.com/office/word/2010/wordprocessingShape">
                    <wps:wsp>
                      <wps:cNvSpPr txBox="1"/>
                      <wps:spPr>
                        <a:xfrm>
                          <a:off x="0" y="0"/>
                          <a:ext cx="5566410" cy="1113155"/>
                        </a:xfrm>
                        <a:prstGeom prst="rect">
                          <a:avLst/>
                        </a:prstGeom>
                        <a:solidFill>
                          <a:prstClr val="white"/>
                        </a:solidFill>
                        <a:ln>
                          <a:noFill/>
                        </a:ln>
                      </wps:spPr>
                      <wps:txbx>
                        <w:txbxContent>
                          <w:p w14:paraId="1B36913E" w14:textId="2E3046F3" w:rsidR="002C4A82" w:rsidRPr="003145D7" w:rsidRDefault="002C4A82" w:rsidP="00411451">
                            <w:pPr>
                              <w:pStyle w:val="Caption"/>
                            </w:pPr>
                            <w:bookmarkStart w:id="175" w:name="_Ref52874736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14</w:t>
                            </w:r>
                            <w:r w:rsidRPr="002613BF">
                              <w:rPr>
                                <w:b/>
                                <w:bCs/>
                              </w:rPr>
                              <w:fldChar w:fldCharType="end"/>
                            </w:r>
                            <w:bookmarkEnd w:id="175"/>
                            <w:r w:rsidRPr="002613BF">
                              <w:rPr>
                                <w:b/>
                                <w:bCs/>
                              </w:rPr>
                              <w:t>:</w:t>
                            </w:r>
                            <w:r>
                              <w:rPr>
                                <w:b/>
                                <w:bCs/>
                              </w:rPr>
                              <w:t xml:space="preserve"> </w:t>
                            </w:r>
                            <w:r w:rsidRPr="00A51638">
                              <w:t>the summary of the</w:t>
                            </w:r>
                            <w:r>
                              <w:rPr>
                                <w:b/>
                                <w:bCs/>
                              </w:rPr>
                              <w:t xml:space="preserve"> </w:t>
                            </w:r>
                            <w:r>
                              <w:t xml:space="preserve">HGT &amp; competence machinery detection result in Thermus thermophilus HB27. 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F7978" id="Text Box 30" o:spid="_x0000_s1060" type="#_x0000_t202" style="position:absolute;left:0;text-align:left;margin-left:-8.7pt;margin-top:627.85pt;width:438.3pt;height:87.6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" stroked="f">
                <v:textbox inset="0,0,0,0">
                  <w:txbxContent>
                    <w:p w14:paraId="1B36913E" w14:textId="2E3046F3" w:rsidR="002C4A82" w:rsidRPr="003145D7" w:rsidRDefault="002C4A82" w:rsidP="00411451">
                      <w:pPr>
                        <w:pStyle w:val="Caption"/>
                      </w:pPr>
                      <w:bookmarkStart w:id="176" w:name="_Ref52874736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14</w:t>
                      </w:r>
                      <w:r w:rsidRPr="002613BF">
                        <w:rPr>
                          <w:b/>
                          <w:bCs/>
                        </w:rPr>
                        <w:fldChar w:fldCharType="end"/>
                      </w:r>
                      <w:bookmarkEnd w:id="176"/>
                      <w:r w:rsidRPr="002613BF">
                        <w:rPr>
                          <w:b/>
                          <w:bCs/>
                        </w:rPr>
                        <w:t>:</w:t>
                      </w:r>
                      <w:r>
                        <w:rPr>
                          <w:b/>
                          <w:bCs/>
                        </w:rPr>
                        <w:t xml:space="preserve"> </w:t>
                      </w:r>
                      <w:r w:rsidRPr="00A51638">
                        <w:t>the summary of the</w:t>
                      </w:r>
                      <w:r>
                        <w:rPr>
                          <w:b/>
                          <w:bCs/>
                        </w:rPr>
                        <w:t xml:space="preserve"> </w:t>
                      </w:r>
                      <w:r>
                        <w:t xml:space="preserve">HGT &amp; competence machinery detection result in Thermus thermophilus HB27. 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896832" behindDoc="0" locked="0" layoutInCell="1" allowOverlap="1" wp14:anchorId="222232CE" wp14:editId="2BD0E4C1">
                <wp:simplePos x="0" y="0"/>
                <wp:positionH relativeFrom="column">
                  <wp:posOffset>-157480</wp:posOffset>
                </wp:positionH>
                <wp:positionV relativeFrom="page">
                  <wp:posOffset>676910</wp:posOffset>
                </wp:positionV>
                <wp:extent cx="5575300" cy="8098790"/>
                <wp:effectExtent l="0" t="0" r="0" b="3810"/>
                <wp:wrapTopAndBottom/>
                <wp:docPr id="185" name="Group 2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5300" cy="8098790"/>
                          <a:chOff x="0" y="0"/>
                          <a:chExt cx="5958087" cy="8510484"/>
                        </a:xfrm>
                      </wpg:grpSpPr>
                      <wps:wsp>
                        <wps:cNvPr id="186" name="TextBox 1">
                          <a:extLst/>
                        </wps:cNvPr>
                        <wps:cNvSpPr txBox="1"/>
                        <wps:spPr>
                          <a:xfrm>
                            <a:off x="2678843" y="2779778"/>
                            <a:ext cx="3279244" cy="2276571"/>
                          </a:xfrm>
                          <a:prstGeom prst="rect">
                            <a:avLst/>
                          </a:prstGeom>
                          <a:noFill/>
                        </wps:spPr>
                        <wps:txbx>
                          <w:txbxContent>
                            <w:p w14:paraId="51D1277D" w14:textId="77777777" w:rsidR="002C4A82" w:rsidRPr="00411451" w:rsidRDefault="002C4A82"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Thermus thermophilus HB27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5FE4D933" w14:textId="77777777" w:rsidR="002C4A82" w:rsidRPr="00411451" w:rsidRDefault="002C4A82"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2118 protein-coding genes</w:t>
                              </w:r>
                            </w:p>
                            <w:p w14:paraId="696D5DDB" w14:textId="525A545D" w:rsidR="002C4A82" w:rsidRPr="00411451" w:rsidRDefault="002C4A82"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35, POE: 32</w:t>
                              </w:r>
                            </w:p>
                            <w:p w14:paraId="23B67CB7" w14:textId="77777777" w:rsidR="002C4A82" w:rsidRPr="00411451" w:rsidRDefault="002C4A82"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2.008</w:t>
                              </w:r>
                            </w:p>
                            <w:p w14:paraId="2ADB505F" w14:textId="77777777" w:rsidR="002C4A82" w:rsidRPr="00411451" w:rsidRDefault="002C4A82"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2.627</w:t>
                              </w:r>
                            </w:p>
                            <w:p w14:paraId="3AA728D3" w14:textId="77777777" w:rsidR="002C4A82" w:rsidRPr="00411451" w:rsidRDefault="002C4A82"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Self: species </w:t>
                              </w:r>
                              <w:r w:rsidRPr="00411451">
                                <w:rPr>
                                  <w:rFonts w:ascii="Palatino Linotype" w:hAnsi="Palatino Linotype" w:cstheme="minorBidi"/>
                                  <w:i/>
                                  <w:iCs/>
                                  <w:noProof/>
                                  <w:color w:val="000000" w:themeColor="text1"/>
                                  <w:kern w:val="24"/>
                                  <w:sz w:val="22"/>
                                  <w:szCs w:val="22"/>
                                  <w:lang w:val="en-US"/>
                                </w:rPr>
                                <w:t xml:space="preserve">Thermus thermophilus </w:t>
                              </w:r>
                              <w:r w:rsidRPr="00411451">
                                <w:rPr>
                                  <w:rFonts w:ascii="Palatino Linotype" w:hAnsi="Palatino Linotype" w:cstheme="minorBidi"/>
                                  <w:noProof/>
                                  <w:color w:val="000000" w:themeColor="text1"/>
                                  <w:kern w:val="24"/>
                                  <w:sz w:val="22"/>
                                  <w:szCs w:val="22"/>
                                  <w:lang w:val="en-US"/>
                                </w:rPr>
                                <w:t>(TaxID: 274) (6 members)</w:t>
                              </w:r>
                            </w:p>
                            <w:p w14:paraId="39D5F81A" w14:textId="77777777" w:rsidR="002C4A82" w:rsidRPr="00411451" w:rsidRDefault="002C4A82"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Close: genus </w:t>
                              </w:r>
                              <w:r w:rsidRPr="00411451">
                                <w:rPr>
                                  <w:rFonts w:ascii="Palatino Linotype" w:hAnsi="Palatino Linotype" w:cstheme="minorBidi"/>
                                  <w:i/>
                                  <w:iCs/>
                                  <w:noProof/>
                                  <w:color w:val="000000" w:themeColor="text1"/>
                                  <w:kern w:val="24"/>
                                  <w:sz w:val="22"/>
                                  <w:szCs w:val="22"/>
                                  <w:lang w:val="en-US"/>
                                </w:rPr>
                                <w:t>Thermus</w:t>
                              </w:r>
                              <w:r w:rsidRPr="00411451">
                                <w:rPr>
                                  <w:rFonts w:ascii="Palatino Linotype" w:hAnsi="Palatino Linotype" w:cstheme="minorBidi"/>
                                  <w:noProof/>
                                  <w:color w:val="000000" w:themeColor="text1"/>
                                  <w:kern w:val="24"/>
                                  <w:sz w:val="22"/>
                                  <w:szCs w:val="22"/>
                                  <w:lang w:val="en-US"/>
                                </w:rPr>
                                <w:t xml:space="preserve"> (TaxID: 270) </w:t>
                              </w:r>
                            </w:p>
                            <w:p w14:paraId="609BC1EE" w14:textId="77777777" w:rsidR="002C4A82" w:rsidRPr="00411451" w:rsidRDefault="002C4A82"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(22 members)</w:t>
                              </w:r>
                            </w:p>
                            <w:p w14:paraId="526BA20C" w14:textId="77777777" w:rsidR="002C4A82" w:rsidRPr="00411451" w:rsidRDefault="002C4A82" w:rsidP="00006FA8">
                              <w:pPr>
                                <w:pStyle w:val="NormalWeb"/>
                                <w:spacing w:before="0" w:beforeAutospacing="0" w:after="0" w:afterAutospacing="0"/>
                                <w:rPr>
                                  <w:sz w:val="22"/>
                                  <w:szCs w:val="22"/>
                                </w:rPr>
                              </w:pPr>
                              <w:r w:rsidRPr="00411451">
                                <w:rPr>
                                  <w:rFonts w:ascii="Palatino Linotype" w:hAnsi="Palatino Linotype" w:cstheme="minorBidi"/>
                                  <w:noProof/>
                                  <w:color w:val="000000" w:themeColor="text1"/>
                                  <w:kern w:val="24"/>
                                  <w:sz w:val="22"/>
                                  <w:szCs w:val="22"/>
                                  <w:lang w:val="en-US"/>
                                </w:rPr>
                                <w:t>Distal: all other organisms</w:t>
                              </w:r>
                            </w:p>
                          </w:txbxContent>
                        </wps:txbx>
                        <wps:bodyPr wrap="square" rtlCol="0">
                          <a:noAutofit/>
                        </wps:bodyPr>
                      </wps:wsp>
                      <wps:wsp>
                        <wps:cNvPr id="187" name="TextBox 2">
                          <a:extLst/>
                        </wps:cNvPr>
                        <wps:cNvSpPr txBox="1"/>
                        <wps:spPr>
                          <a:xfrm>
                            <a:off x="1111509" y="919163"/>
                            <a:ext cx="539015" cy="276999"/>
                          </a:xfrm>
                          <a:prstGeom prst="rect">
                            <a:avLst/>
                          </a:prstGeom>
                          <a:noFill/>
                        </wps:spPr>
                        <wps:txbx>
                          <w:txbxContent>
                            <w:p w14:paraId="0634975B" w14:textId="77777777" w:rsidR="002C4A82" w:rsidRDefault="002C4A82"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noAutofit/>
                        </wps:bodyPr>
                      </wps:wsp>
                      <wps:wsp>
                        <wps:cNvPr id="188" name="TextBox 3">
                          <a:extLst/>
                        </wps:cNvPr>
                        <wps:cNvSpPr txBox="1"/>
                        <wps:spPr>
                          <a:xfrm>
                            <a:off x="4411371" y="919163"/>
                            <a:ext cx="539015" cy="276999"/>
                          </a:xfrm>
                          <a:prstGeom prst="rect">
                            <a:avLst/>
                          </a:prstGeom>
                          <a:noFill/>
                        </wps:spPr>
                        <wps:txbx>
                          <w:txbxContent>
                            <w:p w14:paraId="2A9F2E3D" w14:textId="77777777" w:rsidR="002C4A82" w:rsidRDefault="002C4A82"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noAutofit/>
                        </wps:bodyPr>
                      </wps:wsp>
                      <wps:wsp>
                        <wps:cNvPr id="189" name="TextBox 4">
                          <a:extLst/>
                        </wps:cNvPr>
                        <wps:cNvSpPr txBox="1"/>
                        <wps:spPr>
                          <a:xfrm>
                            <a:off x="1078168" y="0"/>
                            <a:ext cx="539015" cy="292388"/>
                          </a:xfrm>
                          <a:prstGeom prst="rect">
                            <a:avLst/>
                          </a:prstGeom>
                          <a:noFill/>
                        </wps:spPr>
                        <wps:txbx>
                          <w:txbxContent>
                            <w:p w14:paraId="37BDAC22" w14:textId="77777777" w:rsidR="002C4A82" w:rsidRDefault="002C4A8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noAutofit/>
                        </wps:bodyPr>
                      </wps:wsp>
                      <wps:wsp>
                        <wps:cNvPr id="190" name="TextBox 5">
                          <a:extLst/>
                        </wps:cNvPr>
                        <wps:cNvSpPr txBox="1"/>
                        <wps:spPr>
                          <a:xfrm>
                            <a:off x="4132473" y="4897"/>
                            <a:ext cx="539015" cy="292388"/>
                          </a:xfrm>
                          <a:prstGeom prst="rect">
                            <a:avLst/>
                          </a:prstGeom>
                          <a:noFill/>
                        </wps:spPr>
                        <wps:txbx>
                          <w:txbxContent>
                            <w:p w14:paraId="02816341" w14:textId="77777777" w:rsidR="002C4A82" w:rsidRDefault="002C4A8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noAutofit/>
                        </wps:bodyPr>
                      </wps:wsp>
                      <wps:wsp>
                        <wps:cNvPr id="191" name="TextBox 6">
                          <a:extLst/>
                        </wps:cNvPr>
                        <wps:cNvSpPr txBox="1"/>
                        <wps:spPr>
                          <a:xfrm>
                            <a:off x="1078168" y="2815939"/>
                            <a:ext cx="539015" cy="292388"/>
                          </a:xfrm>
                          <a:prstGeom prst="rect">
                            <a:avLst/>
                          </a:prstGeom>
                          <a:noFill/>
                        </wps:spPr>
                        <wps:txbx>
                          <w:txbxContent>
                            <w:p w14:paraId="38C9725B" w14:textId="77777777" w:rsidR="002C4A82" w:rsidRDefault="002C4A8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noAutofit/>
                        </wps:bodyPr>
                      </wps:wsp>
                      <pic:pic xmlns:pic="http://schemas.openxmlformats.org/drawingml/2006/picture">
                        <pic:nvPicPr>
                          <pic:cNvPr id="192" name="Picture 192">
                            <a:extLst/>
                          </pic:cNvPr>
                          <pic:cNvPicPr>
                            <a:picLocks noChangeAspect="1"/>
                          </pic:cNvPicPr>
                        </pic:nvPicPr>
                        <pic:blipFill>
                          <a:blip r:embed="rId47"/>
                          <a:stretch>
                            <a:fillRect/>
                          </a:stretch>
                        </pic:blipFill>
                        <pic:spPr>
                          <a:xfrm>
                            <a:off x="0" y="3108327"/>
                            <a:ext cx="2520000" cy="2520000"/>
                          </a:xfrm>
                          <a:prstGeom prst="rect">
                            <a:avLst/>
                          </a:prstGeom>
                        </pic:spPr>
                      </pic:pic>
                      <pic:pic xmlns:pic="http://schemas.openxmlformats.org/drawingml/2006/picture">
                        <pic:nvPicPr>
                          <pic:cNvPr id="193" name="Picture 193">
                            <a:extLst/>
                          </pic:cNvPr>
                          <pic:cNvPicPr>
                            <a:picLocks noChangeAspect="1"/>
                          </pic:cNvPicPr>
                        </pic:nvPicPr>
                        <pic:blipFill>
                          <a:blip r:embed="rId48"/>
                          <a:stretch>
                            <a:fillRect/>
                          </a:stretch>
                        </pic:blipFill>
                        <pic:spPr>
                          <a:xfrm>
                            <a:off x="3067504" y="265315"/>
                            <a:ext cx="2520000" cy="2520000"/>
                          </a:xfrm>
                          <a:prstGeom prst="rect">
                            <a:avLst/>
                          </a:prstGeom>
                        </pic:spPr>
                      </pic:pic>
                      <pic:pic xmlns:pic="http://schemas.openxmlformats.org/drawingml/2006/picture">
                        <pic:nvPicPr>
                          <pic:cNvPr id="194" name="Picture 194">
                            <a:extLst/>
                          </pic:cNvPr>
                          <pic:cNvPicPr>
                            <a:picLocks noChangeAspect="1"/>
                          </pic:cNvPicPr>
                        </pic:nvPicPr>
                        <pic:blipFill rotWithShape="1">
                          <a:blip r:embed="rId49"/>
                          <a:srcRect l="18551" r="17866"/>
                          <a:stretch/>
                        </pic:blipFill>
                        <pic:spPr>
                          <a:xfrm>
                            <a:off x="3069375" y="5990484"/>
                            <a:ext cx="2644878" cy="2520000"/>
                          </a:xfrm>
                          <a:prstGeom prst="rect">
                            <a:avLst/>
                          </a:prstGeom>
                        </pic:spPr>
                      </pic:pic>
                      <pic:pic xmlns:pic="http://schemas.openxmlformats.org/drawingml/2006/picture">
                        <pic:nvPicPr>
                          <pic:cNvPr id="195" name="Picture 195">
                            <a:extLst/>
                          </pic:cNvPr>
                          <pic:cNvPicPr>
                            <a:picLocks noChangeAspect="1"/>
                          </pic:cNvPicPr>
                        </pic:nvPicPr>
                        <pic:blipFill>
                          <a:blip r:embed="rId50"/>
                          <a:stretch>
                            <a:fillRect/>
                          </a:stretch>
                        </pic:blipFill>
                        <pic:spPr>
                          <a:xfrm>
                            <a:off x="0" y="5988973"/>
                            <a:ext cx="2520000" cy="2520000"/>
                          </a:xfrm>
                          <a:prstGeom prst="rect">
                            <a:avLst/>
                          </a:prstGeom>
                        </pic:spPr>
                      </pic:pic>
                      <pic:pic xmlns:pic="http://schemas.openxmlformats.org/drawingml/2006/picture">
                        <pic:nvPicPr>
                          <pic:cNvPr id="196" name="Picture 196">
                            <a:extLst/>
                          </pic:cNvPr>
                          <pic:cNvPicPr>
                            <a:picLocks noChangeAspect="1"/>
                          </pic:cNvPicPr>
                        </pic:nvPicPr>
                        <pic:blipFill>
                          <a:blip r:embed="rId51"/>
                          <a:stretch>
                            <a:fillRect/>
                          </a:stretch>
                        </pic:blipFill>
                        <pic:spPr>
                          <a:xfrm>
                            <a:off x="9832" y="263782"/>
                            <a:ext cx="2520000" cy="2520000"/>
                          </a:xfrm>
                          <a:prstGeom prst="rect">
                            <a:avLst/>
                          </a:prstGeom>
                        </pic:spPr>
                      </pic:pic>
                      <pic:pic xmlns:pic="http://schemas.openxmlformats.org/drawingml/2006/picture">
                        <pic:nvPicPr>
                          <pic:cNvPr id="197" name="Picture 197">
                            <a:extLst/>
                          </pic:cNvPr>
                          <pic:cNvPicPr>
                            <a:picLocks/>
                          </pic:cNvPicPr>
                        </pic:nvPicPr>
                        <pic:blipFill rotWithShape="1">
                          <a:blip r:embed="rId52"/>
                          <a:srcRect l="16027" t="44685" r="8804" b="36380"/>
                          <a:stretch/>
                        </pic:blipFill>
                        <pic:spPr>
                          <a:xfrm>
                            <a:off x="2669796" y="5260635"/>
                            <a:ext cx="2888830" cy="714566"/>
                          </a:xfrm>
                          <a:prstGeom prst="rect">
                            <a:avLst/>
                          </a:prstGeom>
                        </pic:spPr>
                      </pic:pic>
                      <wps:wsp>
                        <wps:cNvPr id="198" name="TextBox 21">
                          <a:extLst/>
                        </wps:cNvPr>
                        <wps:cNvSpPr txBox="1"/>
                        <wps:spPr>
                          <a:xfrm>
                            <a:off x="4071246" y="4953703"/>
                            <a:ext cx="539015" cy="292388"/>
                          </a:xfrm>
                          <a:prstGeom prst="rect">
                            <a:avLst/>
                          </a:prstGeom>
                          <a:noFill/>
                        </wps:spPr>
                        <wps:txbx>
                          <w:txbxContent>
                            <w:p w14:paraId="2334DA50" w14:textId="77777777" w:rsidR="002C4A82" w:rsidRDefault="002C4A8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noAutofit/>
                        </wps:bodyPr>
                      </wps:wsp>
                      <wps:wsp>
                        <wps:cNvPr id="199" name="TextBox 22">
                          <a:extLst/>
                        </wps:cNvPr>
                        <wps:cNvSpPr txBox="1"/>
                        <wps:spPr>
                          <a:xfrm>
                            <a:off x="1077232" y="5680744"/>
                            <a:ext cx="539015" cy="292388"/>
                          </a:xfrm>
                          <a:prstGeom prst="rect">
                            <a:avLst/>
                          </a:prstGeom>
                          <a:noFill/>
                        </wps:spPr>
                        <wps:txbx>
                          <w:txbxContent>
                            <w:p w14:paraId="3DA803F5" w14:textId="77777777" w:rsidR="002C4A82" w:rsidRDefault="002C4A8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noAutofit/>
                        </wps:bodyPr>
                      </wps:wsp>
                      <wps:wsp>
                        <wps:cNvPr id="200" name="TextBox 23">
                          <a:extLst/>
                        </wps:cNvPr>
                        <wps:cNvSpPr txBox="1"/>
                        <wps:spPr>
                          <a:xfrm>
                            <a:off x="2882646" y="6255019"/>
                            <a:ext cx="539015" cy="292388"/>
                          </a:xfrm>
                          <a:prstGeom prst="rect">
                            <a:avLst/>
                          </a:prstGeom>
                          <a:noFill/>
                        </wps:spPr>
                        <wps:txbx>
                          <w:txbxContent>
                            <w:p w14:paraId="71ACA01F" w14:textId="77777777" w:rsidR="002C4A82" w:rsidRDefault="002C4A8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22232CE" id="Group 24" o:spid="_x0000_s1061" style="position:absolute;left:0;text-align:left;margin-left:-12.4pt;margin-top:53.3pt;width:439pt;height:637.7pt;z-index:251896832;mso-position-vertical-relative:page;mso-width-relative:margin;mso-height-relative:margin" coordsize="59580,85104"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">
                <v:shape id="TextBox 1" o:spid="_x0000_s1062" type="#_x0000_t202" style="position:absolute;left:26788;top:27797;width:32792;height:22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" filled="f" stroked="f">
                  <v:textbox>
                    <w:txbxContent>
                      <w:p w14:paraId="51D1277D" w14:textId="77777777" w:rsidR="002C4A82" w:rsidRPr="00411451" w:rsidRDefault="002C4A82"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Thermus thermophilus HB27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5FE4D933" w14:textId="77777777" w:rsidR="002C4A82" w:rsidRPr="00411451" w:rsidRDefault="002C4A82"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2118 protein-coding genes</w:t>
                        </w:r>
                      </w:p>
                      <w:p w14:paraId="696D5DDB" w14:textId="525A545D" w:rsidR="002C4A82" w:rsidRPr="00411451" w:rsidRDefault="002C4A82"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35, POE: 32</w:t>
                        </w:r>
                      </w:p>
                      <w:p w14:paraId="23B67CB7" w14:textId="77777777" w:rsidR="002C4A82" w:rsidRPr="00411451" w:rsidRDefault="002C4A82"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2.008</w:t>
                        </w:r>
                      </w:p>
                      <w:p w14:paraId="2ADB505F" w14:textId="77777777" w:rsidR="002C4A82" w:rsidRPr="00411451" w:rsidRDefault="002C4A82"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2.627</w:t>
                        </w:r>
                      </w:p>
                      <w:p w14:paraId="3AA728D3" w14:textId="77777777" w:rsidR="002C4A82" w:rsidRPr="00411451" w:rsidRDefault="002C4A82"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Self: species </w:t>
                        </w:r>
                        <w:r w:rsidRPr="00411451">
                          <w:rPr>
                            <w:rFonts w:ascii="Palatino Linotype" w:hAnsi="Palatino Linotype" w:cstheme="minorBidi"/>
                            <w:i/>
                            <w:iCs/>
                            <w:noProof/>
                            <w:color w:val="000000" w:themeColor="text1"/>
                            <w:kern w:val="24"/>
                            <w:sz w:val="22"/>
                            <w:szCs w:val="22"/>
                            <w:lang w:val="en-US"/>
                          </w:rPr>
                          <w:t xml:space="preserve">Thermus thermophilus </w:t>
                        </w:r>
                        <w:r w:rsidRPr="00411451">
                          <w:rPr>
                            <w:rFonts w:ascii="Palatino Linotype" w:hAnsi="Palatino Linotype" w:cstheme="minorBidi"/>
                            <w:noProof/>
                            <w:color w:val="000000" w:themeColor="text1"/>
                            <w:kern w:val="24"/>
                            <w:sz w:val="22"/>
                            <w:szCs w:val="22"/>
                            <w:lang w:val="en-US"/>
                          </w:rPr>
                          <w:t>(TaxID: 274) (6 members)</w:t>
                        </w:r>
                      </w:p>
                      <w:p w14:paraId="39D5F81A" w14:textId="77777777" w:rsidR="002C4A82" w:rsidRPr="00411451" w:rsidRDefault="002C4A82"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Close: genus </w:t>
                        </w:r>
                        <w:r w:rsidRPr="00411451">
                          <w:rPr>
                            <w:rFonts w:ascii="Palatino Linotype" w:hAnsi="Palatino Linotype" w:cstheme="minorBidi"/>
                            <w:i/>
                            <w:iCs/>
                            <w:noProof/>
                            <w:color w:val="000000" w:themeColor="text1"/>
                            <w:kern w:val="24"/>
                            <w:sz w:val="22"/>
                            <w:szCs w:val="22"/>
                            <w:lang w:val="en-US"/>
                          </w:rPr>
                          <w:t>Thermus</w:t>
                        </w:r>
                        <w:r w:rsidRPr="00411451">
                          <w:rPr>
                            <w:rFonts w:ascii="Palatino Linotype" w:hAnsi="Palatino Linotype" w:cstheme="minorBidi"/>
                            <w:noProof/>
                            <w:color w:val="000000" w:themeColor="text1"/>
                            <w:kern w:val="24"/>
                            <w:sz w:val="22"/>
                            <w:szCs w:val="22"/>
                            <w:lang w:val="en-US"/>
                          </w:rPr>
                          <w:t xml:space="preserve"> (TaxID: 270) </w:t>
                        </w:r>
                      </w:p>
                      <w:p w14:paraId="609BC1EE" w14:textId="77777777" w:rsidR="002C4A82" w:rsidRPr="00411451" w:rsidRDefault="002C4A82"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(22 members)</w:t>
                        </w:r>
                      </w:p>
                      <w:p w14:paraId="526BA20C" w14:textId="77777777" w:rsidR="002C4A82" w:rsidRPr="00411451" w:rsidRDefault="002C4A82" w:rsidP="00006FA8">
                        <w:pPr>
                          <w:pStyle w:val="NormalWeb"/>
                          <w:spacing w:before="0" w:beforeAutospacing="0" w:after="0" w:afterAutospacing="0"/>
                          <w:rPr>
                            <w:sz w:val="22"/>
                            <w:szCs w:val="22"/>
                          </w:rPr>
                        </w:pPr>
                        <w:r w:rsidRPr="00411451">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063" type="#_x0000_t202" style="position:absolute;left:11115;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" filled="f" stroked="f">
                  <v:textbox>
                    <w:txbxContent>
                      <w:p w14:paraId="0634975B" w14:textId="77777777" w:rsidR="002C4A82" w:rsidRDefault="002C4A82"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64" type="#_x0000_t202" style="position:absolute;left:44113;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" filled="f" stroked="f">
                  <v:textbox>
                    <w:txbxContent>
                      <w:p w14:paraId="2A9F2E3D" w14:textId="77777777" w:rsidR="002C4A82" w:rsidRDefault="002C4A82"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65" type="#_x0000_t202" style="position:absolute;left:10781;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" filled="f" stroked="f">
                  <v:textbox>
                    <w:txbxContent>
                      <w:p w14:paraId="37BDAC22" w14:textId="77777777" w:rsidR="002C4A82" w:rsidRDefault="002C4A8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66" type="#_x0000_t202" style="position:absolute;left:41324;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" filled="f" stroked="f">
                  <v:textbox>
                    <w:txbxContent>
                      <w:p w14:paraId="02816341" w14:textId="77777777" w:rsidR="002C4A82" w:rsidRDefault="002C4A8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67" type="#_x0000_t202" style="position:absolute;left:10781;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" filled="f" stroked="f">
                  <v:textbox>
                    <w:txbxContent>
                      <w:p w14:paraId="38C9725B" w14:textId="77777777" w:rsidR="002C4A82" w:rsidRDefault="002C4A8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92" o:spid="_x0000_s1068"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">
                  <v:imagedata r:id="rId53" o:title=""/>
                </v:shape>
                <v:shape id="Picture 193" o:spid="_x0000_s1069" type="#_x0000_t75" style="position:absolute;left:30675;top:265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">
                  <v:imagedata r:id="rId54" o:title=""/>
                </v:shape>
                <v:shape id="Picture 194" o:spid="_x0000_s1070" type="#_x0000_t75" style="position:absolute;left:30693;top:59904;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">
                  <v:imagedata r:id="rId55" o:title="" cropleft="12158f" cropright="11709f"/>
                </v:shape>
                <v:shape id="Picture 195" o:spid="_x0000_s1071" type="#_x0000_t75" style="position:absolute;top:5988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">
                  <v:imagedata r:id="rId56" o:title=""/>
                </v:shape>
                <v:shape id="Picture 196" o:spid="_x0000_s1072" type="#_x0000_t75" style="position:absolute;left:98;top:263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">
                  <v:imagedata r:id="rId57" o:title=""/>
                </v:shape>
                <v:shape id="Picture 197" o:spid="_x0000_s1073" type="#_x0000_t75" style="position:absolute;left:26697;top:52606;width:28889;height:7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">
                  <v:imagedata r:id="rId58" o:title="" croptop="29285f" cropbottom="23842f" cropleft="10503f" cropright="5770f"/>
                  <o:lock v:ext="edit" aspectratio="f"/>
                </v:shape>
                <v:shape id="TextBox 21" o:spid="_x0000_s1074" type="#_x0000_t202" style="position:absolute;left:40712;top:49537;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" filled="f" stroked="f">
                  <v:textbox>
                    <w:txbxContent>
                      <w:p w14:paraId="2334DA50" w14:textId="77777777" w:rsidR="002C4A82" w:rsidRDefault="002C4A8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2" o:spid="_x0000_s1075" type="#_x0000_t202" style="position:absolute;left:10772;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" filled="f" stroked="f">
                  <v:textbox>
                    <w:txbxContent>
                      <w:p w14:paraId="3DA803F5" w14:textId="77777777" w:rsidR="002C4A82" w:rsidRDefault="002C4A8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3" o:spid="_x0000_s1076" type="#_x0000_t202" style="position:absolute;left:28826;top:62550;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" filled="f" stroked="f">
                  <v:textbox>
                    <w:txbxContent>
                      <w:p w14:paraId="71ACA01F" w14:textId="77777777" w:rsidR="002C4A82" w:rsidRDefault="002C4A8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3EA39D2C" w14:textId="18B65C54" w:rsidR="006C16A0" w:rsidRDefault="00D92640" w:rsidP="0096590D">
      <w:r>
        <w:rPr>
          <w:noProof/>
        </w:rPr>
        <w:lastRenderedPageBreak/>
        <mc:AlternateContent>
          <mc:Choice Requires="wps">
            <w:drawing>
              <wp:anchor distT="0" distB="0" distL="114300" distR="114300" simplePos="0" relativeHeight="251909120" behindDoc="0" locked="0" layoutInCell="1" allowOverlap="1" wp14:anchorId="1E67931C" wp14:editId="07E496BC">
                <wp:simplePos x="0" y="0"/>
                <wp:positionH relativeFrom="column">
                  <wp:posOffset>-78740</wp:posOffset>
                </wp:positionH>
                <wp:positionV relativeFrom="paragraph">
                  <wp:posOffset>8000034</wp:posOffset>
                </wp:positionV>
                <wp:extent cx="5566410" cy="1113155"/>
                <wp:effectExtent l="0" t="0" r="0" b="4445"/>
                <wp:wrapTopAndBottom/>
                <wp:docPr id="31" name="Text Box 31"/>
                <wp:cNvGraphicFramePr/>
                <a:graphic xmlns:a="http://schemas.openxmlformats.org/drawingml/2006/main">
                  <a:graphicData uri="http://schemas.microsoft.com/office/word/2010/wordprocessingShape">
                    <wps:wsp>
                      <wps:cNvSpPr txBox="1"/>
                      <wps:spPr>
                        <a:xfrm>
                          <a:off x="0" y="0"/>
                          <a:ext cx="5566410" cy="1113155"/>
                        </a:xfrm>
                        <a:prstGeom prst="rect">
                          <a:avLst/>
                        </a:prstGeom>
                        <a:solidFill>
                          <a:prstClr val="white"/>
                        </a:solidFill>
                        <a:ln>
                          <a:noFill/>
                        </a:ln>
                      </wps:spPr>
                      <wps:txbx>
                        <w:txbxContent>
                          <w:p w14:paraId="1472BFC9" w14:textId="6087CD33" w:rsidR="002C4A82" w:rsidRPr="00D92640" w:rsidRDefault="002C4A82" w:rsidP="00D92640">
                            <w:pPr>
                              <w:pStyle w:val="Caption"/>
                            </w:pPr>
                            <w:bookmarkStart w:id="177" w:name="_Ref528746887"/>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15</w:t>
                            </w:r>
                            <w:r w:rsidRPr="002613BF">
                              <w:rPr>
                                <w:b/>
                                <w:bCs/>
                              </w:rPr>
                              <w:fldChar w:fldCharType="end"/>
                            </w:r>
                            <w:bookmarkEnd w:id="177"/>
                            <w:r w:rsidRPr="002613BF">
                              <w:rPr>
                                <w:b/>
                                <w:bCs/>
                              </w:rPr>
                              <w:t>:</w:t>
                            </w:r>
                            <w:r>
                              <w:rPr>
                                <w:b/>
                                <w:bCs/>
                              </w:rPr>
                              <w:t xml:space="preserve"> </w:t>
                            </w:r>
                            <w:r w:rsidRPr="00A51638">
                              <w:t>the summary of the</w:t>
                            </w:r>
                            <w:r>
                              <w:rPr>
                                <w:b/>
                                <w:bCs/>
                              </w:rPr>
                              <w:t xml:space="preserve"> </w:t>
                            </w:r>
                            <w:r>
                              <w:t xml:space="preserve">HGT &amp; competence machinery detection result in A. ADP1. 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7931C" id="Text Box 31" o:spid="_x0000_s1077" type="#_x0000_t202" style="position:absolute;left:0;text-align:left;margin-left:-6.2pt;margin-top:629.9pt;width:438.3pt;height:87.6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" stroked="f">
                <v:textbox inset="0,0,0,0">
                  <w:txbxContent>
                    <w:p w14:paraId="1472BFC9" w14:textId="6087CD33" w:rsidR="002C4A82" w:rsidRPr="00D92640" w:rsidRDefault="002C4A82" w:rsidP="00D92640">
                      <w:pPr>
                        <w:pStyle w:val="Caption"/>
                      </w:pPr>
                      <w:bookmarkStart w:id="178" w:name="_Ref528746887"/>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15</w:t>
                      </w:r>
                      <w:r w:rsidRPr="002613BF">
                        <w:rPr>
                          <w:b/>
                          <w:bCs/>
                        </w:rPr>
                        <w:fldChar w:fldCharType="end"/>
                      </w:r>
                      <w:bookmarkEnd w:id="178"/>
                      <w:r w:rsidRPr="002613BF">
                        <w:rPr>
                          <w:b/>
                          <w:bCs/>
                        </w:rPr>
                        <w:t>:</w:t>
                      </w:r>
                      <w:r>
                        <w:rPr>
                          <w:b/>
                          <w:bCs/>
                        </w:rPr>
                        <w:t xml:space="preserve"> </w:t>
                      </w:r>
                      <w:r w:rsidRPr="00A51638">
                        <w:t>the summary of the</w:t>
                      </w:r>
                      <w:r>
                        <w:rPr>
                          <w:b/>
                          <w:bCs/>
                        </w:rPr>
                        <w:t xml:space="preserve"> </w:t>
                      </w:r>
                      <w:r>
                        <w:t xml:space="preserve">HGT &amp; competence machinery detection result in A. ADP1. 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898880" behindDoc="0" locked="0" layoutInCell="1" allowOverlap="1" wp14:anchorId="6EC5D43A" wp14:editId="67775CDF">
                <wp:simplePos x="0" y="0"/>
                <wp:positionH relativeFrom="column">
                  <wp:posOffset>-158115</wp:posOffset>
                </wp:positionH>
                <wp:positionV relativeFrom="page">
                  <wp:posOffset>673100</wp:posOffset>
                </wp:positionV>
                <wp:extent cx="5579906" cy="8099425"/>
                <wp:effectExtent l="0" t="0" r="0" b="3175"/>
                <wp:wrapTopAndBottom/>
                <wp:docPr id="201" name="Group 2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9906" cy="8099425"/>
                          <a:chOff x="0" y="0"/>
                          <a:chExt cx="5861446" cy="8527307"/>
                        </a:xfrm>
                      </wpg:grpSpPr>
                      <wps:wsp>
                        <wps:cNvPr id="202" name="TextBox 1">
                          <a:extLst/>
                        </wps:cNvPr>
                        <wps:cNvSpPr txBox="1"/>
                        <wps:spPr>
                          <a:xfrm>
                            <a:off x="2732363" y="2839962"/>
                            <a:ext cx="3129083" cy="2170770"/>
                          </a:xfrm>
                          <a:prstGeom prst="rect">
                            <a:avLst/>
                          </a:prstGeom>
                          <a:noFill/>
                        </wps:spPr>
                        <wps:txbx>
                          <w:txbxContent>
                            <w:p w14:paraId="4BF166E0" w14:textId="77777777" w:rsidR="002C4A82" w:rsidRPr="00411451" w:rsidRDefault="002C4A82"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Acinetobacter baylyi ADP1</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07046C1B" w14:textId="77777777" w:rsidR="002C4A82" w:rsidRPr="00411451" w:rsidRDefault="002C4A82"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3221 protein-coding genes</w:t>
                              </w:r>
                            </w:p>
                            <w:p w14:paraId="4FB3FB49" w14:textId="77777777" w:rsidR="002C4A82" w:rsidRPr="00411451" w:rsidRDefault="002C4A82"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213, POE: 0</w:t>
                              </w:r>
                            </w:p>
                            <w:p w14:paraId="46BBF131" w14:textId="77777777" w:rsidR="002C4A82" w:rsidRPr="00411451" w:rsidRDefault="002C4A82"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119.770</w:t>
                              </w:r>
                            </w:p>
                            <w:p w14:paraId="3320BE31" w14:textId="77777777" w:rsidR="002C4A82" w:rsidRPr="00411451" w:rsidRDefault="002C4A82"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95.720</w:t>
                              </w:r>
                            </w:p>
                            <w:p w14:paraId="0A2D2C08" w14:textId="77777777" w:rsidR="002C4A82" w:rsidRPr="006C16A0" w:rsidRDefault="002C4A82"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Acinetobacter baylyi </w:t>
                              </w:r>
                              <w:r>
                                <w:rPr>
                                  <w:rFonts w:ascii="Palatino Linotype" w:hAnsi="Palatino Linotype" w:cstheme="minorBidi"/>
                                  <w:noProof/>
                                  <w:color w:val="000000" w:themeColor="text1"/>
                                  <w:kern w:val="24"/>
                                  <w:sz w:val="22"/>
                                  <w:szCs w:val="22"/>
                                  <w:lang w:val="en-US"/>
                                </w:rPr>
                                <w:t>(TaxID: 202950) (3 members)</w:t>
                              </w:r>
                            </w:p>
                            <w:p w14:paraId="01FED44D" w14:textId="77777777" w:rsidR="002C4A82" w:rsidRPr="006C16A0" w:rsidRDefault="002C4A82"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8233397" w14:textId="77777777" w:rsidR="002C4A82" w:rsidRPr="006C16A0" w:rsidRDefault="002C4A82"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(1071 members)</w:t>
                              </w:r>
                            </w:p>
                            <w:p w14:paraId="697EE260" w14:textId="77777777" w:rsidR="002C4A82" w:rsidRDefault="002C4A82" w:rsidP="00006FA8">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203" name="TextBox 2">
                          <a:extLst/>
                        </wps:cNvPr>
                        <wps:cNvSpPr txBox="1"/>
                        <wps:spPr>
                          <a:xfrm>
                            <a:off x="1104990" y="919000"/>
                            <a:ext cx="538968" cy="488039"/>
                          </a:xfrm>
                          <a:prstGeom prst="rect">
                            <a:avLst/>
                          </a:prstGeom>
                          <a:noFill/>
                        </wps:spPr>
                        <wps:txbx>
                          <w:txbxContent>
                            <w:p w14:paraId="43BF6866" w14:textId="77777777" w:rsidR="002C4A82" w:rsidRDefault="002C4A82"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04" name="TextBox 3">
                          <a:extLst/>
                        </wps:cNvPr>
                        <wps:cNvSpPr txBox="1"/>
                        <wps:spPr>
                          <a:xfrm>
                            <a:off x="4404419" y="919000"/>
                            <a:ext cx="538968" cy="488039"/>
                          </a:xfrm>
                          <a:prstGeom prst="rect">
                            <a:avLst/>
                          </a:prstGeom>
                          <a:noFill/>
                        </wps:spPr>
                        <wps:txbx>
                          <w:txbxContent>
                            <w:p w14:paraId="2114DDA2" w14:textId="77777777" w:rsidR="002C4A82" w:rsidRDefault="002C4A82"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05" name="TextBox 4">
                          <a:extLst/>
                        </wps:cNvPr>
                        <wps:cNvSpPr txBox="1"/>
                        <wps:spPr>
                          <a:xfrm>
                            <a:off x="1071703" y="0"/>
                            <a:ext cx="538968" cy="308200"/>
                          </a:xfrm>
                          <a:prstGeom prst="rect">
                            <a:avLst/>
                          </a:prstGeom>
                          <a:noFill/>
                        </wps:spPr>
                        <wps:txbx>
                          <w:txbxContent>
                            <w:p w14:paraId="38875BC1" w14:textId="77777777" w:rsidR="002C4A82" w:rsidRDefault="002C4A8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06" name="TextBox 5">
                          <a:extLst/>
                        </wps:cNvPr>
                        <wps:cNvSpPr txBox="1"/>
                        <wps:spPr>
                          <a:xfrm>
                            <a:off x="4125748" y="4897"/>
                            <a:ext cx="538968" cy="308200"/>
                          </a:xfrm>
                          <a:prstGeom prst="rect">
                            <a:avLst/>
                          </a:prstGeom>
                          <a:noFill/>
                        </wps:spPr>
                        <wps:txbx>
                          <w:txbxContent>
                            <w:p w14:paraId="3BD7D507" w14:textId="77777777" w:rsidR="002C4A82" w:rsidRDefault="002C4A8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07" name="TextBox 6">
                          <a:extLst/>
                        </wps:cNvPr>
                        <wps:cNvSpPr txBox="1"/>
                        <wps:spPr>
                          <a:xfrm>
                            <a:off x="1071703" y="2815643"/>
                            <a:ext cx="538968" cy="308200"/>
                          </a:xfrm>
                          <a:prstGeom prst="rect">
                            <a:avLst/>
                          </a:prstGeom>
                          <a:noFill/>
                        </wps:spPr>
                        <wps:txbx>
                          <w:txbxContent>
                            <w:p w14:paraId="6214462E" w14:textId="77777777" w:rsidR="002C4A82" w:rsidRDefault="002C4A8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208" name="Picture 208">
                            <a:extLst/>
                          </pic:cNvPr>
                          <pic:cNvPicPr>
                            <a:picLocks noChangeAspect="1"/>
                          </pic:cNvPicPr>
                        </pic:nvPicPr>
                        <pic:blipFill rotWithShape="1">
                          <a:blip r:embed="rId59"/>
                          <a:srcRect l="18245" r="17568"/>
                          <a:stretch/>
                        </pic:blipFill>
                        <pic:spPr>
                          <a:xfrm>
                            <a:off x="3106548" y="6007307"/>
                            <a:ext cx="2670048" cy="2520000"/>
                          </a:xfrm>
                          <a:prstGeom prst="rect">
                            <a:avLst/>
                          </a:prstGeom>
                        </pic:spPr>
                      </pic:pic>
                      <pic:pic xmlns:pic="http://schemas.openxmlformats.org/drawingml/2006/picture">
                        <pic:nvPicPr>
                          <pic:cNvPr id="209" name="Picture 209">
                            <a:extLst/>
                          </pic:cNvPr>
                          <pic:cNvPicPr>
                            <a:picLocks noChangeAspect="1"/>
                          </pic:cNvPicPr>
                        </pic:nvPicPr>
                        <pic:blipFill>
                          <a:blip r:embed="rId60"/>
                          <a:stretch>
                            <a:fillRect/>
                          </a:stretch>
                        </pic:blipFill>
                        <pic:spPr>
                          <a:xfrm>
                            <a:off x="0" y="3108327"/>
                            <a:ext cx="2520000" cy="2520000"/>
                          </a:xfrm>
                          <a:prstGeom prst="rect">
                            <a:avLst/>
                          </a:prstGeom>
                        </pic:spPr>
                      </pic:pic>
                      <pic:pic xmlns:pic="http://schemas.openxmlformats.org/drawingml/2006/picture">
                        <pic:nvPicPr>
                          <pic:cNvPr id="210" name="Picture 210">
                            <a:extLst/>
                          </pic:cNvPr>
                          <pic:cNvPicPr>
                            <a:picLocks noChangeAspect="1"/>
                          </pic:cNvPicPr>
                        </pic:nvPicPr>
                        <pic:blipFill>
                          <a:blip r:embed="rId61"/>
                          <a:stretch>
                            <a:fillRect/>
                          </a:stretch>
                        </pic:blipFill>
                        <pic:spPr>
                          <a:xfrm>
                            <a:off x="0" y="255725"/>
                            <a:ext cx="2520000" cy="2520000"/>
                          </a:xfrm>
                          <a:prstGeom prst="rect">
                            <a:avLst/>
                          </a:prstGeom>
                        </pic:spPr>
                      </pic:pic>
                      <pic:pic xmlns:pic="http://schemas.openxmlformats.org/drawingml/2006/picture">
                        <pic:nvPicPr>
                          <pic:cNvPr id="211" name="Picture 211">
                            <a:extLst/>
                          </pic:cNvPr>
                          <pic:cNvPicPr>
                            <a:picLocks noChangeAspect="1"/>
                          </pic:cNvPicPr>
                        </pic:nvPicPr>
                        <pic:blipFill>
                          <a:blip r:embed="rId62"/>
                          <a:stretch>
                            <a:fillRect/>
                          </a:stretch>
                        </pic:blipFill>
                        <pic:spPr>
                          <a:xfrm>
                            <a:off x="0" y="5991957"/>
                            <a:ext cx="2520000" cy="2520000"/>
                          </a:xfrm>
                          <a:prstGeom prst="rect">
                            <a:avLst/>
                          </a:prstGeom>
                        </pic:spPr>
                      </pic:pic>
                      <pic:pic xmlns:pic="http://schemas.openxmlformats.org/drawingml/2006/picture">
                        <pic:nvPicPr>
                          <pic:cNvPr id="212" name="Picture 212">
                            <a:extLst/>
                          </pic:cNvPr>
                          <pic:cNvPicPr>
                            <a:picLocks noChangeAspect="1"/>
                          </pic:cNvPicPr>
                        </pic:nvPicPr>
                        <pic:blipFill>
                          <a:blip r:embed="rId63"/>
                          <a:stretch>
                            <a:fillRect/>
                          </a:stretch>
                        </pic:blipFill>
                        <pic:spPr>
                          <a:xfrm>
                            <a:off x="3056090" y="255725"/>
                            <a:ext cx="2520000" cy="2520000"/>
                          </a:xfrm>
                          <a:prstGeom prst="rect">
                            <a:avLst/>
                          </a:prstGeom>
                        </pic:spPr>
                      </pic:pic>
                      <pic:pic xmlns:pic="http://schemas.openxmlformats.org/drawingml/2006/picture">
                        <pic:nvPicPr>
                          <pic:cNvPr id="213" name="Picture 213">
                            <a:extLst/>
                          </pic:cNvPr>
                          <pic:cNvPicPr>
                            <a:picLocks noChangeAspect="1"/>
                          </pic:cNvPicPr>
                        </pic:nvPicPr>
                        <pic:blipFill rotWithShape="1">
                          <a:blip r:embed="rId64"/>
                          <a:srcRect l="10459" t="44951" r="9561" b="35783"/>
                          <a:stretch/>
                        </pic:blipFill>
                        <pic:spPr>
                          <a:xfrm>
                            <a:off x="2490601" y="5259399"/>
                            <a:ext cx="3270994" cy="720000"/>
                          </a:xfrm>
                          <a:prstGeom prst="rect">
                            <a:avLst/>
                          </a:prstGeom>
                        </pic:spPr>
                      </pic:pic>
                      <wps:wsp>
                        <wps:cNvPr id="214" name="TextBox 21">
                          <a:extLst/>
                        </wps:cNvPr>
                        <wps:cNvSpPr txBox="1"/>
                        <wps:spPr>
                          <a:xfrm>
                            <a:off x="4064525" y="4938194"/>
                            <a:ext cx="538968" cy="308200"/>
                          </a:xfrm>
                          <a:prstGeom prst="rect">
                            <a:avLst/>
                          </a:prstGeom>
                          <a:noFill/>
                        </wps:spPr>
                        <wps:txbx>
                          <w:txbxContent>
                            <w:p w14:paraId="3ED54E58" w14:textId="77777777" w:rsidR="002C4A82" w:rsidRDefault="002C4A8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15" name="TextBox 22">
                          <a:extLst/>
                        </wps:cNvPr>
                        <wps:cNvSpPr txBox="1"/>
                        <wps:spPr>
                          <a:xfrm>
                            <a:off x="1070767" y="5680148"/>
                            <a:ext cx="539635" cy="308200"/>
                          </a:xfrm>
                          <a:prstGeom prst="rect">
                            <a:avLst/>
                          </a:prstGeom>
                          <a:noFill/>
                        </wps:spPr>
                        <wps:txbx>
                          <w:txbxContent>
                            <w:p w14:paraId="182B5492" w14:textId="77777777" w:rsidR="002C4A82" w:rsidRDefault="002C4A8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16" name="TextBox 23">
                          <a:extLst/>
                        </wps:cNvPr>
                        <wps:cNvSpPr txBox="1"/>
                        <wps:spPr>
                          <a:xfrm>
                            <a:off x="2924407" y="6265205"/>
                            <a:ext cx="538968" cy="308200"/>
                          </a:xfrm>
                          <a:prstGeom prst="rect">
                            <a:avLst/>
                          </a:prstGeom>
                          <a:noFill/>
                        </wps:spPr>
                        <wps:txbx>
                          <w:txbxContent>
                            <w:p w14:paraId="51582D45" w14:textId="77777777" w:rsidR="002C4A82" w:rsidRDefault="002C4A8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6EC5D43A" id="_x0000_s1078" style="position:absolute;left:0;text-align:left;margin-left:-12.45pt;margin-top:53pt;width:439.35pt;height:637.75pt;z-index:251898880;mso-position-vertical-relative:page;mso-width-relative:margin;mso-height-relative:margin" coordsize="58614,85273"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">
                <v:shape id="TextBox 1" o:spid="_x0000_s1079" type="#_x0000_t202" style="position:absolute;left:27323;top:28399;width:31291;height:2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" filled="f" stroked="f">
                  <v:textbox style="mso-fit-shape-to-text:t">
                    <w:txbxContent>
                      <w:p w14:paraId="4BF166E0" w14:textId="77777777" w:rsidR="002C4A82" w:rsidRPr="00411451" w:rsidRDefault="002C4A82"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Acinetobacter baylyi ADP1</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07046C1B" w14:textId="77777777" w:rsidR="002C4A82" w:rsidRPr="00411451" w:rsidRDefault="002C4A82"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3221 protein-coding genes</w:t>
                        </w:r>
                      </w:p>
                      <w:p w14:paraId="4FB3FB49" w14:textId="77777777" w:rsidR="002C4A82" w:rsidRPr="00411451" w:rsidRDefault="002C4A82"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213, POE: 0</w:t>
                        </w:r>
                      </w:p>
                      <w:p w14:paraId="46BBF131" w14:textId="77777777" w:rsidR="002C4A82" w:rsidRPr="00411451" w:rsidRDefault="002C4A82"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119.770</w:t>
                        </w:r>
                      </w:p>
                      <w:p w14:paraId="3320BE31" w14:textId="77777777" w:rsidR="002C4A82" w:rsidRPr="00411451" w:rsidRDefault="002C4A82"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95.720</w:t>
                        </w:r>
                      </w:p>
                      <w:p w14:paraId="0A2D2C08" w14:textId="77777777" w:rsidR="002C4A82" w:rsidRPr="006C16A0" w:rsidRDefault="002C4A82"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Acinetobacter baylyi </w:t>
                        </w:r>
                        <w:r>
                          <w:rPr>
                            <w:rFonts w:ascii="Palatino Linotype" w:hAnsi="Palatino Linotype" w:cstheme="minorBidi"/>
                            <w:noProof/>
                            <w:color w:val="000000" w:themeColor="text1"/>
                            <w:kern w:val="24"/>
                            <w:sz w:val="22"/>
                            <w:szCs w:val="22"/>
                            <w:lang w:val="en-US"/>
                          </w:rPr>
                          <w:t>(TaxID: 202950) (3 members)</w:t>
                        </w:r>
                      </w:p>
                      <w:p w14:paraId="01FED44D" w14:textId="77777777" w:rsidR="002C4A82" w:rsidRPr="006C16A0" w:rsidRDefault="002C4A82"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8233397" w14:textId="77777777" w:rsidR="002C4A82" w:rsidRPr="006C16A0" w:rsidRDefault="002C4A82"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(1071 members)</w:t>
                        </w:r>
                      </w:p>
                      <w:p w14:paraId="697EE260" w14:textId="77777777" w:rsidR="002C4A82" w:rsidRDefault="002C4A82" w:rsidP="00006FA8">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080" type="#_x0000_t202" style="position:absolute;left:11049;top:9190;width:5390;height:48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" filled="f" stroked="f">
                  <v:textbox style="mso-fit-shape-to-text:t">
                    <w:txbxContent>
                      <w:p w14:paraId="43BF6866" w14:textId="77777777" w:rsidR="002C4A82" w:rsidRDefault="002C4A82"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81" type="#_x0000_t202" style="position:absolute;left:44044;top:9190;width:5389;height:48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" filled="f" stroked="f">
                  <v:textbox style="mso-fit-shape-to-text:t">
                    <w:txbxContent>
                      <w:p w14:paraId="2114DDA2" w14:textId="77777777" w:rsidR="002C4A82" w:rsidRDefault="002C4A82"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82" type="#_x0000_t202" style="position:absolute;left:10717;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" filled="f" stroked="f">
                  <v:textbox style="mso-fit-shape-to-text:t">
                    <w:txbxContent>
                      <w:p w14:paraId="38875BC1" w14:textId="77777777" w:rsidR="002C4A82" w:rsidRDefault="002C4A8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83" type="#_x0000_t202" style="position:absolute;left:41257;top:48;width:5390;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" filled="f" stroked="f">
                  <v:textbox style="mso-fit-shape-to-text:t">
                    <w:txbxContent>
                      <w:p w14:paraId="3BD7D507" w14:textId="77777777" w:rsidR="002C4A82" w:rsidRDefault="002C4A8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84" type="#_x0000_t202" style="position:absolute;left:10717;top:28156;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" filled="f" stroked="f">
                  <v:textbox style="mso-fit-shape-to-text:t">
                    <w:txbxContent>
                      <w:p w14:paraId="6214462E" w14:textId="77777777" w:rsidR="002C4A82" w:rsidRDefault="002C4A8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208" o:spid="_x0000_s1085" type="#_x0000_t75" style="position:absolute;left:31065;top:60073;width:267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">
                  <v:imagedata r:id="rId65" o:title="" cropleft="11957f" cropright="11513f"/>
                </v:shape>
                <v:shape id="Picture 209" o:spid="_x0000_s1086"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">
                  <v:imagedata r:id="rId66" o:title=""/>
                </v:shape>
                <v:shape id="Picture 210" o:spid="_x0000_s1087" type="#_x0000_t75" style="position:absolute;top:255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">
                  <v:imagedata r:id="rId67" o:title=""/>
                </v:shape>
                <v:shape id="Picture 211" o:spid="_x0000_s1088" type="#_x0000_t75" style="position:absolute;top:5991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">
                  <v:imagedata r:id="rId68" o:title=""/>
                </v:shape>
                <v:shape id="Picture 212" o:spid="_x0000_s1089" type="#_x0000_t75" style="position:absolute;left:30560;top:255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">
                  <v:imagedata r:id="rId69" o:title=""/>
                </v:shape>
                <v:shape id="Picture 213" o:spid="_x0000_s1090" type="#_x0000_t75" style="position:absolute;left:24906;top:52593;width:32709;height:7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">
                  <v:imagedata r:id="rId70" o:title="" croptop="29459f" cropbottom="23451f" cropleft="6854f" cropright="6266f"/>
                </v:shape>
                <v:shape id="TextBox 21" o:spid="_x0000_s1091" type="#_x0000_t202" style="position:absolute;left:40645;top:49381;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" filled="f" stroked="f">
                  <v:textbox style="mso-fit-shape-to-text:t">
                    <w:txbxContent>
                      <w:p w14:paraId="3ED54E58" w14:textId="77777777" w:rsidR="002C4A82" w:rsidRDefault="002C4A8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2" o:spid="_x0000_s1092" type="#_x0000_t202" style="position:absolute;left:10707;top:56801;width:5397;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" filled="f" stroked="f">
                  <v:textbox style="mso-fit-shape-to-text:t">
                    <w:txbxContent>
                      <w:p w14:paraId="182B5492" w14:textId="77777777" w:rsidR="002C4A82" w:rsidRDefault="002C4A8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3" o:spid="_x0000_s1093" type="#_x0000_t202" style="position:absolute;left:29244;top:62652;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" filled="f" stroked="f">
                  <v:textbox style="mso-fit-shape-to-text:t">
                    <w:txbxContent>
                      <w:p w14:paraId="51582D45" w14:textId="77777777" w:rsidR="002C4A82" w:rsidRDefault="002C4A82"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270B1DE8" w14:textId="3E7EBB4B" w:rsidR="006C16A0" w:rsidRDefault="00D92640" w:rsidP="006C16A0">
      <w:r>
        <w:rPr>
          <w:noProof/>
        </w:rPr>
        <w:lastRenderedPageBreak/>
        <mc:AlternateContent>
          <mc:Choice Requires="wps">
            <w:drawing>
              <wp:anchor distT="0" distB="0" distL="114300" distR="114300" simplePos="0" relativeHeight="251911168" behindDoc="0" locked="0" layoutInCell="1" allowOverlap="1" wp14:anchorId="6C4D3A77" wp14:editId="6932C827">
                <wp:simplePos x="0" y="0"/>
                <wp:positionH relativeFrom="column">
                  <wp:posOffset>-86360</wp:posOffset>
                </wp:positionH>
                <wp:positionV relativeFrom="paragraph">
                  <wp:posOffset>7996555</wp:posOffset>
                </wp:positionV>
                <wp:extent cx="5499735" cy="88201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499735" cy="882015"/>
                        </a:xfrm>
                        <a:prstGeom prst="rect">
                          <a:avLst/>
                        </a:prstGeom>
                        <a:solidFill>
                          <a:prstClr val="white"/>
                        </a:solidFill>
                        <a:ln>
                          <a:noFill/>
                        </a:ln>
                      </wps:spPr>
                      <wps:txbx>
                        <w:txbxContent>
                          <w:p w14:paraId="53E575DF" w14:textId="582FCB6F" w:rsidR="002C4A82" w:rsidRPr="00D92640" w:rsidRDefault="002C4A82" w:rsidP="00D92640">
                            <w:pPr>
                              <w:pStyle w:val="Caption"/>
                            </w:pPr>
                            <w:bookmarkStart w:id="179" w:name="_Ref52874698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16</w:t>
                            </w:r>
                            <w:r w:rsidRPr="002613BF">
                              <w:rPr>
                                <w:b/>
                                <w:bCs/>
                              </w:rPr>
                              <w:fldChar w:fldCharType="end"/>
                            </w:r>
                            <w:bookmarkEnd w:id="179"/>
                            <w:r w:rsidRPr="002613BF">
                              <w:rPr>
                                <w:b/>
                                <w:bCs/>
                              </w:rPr>
                              <w:t>:</w:t>
                            </w:r>
                            <w:r>
                              <w:rPr>
                                <w:b/>
                                <w:bCs/>
                              </w:rPr>
                              <w:t xml:space="preserve"> </w:t>
                            </w:r>
                            <w:r w:rsidRPr="00A51638">
                              <w:t>the summary of the</w:t>
                            </w:r>
                            <w:r>
                              <w:rPr>
                                <w:b/>
                                <w:bCs/>
                              </w:rPr>
                              <w:t xml:space="preserve"> </w:t>
                            </w:r>
                            <w:r>
                              <w:t>HGT &amp; competence machinery detection result in A. b AB5075</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D3A77" id="Text Box 32" o:spid="_x0000_s1094" type="#_x0000_t202" style="position:absolute;left:0;text-align:left;margin-left:-6.8pt;margin-top:629.65pt;width:433.05pt;height:69.4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" stroked="f">
                <v:textbox inset="0,0,0,0">
                  <w:txbxContent>
                    <w:p w14:paraId="53E575DF" w14:textId="582FCB6F" w:rsidR="002C4A82" w:rsidRPr="00D92640" w:rsidRDefault="002C4A82" w:rsidP="00D92640">
                      <w:pPr>
                        <w:pStyle w:val="Caption"/>
                      </w:pPr>
                      <w:bookmarkStart w:id="180" w:name="_Ref52874698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16</w:t>
                      </w:r>
                      <w:r w:rsidRPr="002613BF">
                        <w:rPr>
                          <w:b/>
                          <w:bCs/>
                        </w:rPr>
                        <w:fldChar w:fldCharType="end"/>
                      </w:r>
                      <w:bookmarkEnd w:id="180"/>
                      <w:r w:rsidRPr="002613BF">
                        <w:rPr>
                          <w:b/>
                          <w:bCs/>
                        </w:rPr>
                        <w:t>:</w:t>
                      </w:r>
                      <w:r>
                        <w:rPr>
                          <w:b/>
                          <w:bCs/>
                        </w:rPr>
                        <w:t xml:space="preserve"> </w:t>
                      </w:r>
                      <w:r w:rsidRPr="00A51638">
                        <w:t>the summary of the</w:t>
                      </w:r>
                      <w:r>
                        <w:rPr>
                          <w:b/>
                          <w:bCs/>
                        </w:rPr>
                        <w:t xml:space="preserve"> </w:t>
                      </w:r>
                      <w:r>
                        <w:t>HGT &amp; competence machinery detection result in A. b AB5075</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577EB9" w:rsidRPr="006C16A0">
        <w:rPr>
          <w:noProof/>
        </w:rPr>
        <mc:AlternateContent>
          <mc:Choice Requires="wpg">
            <w:drawing>
              <wp:anchor distT="0" distB="0" distL="114300" distR="114300" simplePos="0" relativeHeight="251828224" behindDoc="0" locked="0" layoutInCell="1" allowOverlap="1" wp14:anchorId="19E12C51" wp14:editId="5C3564A5">
                <wp:simplePos x="0" y="0"/>
                <wp:positionH relativeFrom="column">
                  <wp:posOffset>-200025</wp:posOffset>
                </wp:positionH>
                <wp:positionV relativeFrom="page">
                  <wp:posOffset>676910</wp:posOffset>
                </wp:positionV>
                <wp:extent cx="5575935" cy="8099425"/>
                <wp:effectExtent l="0" t="0" r="0" b="3175"/>
                <wp:wrapTopAndBottom/>
                <wp:docPr id="233"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5935" cy="8099425"/>
                          <a:chOff x="0" y="0"/>
                          <a:chExt cx="5772820" cy="8654954"/>
                        </a:xfrm>
                      </wpg:grpSpPr>
                      <wps:wsp>
                        <wps:cNvPr id="234" name="TextBox 2">
                          <a:extLst/>
                        </wps:cNvPr>
                        <wps:cNvSpPr txBox="1"/>
                        <wps:spPr>
                          <a:xfrm>
                            <a:off x="1116947" y="919097"/>
                            <a:ext cx="538428" cy="296528"/>
                          </a:xfrm>
                          <a:prstGeom prst="rect">
                            <a:avLst/>
                          </a:prstGeom>
                          <a:noFill/>
                        </wps:spPr>
                        <wps:txbx>
                          <w:txbxContent>
                            <w:p w14:paraId="101D0A11" w14:textId="77777777" w:rsidR="002C4A82" w:rsidRDefault="002C4A82"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35" name="TextBox 3">
                          <a:extLst/>
                        </wps:cNvPr>
                        <wps:cNvSpPr txBox="1"/>
                        <wps:spPr>
                          <a:xfrm>
                            <a:off x="4416451" y="919032"/>
                            <a:ext cx="538428" cy="495344"/>
                          </a:xfrm>
                          <a:prstGeom prst="rect">
                            <a:avLst/>
                          </a:prstGeom>
                          <a:noFill/>
                        </wps:spPr>
                        <wps:txbx>
                          <w:txbxContent>
                            <w:p w14:paraId="3FAE9B8C" w14:textId="77777777" w:rsidR="002C4A82" w:rsidRDefault="002C4A82"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36" name="TextBox 4">
                          <a:extLst/>
                        </wps:cNvPr>
                        <wps:cNvSpPr txBox="1"/>
                        <wps:spPr>
                          <a:xfrm>
                            <a:off x="1083606" y="0"/>
                            <a:ext cx="539086" cy="312813"/>
                          </a:xfrm>
                          <a:prstGeom prst="rect">
                            <a:avLst/>
                          </a:prstGeom>
                          <a:noFill/>
                        </wps:spPr>
                        <wps:txbx>
                          <w:txbxContent>
                            <w:p w14:paraId="0A451222"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37" name="TextBox 5">
                          <a:extLst/>
                        </wps:cNvPr>
                        <wps:cNvSpPr txBox="1"/>
                        <wps:spPr>
                          <a:xfrm>
                            <a:off x="4137911" y="4897"/>
                            <a:ext cx="539086" cy="312813"/>
                          </a:xfrm>
                          <a:prstGeom prst="rect">
                            <a:avLst/>
                          </a:prstGeom>
                          <a:noFill/>
                        </wps:spPr>
                        <wps:txbx>
                          <w:txbxContent>
                            <w:p w14:paraId="1183F51B"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38" name="TextBox 6">
                          <a:extLst/>
                        </wps:cNvPr>
                        <wps:cNvSpPr txBox="1"/>
                        <wps:spPr>
                          <a:xfrm>
                            <a:off x="1083606" y="2815740"/>
                            <a:ext cx="539086" cy="312813"/>
                          </a:xfrm>
                          <a:prstGeom prst="rect">
                            <a:avLst/>
                          </a:prstGeom>
                          <a:noFill/>
                        </wps:spPr>
                        <wps:txbx>
                          <w:txbxContent>
                            <w:p w14:paraId="6317CCCB"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39" name="TextBox 10">
                          <a:extLst/>
                        </wps:cNvPr>
                        <wps:cNvSpPr txBox="1"/>
                        <wps:spPr>
                          <a:xfrm>
                            <a:off x="2680160" y="2802980"/>
                            <a:ext cx="3058983" cy="2203264"/>
                          </a:xfrm>
                          <a:prstGeom prst="rect">
                            <a:avLst/>
                          </a:prstGeom>
                          <a:noFill/>
                        </wps:spPr>
                        <wps:txbx>
                          <w:txbxContent>
                            <w:p w14:paraId="7DF95465" w14:textId="77777777" w:rsidR="002C4A82" w:rsidRPr="00411451" w:rsidRDefault="002C4A82" w:rsidP="006C16A0">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A. baumanii AB5075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FF0000"/>
                                  <w:kern w:val="24"/>
                                  <w:lang w:val="en-US"/>
                                </w:rPr>
                                <w:t>Conditionally</w:t>
                              </w:r>
                              <w:r w:rsidRPr="00411451">
                                <w:rPr>
                                  <w:rFonts w:ascii="Palatino Linotype" w:hAnsi="Palatino Linotype" w:cstheme="minorBidi"/>
                                  <w:b/>
                                  <w:bCs/>
                                  <w:noProof/>
                                  <w:color w:val="00B050"/>
                                  <w:kern w:val="24"/>
                                  <w:lang w:val="en-US"/>
                                </w:rPr>
                                <w:t xml:space="preserve"> </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6127AD09" w14:textId="77777777" w:rsidR="002C4A82" w:rsidRPr="00411451" w:rsidRDefault="002C4A82"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3754 protein-coding genes</w:t>
                              </w:r>
                            </w:p>
                            <w:p w14:paraId="4A262655" w14:textId="77777777" w:rsidR="002C4A82" w:rsidRPr="00411451" w:rsidRDefault="002C4A82"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61, POE: 29</w:t>
                              </w:r>
                            </w:p>
                            <w:p w14:paraId="34997295" w14:textId="77777777" w:rsidR="002C4A82" w:rsidRPr="00411451" w:rsidRDefault="002C4A82"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7DCD8096" w14:textId="77777777" w:rsidR="002C4A82" w:rsidRPr="00411451" w:rsidRDefault="002C4A82"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4FCAFF1D" w14:textId="77777777" w:rsidR="002C4A82" w:rsidRPr="006C16A0" w:rsidRDefault="002C4A82"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9A9E8DB" w14:textId="77777777" w:rsidR="002C4A82" w:rsidRPr="006C16A0" w:rsidRDefault="002C4A82"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4656F3EC" w14:textId="77777777" w:rsidR="002C4A82" w:rsidRPr="006C16A0" w:rsidRDefault="002C4A82"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10D880D3" w14:textId="77777777" w:rsidR="002C4A82" w:rsidRDefault="002C4A82"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5CD2DB31" w14:textId="77777777" w:rsidR="002C4A82" w:rsidRDefault="002C4A82"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40" name="Picture 240">
                            <a:extLst/>
                          </pic:cNvPr>
                          <pic:cNvPicPr>
                            <a:picLocks noChangeAspect="1"/>
                          </pic:cNvPicPr>
                        </pic:nvPicPr>
                        <pic:blipFill>
                          <a:blip r:embed="rId71"/>
                          <a:stretch>
                            <a:fillRect/>
                          </a:stretch>
                        </pic:blipFill>
                        <pic:spPr>
                          <a:xfrm>
                            <a:off x="14470" y="3108327"/>
                            <a:ext cx="2520000" cy="2520000"/>
                          </a:xfrm>
                          <a:prstGeom prst="rect">
                            <a:avLst/>
                          </a:prstGeom>
                        </pic:spPr>
                      </pic:pic>
                      <pic:pic xmlns:pic="http://schemas.openxmlformats.org/drawingml/2006/picture">
                        <pic:nvPicPr>
                          <pic:cNvPr id="241" name="Picture 241">
                            <a:extLst/>
                          </pic:cNvPr>
                          <pic:cNvPicPr>
                            <a:picLocks noChangeAspect="1"/>
                          </pic:cNvPicPr>
                        </pic:nvPicPr>
                        <pic:blipFill>
                          <a:blip r:embed="rId72"/>
                          <a:stretch>
                            <a:fillRect/>
                          </a:stretch>
                        </pic:blipFill>
                        <pic:spPr>
                          <a:xfrm>
                            <a:off x="3070243" y="262892"/>
                            <a:ext cx="2520000" cy="2520000"/>
                          </a:xfrm>
                          <a:prstGeom prst="rect">
                            <a:avLst/>
                          </a:prstGeom>
                        </pic:spPr>
                      </pic:pic>
                      <pic:pic xmlns:pic="http://schemas.openxmlformats.org/drawingml/2006/picture">
                        <pic:nvPicPr>
                          <pic:cNvPr id="242" name="Picture 242">
                            <a:extLst/>
                          </pic:cNvPr>
                          <pic:cNvPicPr>
                            <a:picLocks noChangeAspect="1"/>
                          </pic:cNvPicPr>
                        </pic:nvPicPr>
                        <pic:blipFill rotWithShape="1">
                          <a:blip r:embed="rId73"/>
                          <a:srcRect l="22097" r="22121"/>
                          <a:stretch/>
                        </pic:blipFill>
                        <pic:spPr>
                          <a:xfrm>
                            <a:off x="3191021" y="5954954"/>
                            <a:ext cx="2448000" cy="2700000"/>
                          </a:xfrm>
                          <a:prstGeom prst="rect">
                            <a:avLst/>
                          </a:prstGeom>
                        </pic:spPr>
                      </pic:pic>
                      <pic:pic xmlns:pic="http://schemas.openxmlformats.org/drawingml/2006/picture">
                        <pic:nvPicPr>
                          <pic:cNvPr id="243" name="Picture 243">
                            <a:extLst/>
                          </pic:cNvPr>
                          <pic:cNvPicPr>
                            <a:picLocks noChangeAspect="1"/>
                          </pic:cNvPicPr>
                        </pic:nvPicPr>
                        <pic:blipFill>
                          <a:blip r:embed="rId74"/>
                          <a:stretch>
                            <a:fillRect/>
                          </a:stretch>
                        </pic:blipFill>
                        <pic:spPr>
                          <a:xfrm>
                            <a:off x="0" y="5990575"/>
                            <a:ext cx="2520000" cy="2520000"/>
                          </a:xfrm>
                          <a:prstGeom prst="rect">
                            <a:avLst/>
                          </a:prstGeom>
                        </pic:spPr>
                      </pic:pic>
                      <pic:pic xmlns:pic="http://schemas.openxmlformats.org/drawingml/2006/picture">
                        <pic:nvPicPr>
                          <pic:cNvPr id="244" name="Picture 244">
                            <a:extLst/>
                          </pic:cNvPr>
                          <pic:cNvPicPr>
                            <a:picLocks noChangeAspect="1"/>
                          </pic:cNvPicPr>
                        </pic:nvPicPr>
                        <pic:blipFill>
                          <a:blip r:embed="rId75"/>
                          <a:stretch>
                            <a:fillRect/>
                          </a:stretch>
                        </pic:blipFill>
                        <pic:spPr>
                          <a:xfrm>
                            <a:off x="16823" y="266635"/>
                            <a:ext cx="2520000" cy="2520000"/>
                          </a:xfrm>
                          <a:prstGeom prst="rect">
                            <a:avLst/>
                          </a:prstGeom>
                        </pic:spPr>
                      </pic:pic>
                      <pic:pic xmlns:pic="http://schemas.openxmlformats.org/drawingml/2006/picture">
                        <pic:nvPicPr>
                          <pic:cNvPr id="245" name="Picture 245">
                            <a:extLst/>
                          </pic:cNvPr>
                          <pic:cNvPicPr>
                            <a:picLocks/>
                          </pic:cNvPicPr>
                        </pic:nvPicPr>
                        <pic:blipFill rotWithShape="1">
                          <a:blip r:embed="rId76"/>
                          <a:srcRect l="3029" t="36285" b="35760"/>
                          <a:stretch/>
                        </pic:blipFill>
                        <pic:spPr>
                          <a:xfrm>
                            <a:off x="2561138" y="5190007"/>
                            <a:ext cx="3211682" cy="828000"/>
                          </a:xfrm>
                          <a:prstGeom prst="rect">
                            <a:avLst/>
                          </a:prstGeom>
                        </pic:spPr>
                      </pic:pic>
                      <wps:wsp>
                        <wps:cNvPr id="246" name="TextBox 23">
                          <a:extLst/>
                        </wps:cNvPr>
                        <wps:cNvSpPr txBox="1"/>
                        <wps:spPr>
                          <a:xfrm>
                            <a:off x="4076345" y="4908385"/>
                            <a:ext cx="539086" cy="312813"/>
                          </a:xfrm>
                          <a:prstGeom prst="rect">
                            <a:avLst/>
                          </a:prstGeom>
                          <a:noFill/>
                        </wps:spPr>
                        <wps:txbx>
                          <w:txbxContent>
                            <w:p w14:paraId="6764F28D"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47" name="TextBox 24">
                          <a:extLst/>
                        </wps:cNvPr>
                        <wps:cNvSpPr txBox="1"/>
                        <wps:spPr>
                          <a:xfrm>
                            <a:off x="1082580" y="5680341"/>
                            <a:ext cx="538428" cy="312813"/>
                          </a:xfrm>
                          <a:prstGeom prst="rect">
                            <a:avLst/>
                          </a:prstGeom>
                          <a:noFill/>
                        </wps:spPr>
                        <wps:txbx>
                          <w:txbxContent>
                            <w:p w14:paraId="49A2EE4A"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48" name="TextBox 25">
                          <a:extLst/>
                        </wps:cNvPr>
                        <wps:cNvSpPr txBox="1"/>
                        <wps:spPr>
                          <a:xfrm>
                            <a:off x="2908976" y="6265417"/>
                            <a:ext cx="539086" cy="312813"/>
                          </a:xfrm>
                          <a:prstGeom prst="rect">
                            <a:avLst/>
                          </a:prstGeom>
                          <a:noFill/>
                        </wps:spPr>
                        <wps:txbx>
                          <w:txbxContent>
                            <w:p w14:paraId="2B183029"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9E12C51" id="Group 26" o:spid="_x0000_s1095" style="position:absolute;left:0;text-align:left;margin-left:-15.75pt;margin-top:53.3pt;width:439.05pt;height:637.75pt;z-index:251828224;mso-position-vertical-relative:page;mso-width-relative:margin;mso-height-relative:margin" coordsize="57728,86549"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">
                <v:shape id="TextBox 2" o:spid="_x0000_s1096" type="#_x0000_t202" style="position:absolute;left:11169;top:9190;width:5384;height:29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" filled="f" stroked="f">
                  <v:textbox style="mso-fit-shape-to-text:t">
                    <w:txbxContent>
                      <w:p w14:paraId="101D0A11" w14:textId="77777777" w:rsidR="002C4A82" w:rsidRDefault="002C4A82"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97" type="#_x0000_t202" style="position:absolute;left:44164;top:9190;width:5384;height:49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" filled="f" stroked="f">
                  <v:textbox style="mso-fit-shape-to-text:t">
                    <w:txbxContent>
                      <w:p w14:paraId="3FAE9B8C" w14:textId="77777777" w:rsidR="002C4A82" w:rsidRDefault="002C4A82"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98" type="#_x0000_t202" style="position:absolute;left:10836;width:5390;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" filled="f" stroked="f">
                  <v:textbox style="mso-fit-shape-to-text:t">
                    <w:txbxContent>
                      <w:p w14:paraId="0A451222"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99" type="#_x0000_t202" style="position:absolute;left:41379;top:48;width:5390;height:31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" filled="f" stroked="f">
                  <v:textbox style="mso-fit-shape-to-text:t">
                    <w:txbxContent>
                      <w:p w14:paraId="1183F51B"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00" type="#_x0000_t202" style="position:absolute;left:10836;top:28157;width:5390;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" filled="f" stroked="f">
                  <v:textbox style="mso-fit-shape-to-text:t">
                    <w:txbxContent>
                      <w:p w14:paraId="6317CCCB"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101" type="#_x0000_t202" style="position:absolute;left:26801;top:28029;width:30590;height:220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" filled="f" stroked="f">
                  <v:textbox style="mso-fit-shape-to-text:t">
                    <w:txbxContent>
                      <w:p w14:paraId="7DF95465" w14:textId="77777777" w:rsidR="002C4A82" w:rsidRPr="00411451" w:rsidRDefault="002C4A82" w:rsidP="006C16A0">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A. baumanii AB5075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FF0000"/>
                            <w:kern w:val="24"/>
                            <w:lang w:val="en-US"/>
                          </w:rPr>
                          <w:t>Conditionally</w:t>
                        </w:r>
                        <w:r w:rsidRPr="00411451">
                          <w:rPr>
                            <w:rFonts w:ascii="Palatino Linotype" w:hAnsi="Palatino Linotype" w:cstheme="minorBidi"/>
                            <w:b/>
                            <w:bCs/>
                            <w:noProof/>
                            <w:color w:val="00B050"/>
                            <w:kern w:val="24"/>
                            <w:lang w:val="en-US"/>
                          </w:rPr>
                          <w:t xml:space="preserve"> </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6127AD09" w14:textId="77777777" w:rsidR="002C4A82" w:rsidRPr="00411451" w:rsidRDefault="002C4A82"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3754 protein-coding genes</w:t>
                        </w:r>
                      </w:p>
                      <w:p w14:paraId="4A262655" w14:textId="77777777" w:rsidR="002C4A82" w:rsidRPr="00411451" w:rsidRDefault="002C4A82"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61, POE: 29</w:t>
                        </w:r>
                      </w:p>
                      <w:p w14:paraId="34997295" w14:textId="77777777" w:rsidR="002C4A82" w:rsidRPr="00411451" w:rsidRDefault="002C4A82"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7DCD8096" w14:textId="77777777" w:rsidR="002C4A82" w:rsidRPr="00411451" w:rsidRDefault="002C4A82"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4FCAFF1D" w14:textId="77777777" w:rsidR="002C4A82" w:rsidRPr="006C16A0" w:rsidRDefault="002C4A82"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9A9E8DB" w14:textId="77777777" w:rsidR="002C4A82" w:rsidRPr="006C16A0" w:rsidRDefault="002C4A82"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4656F3EC" w14:textId="77777777" w:rsidR="002C4A82" w:rsidRPr="006C16A0" w:rsidRDefault="002C4A82"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10D880D3" w14:textId="77777777" w:rsidR="002C4A82" w:rsidRDefault="002C4A82"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5CD2DB31" w14:textId="77777777" w:rsidR="002C4A82" w:rsidRDefault="002C4A82"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40" o:spid="_x0000_s1102" type="#_x0000_t75" style="position:absolute;left:144;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">
                  <v:imagedata r:id="rId77" o:title=""/>
                </v:shape>
                <v:shape id="Picture 241" o:spid="_x0000_s1103" type="#_x0000_t75" style="position:absolute;left:30702;top:262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">
                  <v:imagedata r:id="rId78" o:title=""/>
                </v:shape>
                <v:shape id="Picture 242" o:spid="_x0000_s1104" type="#_x0000_t75" style="position:absolute;left:31910;top:59549;width:24480;height:27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">
                  <v:imagedata r:id="rId79" o:title="" cropleft="14481f" cropright="14497f"/>
                </v:shape>
                <v:shape id="Picture 243" o:spid="_x0000_s1105" type="#_x0000_t75" style="position:absolute;top:5990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">
                  <v:imagedata r:id="rId80" o:title=""/>
                </v:shape>
                <v:shape id="Picture 244" o:spid="_x0000_s1106" type="#_x0000_t75" style="position:absolute;left:168;top:266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">
                  <v:imagedata r:id="rId81" o:title=""/>
                </v:shape>
                <v:shape id="Picture 245" o:spid="_x0000_s1107" type="#_x0000_t75" style="position:absolute;left:25611;top:51900;width:32117;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">
                  <v:imagedata r:id="rId82" o:title="" croptop="23780f" cropbottom="23436f" cropleft="1985f"/>
                  <o:lock v:ext="edit" aspectratio="f"/>
                </v:shape>
                <v:shape id="TextBox 23" o:spid="_x0000_s1108" type="#_x0000_t202" style="position:absolute;left:40763;top:49083;width:5391;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" filled="f" stroked="f">
                  <v:textbox style="mso-fit-shape-to-text:t">
                    <w:txbxContent>
                      <w:p w14:paraId="6764F28D"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4" o:spid="_x0000_s1109" type="#_x0000_t202" style="position:absolute;left:10825;top:56803;width:5385;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" filled="f" stroked="f">
                  <v:textbox style="mso-fit-shape-to-text:t">
                    <w:txbxContent>
                      <w:p w14:paraId="49A2EE4A"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5" o:spid="_x0000_s1110" type="#_x0000_t202" style="position:absolute;left:29089;top:62654;width:5391;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" filled="f" stroked="f">
                  <v:textbox style="mso-fit-shape-to-text:t">
                    <w:txbxContent>
                      <w:p w14:paraId="2B183029"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1212A185" w14:textId="040C8EB0" w:rsidR="006C16A0" w:rsidRDefault="00D92640" w:rsidP="006C16A0">
      <w:r>
        <w:rPr>
          <w:noProof/>
        </w:rPr>
        <w:lastRenderedPageBreak/>
        <mc:AlternateContent>
          <mc:Choice Requires="wps">
            <w:drawing>
              <wp:anchor distT="0" distB="0" distL="114300" distR="114300" simplePos="0" relativeHeight="251913216" behindDoc="0" locked="0" layoutInCell="1" allowOverlap="1" wp14:anchorId="3CF86B51" wp14:editId="0762FE0A">
                <wp:simplePos x="0" y="0"/>
                <wp:positionH relativeFrom="column">
                  <wp:posOffset>-78740</wp:posOffset>
                </wp:positionH>
                <wp:positionV relativeFrom="paragraph">
                  <wp:posOffset>7996555</wp:posOffset>
                </wp:positionV>
                <wp:extent cx="5506085" cy="1120775"/>
                <wp:effectExtent l="0" t="0" r="5715" b="0"/>
                <wp:wrapTopAndBottom/>
                <wp:docPr id="33" name="Text Box 33"/>
                <wp:cNvGraphicFramePr/>
                <a:graphic xmlns:a="http://schemas.openxmlformats.org/drawingml/2006/main">
                  <a:graphicData uri="http://schemas.microsoft.com/office/word/2010/wordprocessingShape">
                    <wps:wsp>
                      <wps:cNvSpPr txBox="1"/>
                      <wps:spPr>
                        <a:xfrm>
                          <a:off x="0" y="0"/>
                          <a:ext cx="5506085" cy="1120775"/>
                        </a:xfrm>
                        <a:prstGeom prst="rect">
                          <a:avLst/>
                        </a:prstGeom>
                        <a:solidFill>
                          <a:prstClr val="white"/>
                        </a:solidFill>
                        <a:ln>
                          <a:noFill/>
                        </a:ln>
                      </wps:spPr>
                      <wps:txbx>
                        <w:txbxContent>
                          <w:p w14:paraId="51FE3AE1" w14:textId="603CD65E" w:rsidR="002C4A82" w:rsidRPr="00D92640" w:rsidRDefault="002C4A82" w:rsidP="00D92640">
                            <w:pPr>
                              <w:pStyle w:val="Caption"/>
                            </w:pPr>
                            <w:bookmarkStart w:id="181" w:name="_Ref528747525"/>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17</w:t>
                            </w:r>
                            <w:r w:rsidRPr="002613BF">
                              <w:rPr>
                                <w:b/>
                                <w:bCs/>
                              </w:rPr>
                              <w:fldChar w:fldCharType="end"/>
                            </w:r>
                            <w:bookmarkEnd w:id="181"/>
                            <w:r>
                              <w:rPr>
                                <w:b/>
                                <w:bCs/>
                              </w:rPr>
                              <w:t xml:space="preserve">: </w:t>
                            </w:r>
                            <w:r w:rsidRPr="00A51638">
                              <w:t>the summary of the</w:t>
                            </w:r>
                            <w:r>
                              <w:rPr>
                                <w:b/>
                                <w:bCs/>
                              </w:rPr>
                              <w:t xml:space="preserve"> </w:t>
                            </w:r>
                            <w:r>
                              <w:t>HGT &amp; competence machinery detection result in A. b 29R1</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86B51" id="Text Box 33" o:spid="_x0000_s1111" type="#_x0000_t202" style="position:absolute;left:0;text-align:left;margin-left:-6.2pt;margin-top:629.65pt;width:433.55pt;height:88.2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" stroked="f">
                <v:textbox inset="0,0,0,0">
                  <w:txbxContent>
                    <w:p w14:paraId="51FE3AE1" w14:textId="603CD65E" w:rsidR="002C4A82" w:rsidRPr="00D92640" w:rsidRDefault="002C4A82" w:rsidP="00D92640">
                      <w:pPr>
                        <w:pStyle w:val="Caption"/>
                      </w:pPr>
                      <w:bookmarkStart w:id="182" w:name="_Ref528747525"/>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17</w:t>
                      </w:r>
                      <w:r w:rsidRPr="002613BF">
                        <w:rPr>
                          <w:b/>
                          <w:bCs/>
                        </w:rPr>
                        <w:fldChar w:fldCharType="end"/>
                      </w:r>
                      <w:bookmarkEnd w:id="182"/>
                      <w:r>
                        <w:rPr>
                          <w:b/>
                          <w:bCs/>
                        </w:rPr>
                        <w:t xml:space="preserve">: </w:t>
                      </w:r>
                      <w:r w:rsidRPr="00A51638">
                        <w:t>the summary of the</w:t>
                      </w:r>
                      <w:r>
                        <w:rPr>
                          <w:b/>
                          <w:bCs/>
                        </w:rPr>
                        <w:t xml:space="preserve"> </w:t>
                      </w:r>
                      <w:r>
                        <w:t>HGT &amp; competence machinery detection result in A. b 29R1</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577EB9" w:rsidRPr="006C16A0">
        <w:rPr>
          <w:noProof/>
        </w:rPr>
        <mc:AlternateContent>
          <mc:Choice Requires="wpg">
            <w:drawing>
              <wp:anchor distT="0" distB="0" distL="114300" distR="114300" simplePos="0" relativeHeight="251830272" behindDoc="0" locked="0" layoutInCell="1" allowOverlap="1" wp14:anchorId="2B29A3B7" wp14:editId="7BB86EEA">
                <wp:simplePos x="0" y="0"/>
                <wp:positionH relativeFrom="column">
                  <wp:posOffset>-157480</wp:posOffset>
                </wp:positionH>
                <wp:positionV relativeFrom="page">
                  <wp:posOffset>669925</wp:posOffset>
                </wp:positionV>
                <wp:extent cx="5544000" cy="8100000"/>
                <wp:effectExtent l="0" t="0" r="6350" b="0"/>
                <wp:wrapTopAndBottom/>
                <wp:docPr id="249"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44000" cy="8100000"/>
                          <a:chOff x="0" y="0"/>
                          <a:chExt cx="5729721" cy="8514079"/>
                        </a:xfrm>
                      </wpg:grpSpPr>
                      <wps:wsp>
                        <wps:cNvPr id="250" name="TextBox 2">
                          <a:extLst/>
                        </wps:cNvPr>
                        <wps:cNvSpPr txBox="1"/>
                        <wps:spPr>
                          <a:xfrm>
                            <a:off x="1109185" y="918968"/>
                            <a:ext cx="538799" cy="291681"/>
                          </a:xfrm>
                          <a:prstGeom prst="rect">
                            <a:avLst/>
                          </a:prstGeom>
                          <a:noFill/>
                        </wps:spPr>
                        <wps:txbx>
                          <w:txbxContent>
                            <w:p w14:paraId="57C4F040" w14:textId="77777777" w:rsidR="002C4A82" w:rsidRDefault="002C4A82"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51" name="TextBox 3">
                          <a:extLst/>
                        </wps:cNvPr>
                        <wps:cNvSpPr txBox="1"/>
                        <wps:spPr>
                          <a:xfrm>
                            <a:off x="4408154" y="918902"/>
                            <a:ext cx="538799" cy="487247"/>
                          </a:xfrm>
                          <a:prstGeom prst="rect">
                            <a:avLst/>
                          </a:prstGeom>
                          <a:noFill/>
                        </wps:spPr>
                        <wps:txbx>
                          <w:txbxContent>
                            <w:p w14:paraId="2A31AE76" w14:textId="77777777" w:rsidR="002C4A82" w:rsidRDefault="002C4A82"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52" name="TextBox 4">
                          <a:extLst/>
                        </wps:cNvPr>
                        <wps:cNvSpPr txBox="1"/>
                        <wps:spPr>
                          <a:xfrm>
                            <a:off x="1075848" y="0"/>
                            <a:ext cx="539456" cy="307700"/>
                          </a:xfrm>
                          <a:prstGeom prst="rect">
                            <a:avLst/>
                          </a:prstGeom>
                          <a:noFill/>
                        </wps:spPr>
                        <wps:txbx>
                          <w:txbxContent>
                            <w:p w14:paraId="1DD2D855"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53" name="TextBox 5">
                          <a:extLst/>
                        </wps:cNvPr>
                        <wps:cNvSpPr txBox="1"/>
                        <wps:spPr>
                          <a:xfrm>
                            <a:off x="4129659" y="4897"/>
                            <a:ext cx="539456" cy="307700"/>
                          </a:xfrm>
                          <a:prstGeom prst="rect">
                            <a:avLst/>
                          </a:prstGeom>
                          <a:noFill/>
                        </wps:spPr>
                        <wps:txbx>
                          <w:txbxContent>
                            <w:p w14:paraId="7A3D2BB6"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54" name="TextBox 6">
                          <a:extLst/>
                        </wps:cNvPr>
                        <wps:cNvSpPr txBox="1"/>
                        <wps:spPr>
                          <a:xfrm>
                            <a:off x="1075848" y="2815340"/>
                            <a:ext cx="539456" cy="307700"/>
                          </a:xfrm>
                          <a:prstGeom prst="rect">
                            <a:avLst/>
                          </a:prstGeom>
                          <a:noFill/>
                        </wps:spPr>
                        <wps:txbx>
                          <w:txbxContent>
                            <w:p w14:paraId="2C799A3A"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55" name="TextBox 10">
                          <a:extLst/>
                        </wps:cNvPr>
                        <wps:cNvSpPr txBox="1"/>
                        <wps:spPr>
                          <a:xfrm>
                            <a:off x="2785405" y="2864584"/>
                            <a:ext cx="2931568" cy="2167248"/>
                          </a:xfrm>
                          <a:prstGeom prst="rect">
                            <a:avLst/>
                          </a:prstGeom>
                          <a:noFill/>
                        </wps:spPr>
                        <wps:txbx>
                          <w:txbxContent>
                            <w:p w14:paraId="3BC1F2CB" w14:textId="77777777" w:rsidR="002C4A82" w:rsidRPr="00411451" w:rsidRDefault="002C4A82"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29R1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1A8C23AD" w14:textId="77777777" w:rsidR="002C4A82" w:rsidRPr="00411451" w:rsidRDefault="002C4A82" w:rsidP="006C16A0">
                              <w:pPr>
                                <w:pStyle w:val="NormalWeb"/>
                                <w:spacing w:before="0" w:beforeAutospacing="0" w:after="0" w:afterAutospacing="0"/>
                              </w:pPr>
                              <w:r w:rsidRPr="00411451">
                                <w:rPr>
                                  <w:rFonts w:ascii="Palatino Linotype" w:hAnsi="Palatino Linotype" w:cstheme="minorBidi"/>
                                  <w:noProof/>
                                  <w:color w:val="000000" w:themeColor="text1"/>
                                  <w:kern w:val="24"/>
                                </w:rPr>
                                <w:t>3623 protein-coding genes</w:t>
                              </w:r>
                            </w:p>
                            <w:p w14:paraId="0D4153BB" w14:textId="77777777" w:rsidR="002C4A82" w:rsidRPr="00411451" w:rsidRDefault="002C4A82"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28, POE: 34</w:t>
                              </w:r>
                            </w:p>
                            <w:p w14:paraId="1E35E309" w14:textId="77777777" w:rsidR="002C4A82" w:rsidRPr="00411451" w:rsidRDefault="002C4A82"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1453894B" w14:textId="77777777" w:rsidR="002C4A82" w:rsidRPr="00411451" w:rsidRDefault="002C4A82"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63C6BE7D" w14:textId="77777777" w:rsidR="002C4A82" w:rsidRPr="006C16A0" w:rsidRDefault="002C4A82"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5A869CBF" w14:textId="77777777" w:rsidR="002C4A82" w:rsidRPr="006C16A0" w:rsidRDefault="002C4A82"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9383555" w14:textId="77777777" w:rsidR="002C4A82" w:rsidRPr="006C16A0" w:rsidRDefault="002C4A82"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7C62F7EF" w14:textId="77777777" w:rsidR="002C4A82" w:rsidRDefault="002C4A82"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7BCE87FA" w14:textId="77777777" w:rsidR="002C4A82" w:rsidRDefault="002C4A82"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56" name="Picture 256">
                            <a:extLst/>
                          </pic:cNvPr>
                          <pic:cNvPicPr>
                            <a:picLocks noChangeAspect="1"/>
                          </pic:cNvPicPr>
                        </pic:nvPicPr>
                        <pic:blipFill>
                          <a:blip r:embed="rId83"/>
                          <a:stretch>
                            <a:fillRect/>
                          </a:stretch>
                        </pic:blipFill>
                        <pic:spPr>
                          <a:xfrm>
                            <a:off x="6038" y="3112365"/>
                            <a:ext cx="2520000" cy="2520000"/>
                          </a:xfrm>
                          <a:prstGeom prst="rect">
                            <a:avLst/>
                          </a:prstGeom>
                        </pic:spPr>
                      </pic:pic>
                      <pic:pic xmlns:pic="http://schemas.openxmlformats.org/drawingml/2006/picture">
                        <pic:nvPicPr>
                          <pic:cNvPr id="257" name="Picture 257">
                            <a:extLst/>
                          </pic:cNvPr>
                          <pic:cNvPicPr>
                            <a:picLocks noChangeAspect="1"/>
                          </pic:cNvPicPr>
                        </pic:nvPicPr>
                        <pic:blipFill>
                          <a:blip r:embed="rId84"/>
                          <a:stretch>
                            <a:fillRect/>
                          </a:stretch>
                        </pic:blipFill>
                        <pic:spPr>
                          <a:xfrm>
                            <a:off x="3060321" y="266488"/>
                            <a:ext cx="2520000" cy="2520000"/>
                          </a:xfrm>
                          <a:prstGeom prst="rect">
                            <a:avLst/>
                          </a:prstGeom>
                        </pic:spPr>
                      </pic:pic>
                      <pic:pic xmlns:pic="http://schemas.openxmlformats.org/drawingml/2006/picture">
                        <pic:nvPicPr>
                          <pic:cNvPr id="258" name="Picture 258">
                            <a:extLst/>
                          </pic:cNvPr>
                          <pic:cNvPicPr>
                            <a:picLocks noChangeAspect="1"/>
                          </pic:cNvPicPr>
                        </pic:nvPicPr>
                        <pic:blipFill>
                          <a:blip r:embed="rId85"/>
                          <a:stretch>
                            <a:fillRect/>
                          </a:stretch>
                        </pic:blipFill>
                        <pic:spPr>
                          <a:xfrm>
                            <a:off x="0" y="5994079"/>
                            <a:ext cx="2520000" cy="2520000"/>
                          </a:xfrm>
                          <a:prstGeom prst="rect">
                            <a:avLst/>
                          </a:prstGeom>
                        </pic:spPr>
                      </pic:pic>
                      <pic:pic xmlns:pic="http://schemas.openxmlformats.org/drawingml/2006/picture">
                        <pic:nvPicPr>
                          <pic:cNvPr id="259" name="Picture 259">
                            <a:extLst/>
                          </pic:cNvPr>
                          <pic:cNvPicPr>
                            <a:picLocks noChangeAspect="1"/>
                          </pic:cNvPicPr>
                        </pic:nvPicPr>
                        <pic:blipFill>
                          <a:blip r:embed="rId86"/>
                          <a:stretch>
                            <a:fillRect/>
                          </a:stretch>
                        </pic:blipFill>
                        <pic:spPr>
                          <a:xfrm>
                            <a:off x="0" y="266488"/>
                            <a:ext cx="2520000" cy="2520000"/>
                          </a:xfrm>
                          <a:prstGeom prst="rect">
                            <a:avLst/>
                          </a:prstGeom>
                        </pic:spPr>
                      </pic:pic>
                      <wps:wsp>
                        <wps:cNvPr id="260" name="TextBox 19">
                          <a:extLst/>
                        </wps:cNvPr>
                        <wps:cNvSpPr txBox="1"/>
                        <wps:spPr>
                          <a:xfrm>
                            <a:off x="4068441" y="5010903"/>
                            <a:ext cx="538799" cy="307700"/>
                          </a:xfrm>
                          <a:prstGeom prst="rect">
                            <a:avLst/>
                          </a:prstGeom>
                          <a:noFill/>
                        </wps:spPr>
                        <wps:txbx>
                          <w:txbxContent>
                            <w:p w14:paraId="61C33338"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61" name="TextBox 20">
                          <a:extLst/>
                        </wps:cNvPr>
                        <wps:cNvSpPr txBox="1"/>
                        <wps:spPr>
                          <a:xfrm>
                            <a:off x="1074915" y="5679533"/>
                            <a:ext cx="538799" cy="307700"/>
                          </a:xfrm>
                          <a:prstGeom prst="rect">
                            <a:avLst/>
                          </a:prstGeom>
                          <a:noFill/>
                        </wps:spPr>
                        <wps:txbx>
                          <w:txbxContent>
                            <w:p w14:paraId="0650BD96"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62" name="TextBox 21">
                          <a:extLst/>
                        </wps:cNvPr>
                        <wps:cNvSpPr txBox="1"/>
                        <wps:spPr>
                          <a:xfrm>
                            <a:off x="2928409" y="6264528"/>
                            <a:ext cx="538799" cy="307700"/>
                          </a:xfrm>
                          <a:prstGeom prst="rect">
                            <a:avLst/>
                          </a:prstGeom>
                          <a:noFill/>
                        </wps:spPr>
                        <wps:txbx>
                          <w:txbxContent>
                            <w:p w14:paraId="410DF6DD"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pic:pic xmlns:pic="http://schemas.openxmlformats.org/drawingml/2006/picture">
                        <pic:nvPicPr>
                          <pic:cNvPr id="263" name="Picture 263">
                            <a:extLst/>
                          </pic:cNvPr>
                          <pic:cNvPicPr>
                            <a:picLocks/>
                          </pic:cNvPicPr>
                        </pic:nvPicPr>
                        <pic:blipFill rotWithShape="1">
                          <a:blip r:embed="rId87"/>
                          <a:srcRect l="3138" t="36193" b="37140"/>
                          <a:stretch/>
                        </pic:blipFill>
                        <pic:spPr>
                          <a:xfrm>
                            <a:off x="2521640" y="5295213"/>
                            <a:ext cx="3208081" cy="828000"/>
                          </a:xfrm>
                          <a:prstGeom prst="rect">
                            <a:avLst/>
                          </a:prstGeom>
                        </pic:spPr>
                      </pic:pic>
                      <wps:wsp>
                        <wps:cNvPr id="264" name="TextBox 24">
                          <a:extLst/>
                        </wps:cNvPr>
                        <wps:cNvSpPr txBox="1"/>
                        <wps:spPr>
                          <a:xfrm>
                            <a:off x="3448850" y="6937474"/>
                            <a:ext cx="1945191" cy="528630"/>
                          </a:xfrm>
                          <a:prstGeom prst="rect">
                            <a:avLst/>
                          </a:prstGeom>
                          <a:noFill/>
                        </wps:spPr>
                        <wps:txbx>
                          <w:txbxContent>
                            <w:p w14:paraId="3B11B0D2" w14:textId="77777777" w:rsidR="002C4A82" w:rsidRPr="006C16A0" w:rsidRDefault="002C4A82"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B29A3B7" id="Group 25" o:spid="_x0000_s1112" style="position:absolute;left:0;text-align:left;margin-left:-12.4pt;margin-top:52.75pt;width:436.55pt;height:637.8pt;z-index:251830272;mso-position-vertical-relative:page;mso-width-relative:margin;mso-height-relative:margin" coordsize="57297,85140"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">
                <v:shape id="TextBox 2" o:spid="_x0000_s1113" type="#_x0000_t202" style="position:absolute;left:11091;top:9189;width:5388;height:2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" filled="f" stroked="f">
                  <v:textbox style="mso-fit-shape-to-text:t">
                    <w:txbxContent>
                      <w:p w14:paraId="57C4F040" w14:textId="77777777" w:rsidR="002C4A82" w:rsidRDefault="002C4A82"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14" type="#_x0000_t202" style="position:absolute;left:44081;top:9189;width:5388;height:48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" filled="f" stroked="f">
                  <v:textbox style="mso-fit-shape-to-text:t">
                    <w:txbxContent>
                      <w:p w14:paraId="2A31AE76" w14:textId="77777777" w:rsidR="002C4A82" w:rsidRDefault="002C4A82"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15" type="#_x0000_t202" style="position:absolute;left:10758;width:5395;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" filled="f" stroked="f">
                  <v:textbox style="mso-fit-shape-to-text:t">
                    <w:txbxContent>
                      <w:p w14:paraId="1DD2D855"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16" type="#_x0000_t202" style="position:absolute;left:41296;top:48;width:5395;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" filled="f" stroked="f">
                  <v:textbox style="mso-fit-shape-to-text:t">
                    <w:txbxContent>
                      <w:p w14:paraId="7A3D2BB6"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17" type="#_x0000_t202" style="position:absolute;left:10758;top:28153;width:5395;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" filled="f" stroked="f">
                  <v:textbox style="mso-fit-shape-to-text:t">
                    <w:txbxContent>
                      <w:p w14:paraId="2C799A3A"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118" type="#_x0000_t202" style="position:absolute;left:27854;top:28645;width:29315;height:21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" filled="f" stroked="f">
                  <v:textbox style="mso-fit-shape-to-text:t">
                    <w:txbxContent>
                      <w:p w14:paraId="3BC1F2CB" w14:textId="77777777" w:rsidR="002C4A82" w:rsidRPr="00411451" w:rsidRDefault="002C4A82"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29R1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1A8C23AD" w14:textId="77777777" w:rsidR="002C4A82" w:rsidRPr="00411451" w:rsidRDefault="002C4A82" w:rsidP="006C16A0">
                        <w:pPr>
                          <w:pStyle w:val="NormalWeb"/>
                          <w:spacing w:before="0" w:beforeAutospacing="0" w:after="0" w:afterAutospacing="0"/>
                        </w:pPr>
                        <w:r w:rsidRPr="00411451">
                          <w:rPr>
                            <w:rFonts w:ascii="Palatino Linotype" w:hAnsi="Palatino Linotype" w:cstheme="minorBidi"/>
                            <w:noProof/>
                            <w:color w:val="000000" w:themeColor="text1"/>
                            <w:kern w:val="24"/>
                          </w:rPr>
                          <w:t>3623 protein-coding genes</w:t>
                        </w:r>
                      </w:p>
                      <w:p w14:paraId="0D4153BB" w14:textId="77777777" w:rsidR="002C4A82" w:rsidRPr="00411451" w:rsidRDefault="002C4A82"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28, POE: 34</w:t>
                        </w:r>
                      </w:p>
                      <w:p w14:paraId="1E35E309" w14:textId="77777777" w:rsidR="002C4A82" w:rsidRPr="00411451" w:rsidRDefault="002C4A82"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1453894B" w14:textId="77777777" w:rsidR="002C4A82" w:rsidRPr="00411451" w:rsidRDefault="002C4A82"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63C6BE7D" w14:textId="77777777" w:rsidR="002C4A82" w:rsidRPr="006C16A0" w:rsidRDefault="002C4A82"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5A869CBF" w14:textId="77777777" w:rsidR="002C4A82" w:rsidRPr="006C16A0" w:rsidRDefault="002C4A82"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9383555" w14:textId="77777777" w:rsidR="002C4A82" w:rsidRPr="006C16A0" w:rsidRDefault="002C4A82"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7C62F7EF" w14:textId="77777777" w:rsidR="002C4A82" w:rsidRDefault="002C4A82"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7BCE87FA" w14:textId="77777777" w:rsidR="002C4A82" w:rsidRDefault="002C4A82"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56" o:spid="_x0000_s1119" type="#_x0000_t75" style="position:absolute;left:60;top:3112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">
                  <v:imagedata r:id="rId88" o:title=""/>
                </v:shape>
                <v:shape id="Picture 257" o:spid="_x0000_s1120" type="#_x0000_t75" style="position:absolute;left:30603;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">
                  <v:imagedata r:id="rId89" o:title=""/>
                </v:shape>
                <v:shape id="Picture 258" o:spid="_x0000_s1121" type="#_x0000_t75" style="position:absolute;top:5994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">
                  <v:imagedata r:id="rId90" o:title=""/>
                </v:shape>
                <v:shape id="Picture 259" o:spid="_x0000_s1122" type="#_x0000_t75" style="position:absolute;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">
                  <v:imagedata r:id="rId91" o:title=""/>
                </v:shape>
                <v:shape id="TextBox 19" o:spid="_x0000_s1123" type="#_x0000_t202" style="position:absolute;left:40684;top:50109;width:5388;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" filled="f" stroked="f">
                  <v:textbox style="mso-fit-shape-to-text:t">
                    <w:txbxContent>
                      <w:p w14:paraId="61C33338"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0" o:spid="_x0000_s1124" type="#_x0000_t202" style="position:absolute;left:10749;top:56795;width:5388;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" filled="f" stroked="f">
                  <v:textbox style="mso-fit-shape-to-text:t">
                    <w:txbxContent>
                      <w:p w14:paraId="0650BD96"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1" o:spid="_x0000_s1125" type="#_x0000_t202" style="position:absolute;left:29284;top:62645;width:5388;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" filled="f" stroked="f">
                  <v:textbox style="mso-fit-shape-to-text:t">
                    <w:txbxContent>
                      <w:p w14:paraId="410DF6DD"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Picture 263" o:spid="_x0000_s1126" type="#_x0000_t75" style="position:absolute;left:25216;top:52952;width:32081;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">
                  <v:imagedata r:id="rId92" o:title="" croptop="23719f" cropbottom="24340f" cropleft="2057f"/>
                  <o:lock v:ext="edit" aspectratio="f"/>
                </v:shape>
                <v:shape id="TextBox 24" o:spid="_x0000_s1127" type="#_x0000_t202" style="position:absolute;left:34488;top:69374;width:19452;height:52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" filled="f" stroked="f">
                  <v:textbox style="mso-fit-shape-to-text:t">
                    <w:txbxContent>
                      <w:p w14:paraId="3B11B0D2" w14:textId="77777777" w:rsidR="002C4A82" w:rsidRPr="006C16A0" w:rsidRDefault="002C4A82"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rsidR="006C16A0">
        <w:br w:type="page"/>
      </w:r>
    </w:p>
    <w:p w14:paraId="7538C373" w14:textId="3C0C01DB" w:rsidR="006C16A0" w:rsidRDefault="00D92640" w:rsidP="006C16A0">
      <w:r>
        <w:rPr>
          <w:noProof/>
        </w:rPr>
        <w:lastRenderedPageBreak/>
        <mc:AlternateContent>
          <mc:Choice Requires="wps">
            <w:drawing>
              <wp:anchor distT="0" distB="0" distL="114300" distR="114300" simplePos="0" relativeHeight="251915264" behindDoc="0" locked="0" layoutInCell="1" allowOverlap="1" wp14:anchorId="6E753971" wp14:editId="6D840A6E">
                <wp:simplePos x="0" y="0"/>
                <wp:positionH relativeFrom="column">
                  <wp:posOffset>-78740</wp:posOffset>
                </wp:positionH>
                <wp:positionV relativeFrom="paragraph">
                  <wp:posOffset>7885430</wp:posOffset>
                </wp:positionV>
                <wp:extent cx="5561965" cy="1136650"/>
                <wp:effectExtent l="0" t="0" r="635" b="6350"/>
                <wp:wrapTopAndBottom/>
                <wp:docPr id="34" name="Text Box 34"/>
                <wp:cNvGraphicFramePr/>
                <a:graphic xmlns:a="http://schemas.openxmlformats.org/drawingml/2006/main">
                  <a:graphicData uri="http://schemas.microsoft.com/office/word/2010/wordprocessingShape">
                    <wps:wsp>
                      <wps:cNvSpPr txBox="1"/>
                      <wps:spPr>
                        <a:xfrm>
                          <a:off x="0" y="0"/>
                          <a:ext cx="5561965" cy="1136650"/>
                        </a:xfrm>
                        <a:prstGeom prst="rect">
                          <a:avLst/>
                        </a:prstGeom>
                        <a:solidFill>
                          <a:prstClr val="white"/>
                        </a:solidFill>
                        <a:ln>
                          <a:noFill/>
                        </a:ln>
                      </wps:spPr>
                      <wps:txbx>
                        <w:txbxContent>
                          <w:p w14:paraId="7824B426" w14:textId="46DD2BBD" w:rsidR="002C4A82" w:rsidRPr="00D92640" w:rsidRDefault="002C4A82" w:rsidP="00D92640">
                            <w:pPr>
                              <w:pStyle w:val="Caption"/>
                            </w:pPr>
                            <w:bookmarkStart w:id="183" w:name="_Ref528747844"/>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18</w:t>
                            </w:r>
                            <w:r w:rsidRPr="002613BF">
                              <w:rPr>
                                <w:b/>
                                <w:bCs/>
                              </w:rPr>
                              <w:fldChar w:fldCharType="end"/>
                            </w:r>
                            <w:bookmarkEnd w:id="183"/>
                            <w:r>
                              <w:rPr>
                                <w:b/>
                                <w:bCs/>
                              </w:rPr>
                              <w:t xml:space="preserve">: </w:t>
                            </w:r>
                            <w:r w:rsidRPr="00A51638">
                              <w:t>the summary of the</w:t>
                            </w:r>
                            <w:r>
                              <w:rPr>
                                <w:b/>
                                <w:bCs/>
                              </w:rPr>
                              <w:t xml:space="preserve"> </w:t>
                            </w:r>
                            <w:r>
                              <w:t>HGT &amp; competence machinery detection result in A. b ATCC 19606</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53971" id="Text Box 34" o:spid="_x0000_s1128" type="#_x0000_t202" style="position:absolute;left:0;text-align:left;margin-left:-6.2pt;margin-top:620.9pt;width:437.95pt;height:89.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" stroked="f">
                <v:textbox inset="0,0,0,0">
                  <w:txbxContent>
                    <w:p w14:paraId="7824B426" w14:textId="46DD2BBD" w:rsidR="002C4A82" w:rsidRPr="00D92640" w:rsidRDefault="002C4A82" w:rsidP="00D92640">
                      <w:pPr>
                        <w:pStyle w:val="Caption"/>
                      </w:pPr>
                      <w:bookmarkStart w:id="184" w:name="_Ref528747844"/>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18</w:t>
                      </w:r>
                      <w:r w:rsidRPr="002613BF">
                        <w:rPr>
                          <w:b/>
                          <w:bCs/>
                        </w:rPr>
                        <w:fldChar w:fldCharType="end"/>
                      </w:r>
                      <w:bookmarkEnd w:id="184"/>
                      <w:r>
                        <w:rPr>
                          <w:b/>
                          <w:bCs/>
                        </w:rPr>
                        <w:t xml:space="preserve">: </w:t>
                      </w:r>
                      <w:r w:rsidRPr="00A51638">
                        <w:t>the summary of the</w:t>
                      </w:r>
                      <w:r>
                        <w:rPr>
                          <w:b/>
                          <w:bCs/>
                        </w:rPr>
                        <w:t xml:space="preserve"> </w:t>
                      </w:r>
                      <w:r>
                        <w:t>HGT &amp; competence machinery detection result in A. b ATCC 19606</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836416" behindDoc="0" locked="0" layoutInCell="1" allowOverlap="1" wp14:anchorId="198C9277" wp14:editId="7D910EE0">
                <wp:simplePos x="0" y="0"/>
                <wp:positionH relativeFrom="column">
                  <wp:posOffset>-165735</wp:posOffset>
                </wp:positionH>
                <wp:positionV relativeFrom="page">
                  <wp:posOffset>669290</wp:posOffset>
                </wp:positionV>
                <wp:extent cx="5580000" cy="8100000"/>
                <wp:effectExtent l="0" t="0" r="0" b="0"/>
                <wp:wrapTopAndBottom/>
                <wp:docPr id="297"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80000" cy="8100000"/>
                          <a:chOff x="0" y="0"/>
                          <a:chExt cx="5825960" cy="8513877"/>
                        </a:xfrm>
                      </wpg:grpSpPr>
                      <wps:wsp>
                        <wps:cNvPr id="298" name="TextBox 2">
                          <a:extLst/>
                        </wps:cNvPr>
                        <wps:cNvSpPr txBox="1"/>
                        <wps:spPr>
                          <a:xfrm>
                            <a:off x="1106028" y="918968"/>
                            <a:ext cx="539674" cy="291674"/>
                          </a:xfrm>
                          <a:prstGeom prst="rect">
                            <a:avLst/>
                          </a:prstGeom>
                          <a:noFill/>
                        </wps:spPr>
                        <wps:txbx>
                          <w:txbxContent>
                            <w:p w14:paraId="31FA3A4D" w14:textId="77777777" w:rsidR="002C4A82" w:rsidRDefault="002C4A82"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99" name="TextBox 3">
                          <a:extLst/>
                        </wps:cNvPr>
                        <wps:cNvSpPr txBox="1"/>
                        <wps:spPr>
                          <a:xfrm>
                            <a:off x="4405385" y="918903"/>
                            <a:ext cx="539674" cy="487236"/>
                          </a:xfrm>
                          <a:prstGeom prst="rect">
                            <a:avLst/>
                          </a:prstGeom>
                          <a:noFill/>
                        </wps:spPr>
                        <wps:txbx>
                          <w:txbxContent>
                            <w:p w14:paraId="4E09EC04" w14:textId="77777777" w:rsidR="002C4A82" w:rsidRDefault="002C4A82"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300" name="TextBox 4">
                          <a:extLst/>
                        </wps:cNvPr>
                        <wps:cNvSpPr txBox="1"/>
                        <wps:spPr>
                          <a:xfrm>
                            <a:off x="1072689" y="0"/>
                            <a:ext cx="539011" cy="307693"/>
                          </a:xfrm>
                          <a:prstGeom prst="rect">
                            <a:avLst/>
                          </a:prstGeom>
                          <a:noFill/>
                        </wps:spPr>
                        <wps:txbx>
                          <w:txbxContent>
                            <w:p w14:paraId="1B2A20E3"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301" name="TextBox 5">
                          <a:extLst/>
                        </wps:cNvPr>
                        <wps:cNvSpPr txBox="1"/>
                        <wps:spPr>
                          <a:xfrm>
                            <a:off x="4126714" y="4897"/>
                            <a:ext cx="539011" cy="307693"/>
                          </a:xfrm>
                          <a:prstGeom prst="rect">
                            <a:avLst/>
                          </a:prstGeom>
                          <a:noFill/>
                        </wps:spPr>
                        <wps:txbx>
                          <w:txbxContent>
                            <w:p w14:paraId="38CA016E"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302" name="TextBox 6">
                          <a:extLst/>
                        </wps:cNvPr>
                        <wps:cNvSpPr txBox="1"/>
                        <wps:spPr>
                          <a:xfrm>
                            <a:off x="1072689" y="2815339"/>
                            <a:ext cx="539011" cy="307693"/>
                          </a:xfrm>
                          <a:prstGeom prst="rect">
                            <a:avLst/>
                          </a:prstGeom>
                          <a:noFill/>
                        </wps:spPr>
                        <wps:txbx>
                          <w:txbxContent>
                            <w:p w14:paraId="45F78918"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303" name="TextBox 10">
                          <a:extLst/>
                        </wps:cNvPr>
                        <wps:cNvSpPr txBox="1"/>
                        <wps:spPr>
                          <a:xfrm>
                            <a:off x="4065494" y="5106410"/>
                            <a:ext cx="539674" cy="307693"/>
                          </a:xfrm>
                          <a:prstGeom prst="rect">
                            <a:avLst/>
                          </a:prstGeom>
                          <a:noFill/>
                        </wps:spPr>
                        <wps:txbx>
                          <w:txbxContent>
                            <w:p w14:paraId="49C620C1"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304" name="TextBox 11">
                          <a:extLst/>
                        </wps:cNvPr>
                        <wps:cNvSpPr txBox="1"/>
                        <wps:spPr>
                          <a:xfrm>
                            <a:off x="1071753" y="5679533"/>
                            <a:ext cx="539011" cy="307693"/>
                          </a:xfrm>
                          <a:prstGeom prst="rect">
                            <a:avLst/>
                          </a:prstGeom>
                          <a:noFill/>
                        </wps:spPr>
                        <wps:txbx>
                          <w:txbxContent>
                            <w:p w14:paraId="41B0B1F2"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305" name="TextBox 12">
                          <a:extLst/>
                        </wps:cNvPr>
                        <wps:cNvSpPr txBox="1"/>
                        <wps:spPr>
                          <a:xfrm>
                            <a:off x="2925381" y="6264529"/>
                            <a:ext cx="539011" cy="307693"/>
                          </a:xfrm>
                          <a:prstGeom prst="rect">
                            <a:avLst/>
                          </a:prstGeom>
                          <a:noFill/>
                        </wps:spPr>
                        <wps:txbx>
                          <w:txbxContent>
                            <w:p w14:paraId="5D49ADAE"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306" name="TextBox 13">
                          <a:extLst/>
                        </wps:cNvPr>
                        <wps:cNvSpPr txBox="1"/>
                        <wps:spPr>
                          <a:xfrm>
                            <a:off x="2782179" y="2963242"/>
                            <a:ext cx="2930416" cy="2167197"/>
                          </a:xfrm>
                          <a:prstGeom prst="rect">
                            <a:avLst/>
                          </a:prstGeom>
                          <a:noFill/>
                        </wps:spPr>
                        <wps:txbx>
                          <w:txbxContent>
                            <w:p w14:paraId="75A7F5C1" w14:textId="77777777" w:rsidR="002C4A82" w:rsidRPr="00411451" w:rsidRDefault="002C4A82"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ATCC 19606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478BE4EC" w14:textId="77777777" w:rsidR="002C4A82" w:rsidRPr="00411451" w:rsidRDefault="002C4A82" w:rsidP="006C16A0">
                              <w:pPr>
                                <w:pStyle w:val="NormalWeb"/>
                                <w:spacing w:before="0" w:beforeAutospacing="0" w:after="0" w:afterAutospacing="0"/>
                              </w:pPr>
                              <w:r w:rsidRPr="00411451">
                                <w:rPr>
                                  <w:rFonts w:ascii="Palatino Linotype" w:hAnsi="Palatino Linotype" w:cstheme="minorBidi"/>
                                  <w:noProof/>
                                  <w:color w:val="000000" w:themeColor="text1"/>
                                  <w:kern w:val="24"/>
                                </w:rPr>
                                <w:t>3666 protein-coding genes</w:t>
                              </w:r>
                            </w:p>
                            <w:p w14:paraId="5CDA1CA8" w14:textId="77777777" w:rsidR="002C4A82" w:rsidRPr="00411451" w:rsidRDefault="002C4A82"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59, POE: 15</w:t>
                              </w:r>
                            </w:p>
                            <w:p w14:paraId="368A3A97" w14:textId="77777777" w:rsidR="002C4A82" w:rsidRPr="00411451" w:rsidRDefault="002C4A82"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6FF6795C" w14:textId="77777777" w:rsidR="002C4A82" w:rsidRPr="00411451" w:rsidRDefault="002C4A82"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5D9ABBB3" w14:textId="77777777" w:rsidR="002C4A82" w:rsidRPr="006C16A0" w:rsidRDefault="002C4A82"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141FB6D8" w14:textId="77777777" w:rsidR="002C4A82" w:rsidRPr="006C16A0" w:rsidRDefault="002C4A82"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FB636C4" w14:textId="77777777" w:rsidR="002C4A82" w:rsidRPr="006C16A0" w:rsidRDefault="002C4A82"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C5FBCD2" w14:textId="77777777" w:rsidR="002C4A82" w:rsidRDefault="002C4A82"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FDB7FEE" w14:textId="77777777" w:rsidR="002C4A82" w:rsidRDefault="002C4A82"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307" name="Picture 307">
                            <a:extLst/>
                          </pic:cNvPr>
                          <pic:cNvPicPr>
                            <a:picLocks noChangeAspect="1"/>
                          </pic:cNvPicPr>
                        </pic:nvPicPr>
                        <pic:blipFill>
                          <a:blip r:embed="rId93"/>
                          <a:stretch>
                            <a:fillRect/>
                          </a:stretch>
                        </pic:blipFill>
                        <pic:spPr>
                          <a:xfrm>
                            <a:off x="0" y="3113038"/>
                            <a:ext cx="2520000" cy="2520000"/>
                          </a:xfrm>
                          <a:prstGeom prst="rect">
                            <a:avLst/>
                          </a:prstGeom>
                        </pic:spPr>
                      </pic:pic>
                      <pic:pic xmlns:pic="http://schemas.openxmlformats.org/drawingml/2006/picture">
                        <pic:nvPicPr>
                          <pic:cNvPr id="308" name="Picture 308">
                            <a:extLst/>
                          </pic:cNvPr>
                          <pic:cNvPicPr>
                            <a:picLocks noChangeAspect="1"/>
                          </pic:cNvPicPr>
                        </pic:nvPicPr>
                        <pic:blipFill>
                          <a:blip r:embed="rId94"/>
                          <a:stretch>
                            <a:fillRect/>
                          </a:stretch>
                        </pic:blipFill>
                        <pic:spPr>
                          <a:xfrm>
                            <a:off x="3059470" y="268535"/>
                            <a:ext cx="2520000" cy="2520000"/>
                          </a:xfrm>
                          <a:prstGeom prst="rect">
                            <a:avLst/>
                          </a:prstGeom>
                        </pic:spPr>
                      </pic:pic>
                      <pic:pic xmlns:pic="http://schemas.openxmlformats.org/drawingml/2006/picture">
                        <pic:nvPicPr>
                          <pic:cNvPr id="309" name="Picture 309">
                            <a:extLst/>
                          </pic:cNvPr>
                          <pic:cNvPicPr>
                            <a:picLocks noChangeAspect="1"/>
                          </pic:cNvPicPr>
                        </pic:nvPicPr>
                        <pic:blipFill>
                          <a:blip r:embed="rId95"/>
                          <a:stretch>
                            <a:fillRect/>
                          </a:stretch>
                        </pic:blipFill>
                        <pic:spPr>
                          <a:xfrm>
                            <a:off x="0" y="5993877"/>
                            <a:ext cx="2520000" cy="2520000"/>
                          </a:xfrm>
                          <a:prstGeom prst="rect">
                            <a:avLst/>
                          </a:prstGeom>
                        </pic:spPr>
                      </pic:pic>
                      <pic:pic xmlns:pic="http://schemas.openxmlformats.org/drawingml/2006/picture">
                        <pic:nvPicPr>
                          <pic:cNvPr id="310" name="Picture 310">
                            <a:extLst/>
                          </pic:cNvPr>
                          <pic:cNvPicPr>
                            <a:picLocks noChangeAspect="1"/>
                          </pic:cNvPicPr>
                        </pic:nvPicPr>
                        <pic:blipFill>
                          <a:blip r:embed="rId96"/>
                          <a:stretch>
                            <a:fillRect/>
                          </a:stretch>
                        </pic:blipFill>
                        <pic:spPr>
                          <a:xfrm>
                            <a:off x="0" y="268535"/>
                            <a:ext cx="2520000" cy="2520000"/>
                          </a:xfrm>
                          <a:prstGeom prst="rect">
                            <a:avLst/>
                          </a:prstGeom>
                        </pic:spPr>
                      </pic:pic>
                      <wps:wsp>
                        <wps:cNvPr id="311" name="TextBox 22">
                          <a:extLst/>
                        </wps:cNvPr>
                        <wps:cNvSpPr txBox="1"/>
                        <wps:spPr>
                          <a:xfrm>
                            <a:off x="3445783" y="6937639"/>
                            <a:ext cx="1945213" cy="528617"/>
                          </a:xfrm>
                          <a:prstGeom prst="rect">
                            <a:avLst/>
                          </a:prstGeom>
                          <a:noFill/>
                        </wps:spPr>
                        <wps:txbx>
                          <w:txbxContent>
                            <w:p w14:paraId="53C85FEC" w14:textId="77777777" w:rsidR="002C4A82" w:rsidRPr="006C16A0" w:rsidRDefault="002C4A82"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pic:pic xmlns:pic="http://schemas.openxmlformats.org/drawingml/2006/picture">
                        <pic:nvPicPr>
                          <pic:cNvPr id="312" name="Picture 312">
                            <a:extLst/>
                          </pic:cNvPr>
                          <pic:cNvPicPr>
                            <a:picLocks/>
                          </pic:cNvPicPr>
                        </pic:nvPicPr>
                        <pic:blipFill rotWithShape="1">
                          <a:blip r:embed="rId97"/>
                          <a:srcRect l="3131" t="36718" b="37002"/>
                          <a:stretch/>
                        </pic:blipFill>
                        <pic:spPr>
                          <a:xfrm>
                            <a:off x="2513960" y="5354955"/>
                            <a:ext cx="3312000" cy="828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8C9277" id="_x0000_s1129" style="position:absolute;left:0;text-align:left;margin-left:-13.05pt;margin-top:52.7pt;width:439.35pt;height:637.8pt;z-index:251836416;mso-position-vertical-relative:page;mso-width-relative:margin;mso-height-relative:margin" coordsize="58259,85138"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">
                <v:shape id="TextBox 2" o:spid="_x0000_s1130" type="#_x0000_t202" style="position:absolute;left:11060;top:9189;width:5397;height:2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" filled="f" stroked="f">
                  <v:textbox style="mso-fit-shape-to-text:t">
                    <w:txbxContent>
                      <w:p w14:paraId="31FA3A4D" w14:textId="77777777" w:rsidR="002C4A82" w:rsidRDefault="002C4A82"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31" type="#_x0000_t202" style="position:absolute;left:44053;top:9189;width:5397;height:48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" filled="f" stroked="f">
                  <v:textbox style="mso-fit-shape-to-text:t">
                    <w:txbxContent>
                      <w:p w14:paraId="4E09EC04" w14:textId="77777777" w:rsidR="002C4A82" w:rsidRDefault="002C4A82"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32" type="#_x0000_t202" style="position:absolute;left:10726;width:5391;height:3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" filled="f" stroked="f">
                  <v:textbox style="mso-fit-shape-to-text:t">
                    <w:txbxContent>
                      <w:p w14:paraId="1B2A20E3"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33" type="#_x0000_t202" style="position:absolute;left:41267;top:48;width:5390;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" filled="f" stroked="f">
                  <v:textbox style="mso-fit-shape-to-text:t">
                    <w:txbxContent>
                      <w:p w14:paraId="38CA016E"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34" type="#_x0000_t202" style="position:absolute;left:10726;top:28153;width:5391;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" filled="f" stroked="f">
                  <v:textbox style="mso-fit-shape-to-text:t">
                    <w:txbxContent>
                      <w:p w14:paraId="45F78918"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135" type="#_x0000_t202" style="position:absolute;left:40654;top:51064;width:5397;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" filled="f" stroked="f">
                  <v:textbox style="mso-fit-shape-to-text:t">
                    <w:txbxContent>
                      <w:p w14:paraId="49C620C1"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136" type="#_x0000_t202" style="position:absolute;left:10717;top:56795;width:5390;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" filled="f" stroked="f">
                  <v:textbox style="mso-fit-shape-to-text:t">
                    <w:txbxContent>
                      <w:p w14:paraId="41B0B1F2"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2" o:spid="_x0000_s1137" type="#_x0000_t202" style="position:absolute;left:29253;top:62645;width:5390;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" filled="f" stroked="f">
                  <v:textbox style="mso-fit-shape-to-text:t">
                    <w:txbxContent>
                      <w:p w14:paraId="5D49ADAE" w14:textId="77777777" w:rsidR="002C4A82" w:rsidRDefault="002C4A82"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13" o:spid="_x0000_s1138" type="#_x0000_t202" style="position:absolute;left:27821;top:29632;width:29304;height:2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" filled="f" stroked="f">
                  <v:textbox style="mso-fit-shape-to-text:t">
                    <w:txbxContent>
                      <w:p w14:paraId="75A7F5C1" w14:textId="77777777" w:rsidR="002C4A82" w:rsidRPr="00411451" w:rsidRDefault="002C4A82"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ATCC 19606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478BE4EC" w14:textId="77777777" w:rsidR="002C4A82" w:rsidRPr="00411451" w:rsidRDefault="002C4A82" w:rsidP="006C16A0">
                        <w:pPr>
                          <w:pStyle w:val="NormalWeb"/>
                          <w:spacing w:before="0" w:beforeAutospacing="0" w:after="0" w:afterAutospacing="0"/>
                        </w:pPr>
                        <w:r w:rsidRPr="00411451">
                          <w:rPr>
                            <w:rFonts w:ascii="Palatino Linotype" w:hAnsi="Palatino Linotype" w:cstheme="minorBidi"/>
                            <w:noProof/>
                            <w:color w:val="000000" w:themeColor="text1"/>
                            <w:kern w:val="24"/>
                          </w:rPr>
                          <w:t>3666 protein-coding genes</w:t>
                        </w:r>
                      </w:p>
                      <w:p w14:paraId="5CDA1CA8" w14:textId="77777777" w:rsidR="002C4A82" w:rsidRPr="00411451" w:rsidRDefault="002C4A82"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59, POE: 15</w:t>
                        </w:r>
                      </w:p>
                      <w:p w14:paraId="368A3A97" w14:textId="77777777" w:rsidR="002C4A82" w:rsidRPr="00411451" w:rsidRDefault="002C4A82"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6FF6795C" w14:textId="77777777" w:rsidR="002C4A82" w:rsidRPr="00411451" w:rsidRDefault="002C4A82"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5D9ABBB3" w14:textId="77777777" w:rsidR="002C4A82" w:rsidRPr="006C16A0" w:rsidRDefault="002C4A82"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141FB6D8" w14:textId="77777777" w:rsidR="002C4A82" w:rsidRPr="006C16A0" w:rsidRDefault="002C4A82"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FB636C4" w14:textId="77777777" w:rsidR="002C4A82" w:rsidRPr="006C16A0" w:rsidRDefault="002C4A82"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C5FBCD2" w14:textId="77777777" w:rsidR="002C4A82" w:rsidRDefault="002C4A82"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FDB7FEE" w14:textId="77777777" w:rsidR="002C4A82" w:rsidRDefault="002C4A82"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307" o:spid="_x0000_s1139" type="#_x0000_t75" style="position:absolute;top:3113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">
                  <v:imagedata r:id="rId98" o:title=""/>
                </v:shape>
                <v:shape id="Picture 308" o:spid="_x0000_s1140" type="#_x0000_t75" style="position:absolute;left:30594;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">
                  <v:imagedata r:id="rId99" o:title=""/>
                </v:shape>
                <v:shape id="Picture 309" o:spid="_x0000_s1141" type="#_x0000_t75" style="position:absolute;top:5993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">
                  <v:imagedata r:id="rId100" o:title=""/>
                </v:shape>
                <v:shape id="Picture 310" o:spid="_x0000_s1142" type="#_x0000_t75" style="position:absolute;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">
                  <v:imagedata r:id="rId101" o:title=""/>
                </v:shape>
                <v:shape id="TextBox 22" o:spid="_x0000_s1143" type="#_x0000_t202" style="position:absolute;left:34457;top:69376;width:19452;height:5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" filled="f" stroked="f">
                  <v:textbox style="mso-fit-shape-to-text:t">
                    <w:txbxContent>
                      <w:p w14:paraId="53C85FEC" w14:textId="77777777" w:rsidR="002C4A82" w:rsidRPr="006C16A0" w:rsidRDefault="002C4A82"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v:shape id="Picture 312" o:spid="_x0000_s1144" type="#_x0000_t75" style="position:absolute;left:25139;top:53549;width:33120;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">
                  <v:imagedata r:id="rId102" o:title="" croptop="24064f" cropbottom="24250f" cropleft="2052f"/>
                  <o:lock v:ext="edit" aspectratio="f"/>
                </v:shape>
                <w10:wrap type="topAndBottom" anchory="page"/>
              </v:group>
            </w:pict>
          </mc:Fallback>
        </mc:AlternateContent>
      </w:r>
      <w:r w:rsidR="006C16A0">
        <w:br w:type="page"/>
      </w:r>
    </w:p>
    <w:p w14:paraId="4D875E86" w14:textId="2750194C" w:rsidR="003E580B" w:rsidRDefault="003E580B" w:rsidP="001B476A">
      <w:pPr>
        <w:pStyle w:val="Heading3"/>
      </w:pPr>
      <w:bookmarkStart w:id="185" w:name="_Ref528331268"/>
      <w:bookmarkStart w:id="186" w:name="_Toc528762469"/>
      <w:r>
        <w:lastRenderedPageBreak/>
        <w:t xml:space="preserve">Detection </w:t>
      </w:r>
      <w:r w:rsidR="007A0AAB">
        <w:t xml:space="preserve">of </w:t>
      </w:r>
      <w:r>
        <w:t>competence machineries</w:t>
      </w:r>
      <w:bookmarkEnd w:id="169"/>
      <w:bookmarkEnd w:id="170"/>
      <w:bookmarkEnd w:id="171"/>
      <w:bookmarkEnd w:id="172"/>
      <w:bookmarkEnd w:id="173"/>
      <w:bookmarkEnd w:id="185"/>
      <w:bookmarkEnd w:id="186"/>
    </w:p>
    <w:p w14:paraId="0A920485" w14:textId="30994F82" w:rsidR="00292D08" w:rsidRDefault="00DC0C4A" w:rsidP="000549D7">
      <w:r>
        <w:t>At the core of</w:t>
      </w:r>
      <w:r w:rsidR="00EB548E">
        <w:t xml:space="preserve"> this investigation, </w:t>
      </w:r>
      <w:r w:rsidR="004651B1">
        <w:t xml:space="preserve">our </w:t>
      </w:r>
      <w:r w:rsidR="007A0AAB">
        <w:t>main</w:t>
      </w:r>
      <w:r w:rsidR="004651B1">
        <w:t xml:space="preserve"> goal was to detect a signal in</w:t>
      </w:r>
      <w:r w:rsidR="007A0AAB">
        <w:t xml:space="preserve"> the</w:t>
      </w:r>
      <w:r w:rsidR="004651B1">
        <w:t xml:space="preserve"> genome</w:t>
      </w:r>
      <w:r w:rsidR="007A0AAB">
        <w:t>s of bacteria</w:t>
      </w:r>
      <w:r w:rsidR="004651B1">
        <w:t xml:space="preserve"> which </w:t>
      </w:r>
      <w:r w:rsidR="007A0AAB">
        <w:t>are</w:t>
      </w:r>
      <w:r w:rsidR="004651B1">
        <w:t xml:space="preserve"> able to </w:t>
      </w:r>
      <w:r w:rsidR="007A0AAB">
        <w:t>uptake</w:t>
      </w:r>
      <w:r w:rsidR="004651B1">
        <w:t xml:space="preserve"> exogenous DNA from their environment and </w:t>
      </w:r>
      <w:r w:rsidR="006217F1">
        <w:t>undergo genetic transformation</w:t>
      </w:r>
      <w:r w:rsidR="00F17C29">
        <w:t xml:space="preserve"> in comparison to </w:t>
      </w:r>
      <w:r w:rsidR="007A0AAB">
        <w:t>those bacteria which are not</w:t>
      </w:r>
      <w:r w:rsidR="006217F1">
        <w:t>.</w:t>
      </w:r>
      <w:r w:rsidR="00EB548E">
        <w:t xml:space="preserve"> This was crucial since </w:t>
      </w:r>
      <w:r w:rsidR="004E0996">
        <w:t>natural competence is the most versatile way for genetic innovation.</w:t>
      </w:r>
      <w:r w:rsidR="00EB548E">
        <w:t xml:space="preserve"> </w:t>
      </w:r>
      <w:r w:rsidR="006217F1">
        <w:t>Therefore, t</w:t>
      </w:r>
      <w:r w:rsidR="006C16A0">
        <w:t xml:space="preserve">he initial indication of whether or not, and under </w:t>
      </w:r>
      <w:r w:rsidR="00A472E9">
        <w:t>which conditions, a bacterium is</w:t>
      </w:r>
      <w:r w:rsidR="006C16A0">
        <w:t xml:space="preserve"> naturally competent</w:t>
      </w:r>
      <w:r w:rsidR="00296090">
        <w:t>,</w:t>
      </w:r>
      <w:r w:rsidR="006C16A0">
        <w:t xml:space="preserve"> is the presence/absence of individual components of</w:t>
      </w:r>
      <w:r w:rsidR="007A0AAB">
        <w:t xml:space="preserve"> the</w:t>
      </w:r>
      <w:r w:rsidR="006C16A0">
        <w:t xml:space="preserve"> DNA uptake machinery. </w:t>
      </w:r>
      <w:r w:rsidR="00CF4E78">
        <w:t>Considering this</w:t>
      </w:r>
      <w:r w:rsidR="006C16A0">
        <w:t xml:space="preserve">, </w:t>
      </w:r>
      <w:r w:rsidR="00CB7BDD">
        <w:t>five important and known apparatus</w:t>
      </w:r>
      <w:r w:rsidR="007A0AAB">
        <w:t>es</w:t>
      </w:r>
      <w:r w:rsidR="00357E2E">
        <w:t xml:space="preserve"> based on previous studies</w:t>
      </w:r>
      <w:r w:rsidR="00CB7BDD">
        <w:t xml:space="preserve"> among the bacteria were determine</w:t>
      </w:r>
      <w:r w:rsidR="004651B1">
        <w:t>d: T</w:t>
      </w:r>
      <w:r w:rsidR="00CB7BDD">
        <w:t>ype</w:t>
      </w:r>
      <w:r w:rsidR="004651B1">
        <w:t xml:space="preserve"> </w:t>
      </w:r>
      <w:r w:rsidR="00CB7BDD">
        <w:t>II</w:t>
      </w:r>
      <w:r w:rsidR="004651B1">
        <w:t xml:space="preserve"> </w:t>
      </w:r>
      <w:r w:rsidR="00CB7BDD">
        <w:t>sec</w:t>
      </w:r>
      <w:r w:rsidR="004651B1">
        <w:t xml:space="preserve">retion </w:t>
      </w:r>
      <w:r w:rsidR="000C54D6">
        <w:t xml:space="preserve">in </w:t>
      </w:r>
      <w:proofErr w:type="spellStart"/>
      <w:r w:rsidR="000C54D6" w:rsidRPr="00292D08">
        <w:rPr>
          <w:i/>
          <w:iCs/>
        </w:rPr>
        <w:t>Klebsiella</w:t>
      </w:r>
      <w:proofErr w:type="spellEnd"/>
      <w:r w:rsidR="000C54D6" w:rsidRPr="00292D08">
        <w:rPr>
          <w:i/>
          <w:iCs/>
        </w:rPr>
        <w:t xml:space="preserve"> pneumoniae</w:t>
      </w:r>
      <w:r w:rsidR="000C54D6">
        <w:t xml:space="preserve"> </w:t>
      </w:r>
      <w:r w:rsidR="004651B1">
        <w:fldChar w:fldCharType="begin" w:fldLock="1"/>
      </w:r>
      <w:r w:rsidR="004651B1">
        <w:instrText>ADDIN CSL_CITATION {"citationItems":[{"id":"ITEM-1","itemData":{"ISSN":"0950-382X","PMID":"11309111","abstract":"The type II secretion pathway or the main terminal branch of the general secretion pathway, as it has also been referred to, is widely distributed among Proteobacteria, in which it is responsible for the extracellular secretion of toxins and hydrolytic enzymes, many of which contribute to pathogenesis in both plants and animals. Secretion through this pathway differs from most other membrane transport systems, in that its substrates consist of folded proteins. The type II secretion apparatus is composed of at least 12 different gene products that are thought to form a multiprotein complex, which spans the periplasmic compartment and is specifically required for translocation of the secreted proteins across the outer membrane. This pathway shares many features with the type IV pilus biogenesis system, including the ability to assemble a pilus-like structure. This review discusses recent findings on the organization of the secretion apparatus and the role of its various components in secretion. Different models for pilus-mediated secretion through the gated pore in the outer membrane are also presented, as are the possible properties that determine whether a protein is recognized and secreted by the type II pathway.","author":[{"dropping-particle":"","family":"Sandkvist","given":"M","non-dropping-particle":"","parse-names":false,"suffix":""}],"container-title":"Molecular microbiology","id":"ITEM-1","issue":"2","issued":{"date-parts":[["2001","4"]]},"page":"271-83","title":"Biology of type II secretion.","type":"article-journal","volume":"40"},"uris":["http://www.mendeley.com/documents/?uuid=e9fcc3e5-124e-3ab6-a05b-ebec5ed89463"]}],"mendeley":{"formattedCitation":"(Sandkvist, 2001)","plainTextFormattedCitation":"(Sandkvist, 2001)","previouslyFormattedCitation":"(Sandkvist, 2001)"},"properties":{"noteIndex":0},"schema":"https://github.com/citation-style-language/schema/raw/master/csl-citation.json"}</w:instrText>
      </w:r>
      <w:r w:rsidR="004651B1">
        <w:fldChar w:fldCharType="separate"/>
      </w:r>
      <w:r w:rsidR="004651B1" w:rsidRPr="004651B1">
        <w:rPr>
          <w:noProof/>
        </w:rPr>
        <w:t>(Sandkvist, 2001)</w:t>
      </w:r>
      <w:r w:rsidR="004651B1">
        <w:fldChar w:fldCharType="end"/>
      </w:r>
      <w:r w:rsidR="004651B1">
        <w:t xml:space="preserve">, </w:t>
      </w:r>
      <w:r w:rsidR="004651B1">
        <w:fldChar w:fldCharType="begin" w:fldLock="1"/>
      </w:r>
      <w:r w:rsidR="000C54D6">
        <w:instrText>ADDIN CSL_CITATION {"citationItems":[{"id":"ITEM-1","itemData":{"DOI":"10.1038/nrmicro844","ISBN":"1740-1526 (Print)\\r1740-1526 (Linking)","ISSN":"17401526","PMID":"15083159","abstract":"Naturally competent bacteria are able to take up exogenous DNA and undergo genetic transformation. The transport of DNA from the extracellular milieu into the cytoplasm is a complex process, and requires proteins that are related to those involved in the assembly of type IV pili and type II secretion systems, as well as a DNA translocase complex at the cytoplasmic membrane. Here, we will review the current knowledge of DNA transport during transformation.","author":[{"dropping-particle":"","family":"Chen","given":"Inês","non-dropping-particle":"","parse-names":false,"suffix":""},{"dropping-particle":"","family":"Dubnau","given":"David","non-dropping-particle":"","parse-names":false,"suffix":""}],"container-title":"Nature Reviews Microbiology","id":"ITEM-1","issued":{"date-parts":[["2004"]]},"title":"DNA uptake during bacterial transformation","type":"article"},"uris":["http://www.mendeley.com/documents/?uuid=60e7e19f-5793-373b-84d8-deca5582085b"]}],"mendeley":{"formattedCitation":"(Chen &amp; Dubnau, 2004)","plainTextFormattedCitation":"(Chen &amp; Dubnau, 2004)","previouslyFormattedCitation":"(Chen &amp; Dubnau, 2004)"},"properties":{"noteIndex":0},"schema":"https://github.com/citation-style-language/schema/raw/master/csl-citation.json"}</w:instrText>
      </w:r>
      <w:r w:rsidR="004651B1">
        <w:fldChar w:fldCharType="separate"/>
      </w:r>
      <w:r w:rsidR="004651B1" w:rsidRPr="004651B1">
        <w:rPr>
          <w:noProof/>
        </w:rPr>
        <w:t>(Chen &amp; Dubnau, 2004)</w:t>
      </w:r>
      <w:r w:rsidR="004651B1">
        <w:fldChar w:fldCharType="end"/>
      </w:r>
      <w:r w:rsidR="007A0AAB">
        <w:t xml:space="preserve">, </w:t>
      </w:r>
      <w:r w:rsidR="000C54D6">
        <w:t xml:space="preserve">Type IV pili in </w:t>
      </w:r>
      <w:r w:rsidR="000C54D6" w:rsidRPr="00292D08">
        <w:rPr>
          <w:i/>
          <w:iCs/>
        </w:rPr>
        <w:t>Bacillus subtilis</w:t>
      </w:r>
      <w:r w:rsidR="000C54D6">
        <w:t xml:space="preserve"> </w:t>
      </w:r>
      <w:r w:rsidR="000C54D6">
        <w:fldChar w:fldCharType="begin" w:fldLock="1"/>
      </w:r>
      <w:r w:rsidR="007A0AAB">
        <w:instrText>ADDIN CSL_CITATION {"citationItems":[{"id":"ITEM-1","itemData":{"DOI":"10.1099/mic.0.26003-0","ISSN":"1350-0872","PMID":"12576575","abstract":"Bacteria have developed a wide arsenal of survival strategies to cope with the specific problems posed by their environment. These processes are carefully regulated and complex signal transduction cascades ensure proper activation of the adequate adaptive response. An intriguing observation is that generally the regulation pathways of the different adaptive processes are highly intertwined. In this review, this phenomenon is illustrated by the regulation of genetic competence development in Bacillus subtilis. The different regulation pathways which make up the gene regulation network that controls the development of competence are described, and their connections to other adaptive processes in B. subtilis are discussed.","author":[{"dropping-particle":"","family":"Hamoen","given":"L. W.","non-dropping-particle":"","parse-names":false,"suffix":""},{"dropping-particle":"","family":"Venema","given":"Gerard","non-dropping-particle":"","parse-names":false,"suffix":""},{"dropping-particle":"","family":"Kuipers","given":"Oscar P","non-dropping-particle":"","parse-names":false,"suffix":""}],"container-title":"Microbiology","id":"ITEM-1","issue":"1","issued":{"date-parts":[["2003","1","1"]]},"page":"9-17","title":"Controlling competence in Bacillus subtilis: shared use of regulators","type":"article-journal","volume":"149"},"uris":["http://www.mendeley.com/documents/?uuid=b3d51db1-df66-37a8-9e8c-97f034a4e5c5"]}],"mendeley":{"formattedCitation":"(Hamoen, Venema, &amp; Kuipers, 2003)","manualFormatting":"(Hamoen, Venema &amp; Kuipers, 2003)","plainTextFormattedCitation":"(Hamoen, Venema, &amp; Kuipers, 2003)","previouslyFormattedCitation":"(Hamoen, Venema, &amp; Kuipers, 2003)"},"properties":{"noteIndex":0},"schema":"https://github.com/citation-style-language/schema/raw/master/csl-citation.json"}</w:instrText>
      </w:r>
      <w:r w:rsidR="000C54D6">
        <w:fldChar w:fldCharType="separate"/>
      </w:r>
      <w:r w:rsidR="007A0AAB">
        <w:rPr>
          <w:noProof/>
        </w:rPr>
        <w:t>(Hamoen, Venema</w:t>
      </w:r>
      <w:r w:rsidR="000C54D6" w:rsidRPr="000C54D6">
        <w:rPr>
          <w:noProof/>
        </w:rPr>
        <w:t xml:space="preserve"> &amp; Kuipers, 2003)</w:t>
      </w:r>
      <w:r w:rsidR="000C54D6">
        <w:fldChar w:fldCharType="end"/>
      </w:r>
      <w:r w:rsidR="000C54D6">
        <w:t xml:space="preserve">, Type IV pili in </w:t>
      </w:r>
      <w:r w:rsidR="000C54D6" w:rsidRPr="00292D08">
        <w:rPr>
          <w:i/>
          <w:iCs/>
        </w:rPr>
        <w:t>Thermus thermophilus</w:t>
      </w:r>
      <w:r w:rsidR="000C54D6">
        <w:t xml:space="preserve"> </w:t>
      </w:r>
      <w:r w:rsidR="000C54D6">
        <w:fldChar w:fldCharType="begin" w:fldLock="1"/>
      </w:r>
      <w:r w:rsidR="007A0AAB">
        <w:instrText>ADDIN CSL_CITATION {"citationItems":[{"id":"ITEM-1","itemData":{"DOI":"10.1111/j.1574-6976.2008.00160.x","ISBN":"1574-6976 (Electronic)\\r0168-6445 (Linking)","ISSN":"01686445","PMID":"19207744","abstract":"Natural transformation permits the transport of DNA through bacterial membranes and represents a dominant mode for the transfer of genetic information between bacteria and between microorganisms of distant evolutionary lineages and even between members of different domains. This phenomenon, known as horizontal, or lateral, gene transfer, has been a major force for genome plasticity over evolutionary history, and is largely responsible for the spread of fitness-enhancing traits, including antibiotic resistance and virulence factors. In particular, for adaptation of prokaryotes to extreme environments, lateral gene transfer seems to have played a crucial role. Here, we present a survey of the natural transformation machinery of the thermophile Thermus thermophilus HB27. A tentative model of the transformation machinery comprising of components similar to proteins of type IV pili and type II secretion systems is presented. A comparative discussion of the subunits and the structure of the DNA translocator and the underlying mechanism of transfer of free DNA in T. thermophilus highlights conserved and unique features of the DNA translocator in T. thermophilus. We hypothesize that the extraordinary broad substrate specificity and the high efficiency of the T. thermophilus DNA uptake system is of major importance for thermoadaptation and interdomain DNA transfer in hot environments.","author":[{"dropping-particle":"","family":"Averhoff","given":"Beate","non-dropping-particle":"","parse-names":false,"suffix":""}],"container-title":"FEMS Microbiology Reviews","id":"ITEM-1","issued":{"date-parts":[["2009"]]},"title":"Shuffling genes around in hot environments: The unique DNA transporter of Thermus thermophilus","type":"paper-conference"},"uris":["http://www.mendeley.com/documents/?uuid=4ea5c6fb-2919-3d3f-bfd0-f5d49ef63da2"]}],"mendeley":{"formattedCitation":"(Beate Averhoff, 2009)","manualFormatting":"(Averhoff, 2009)","plainTextFormattedCitation":"(Beate Averhoff, 2009)","previouslyFormattedCitation":"(Beate Averhoff, 2009)"},"properties":{"noteIndex":0},"schema":"https://github.com/citation-style-language/schema/raw/master/csl-citation.json"}</w:instrText>
      </w:r>
      <w:r w:rsidR="000C54D6">
        <w:fldChar w:fldCharType="separate"/>
      </w:r>
      <w:r w:rsidR="00292D08" w:rsidRPr="00292D08">
        <w:rPr>
          <w:noProof/>
        </w:rPr>
        <w:t>(Averhoff, 2009)</w:t>
      </w:r>
      <w:r w:rsidR="000C54D6">
        <w:fldChar w:fldCharType="end"/>
      </w:r>
      <w:r w:rsidR="000C54D6">
        <w:t xml:space="preserve">, Type IV secretion in </w:t>
      </w:r>
      <w:r w:rsidR="000C54D6" w:rsidRPr="00292D08">
        <w:rPr>
          <w:i/>
          <w:iCs/>
        </w:rPr>
        <w:t>Helicobacter pylori</w:t>
      </w:r>
      <w:r w:rsidR="000C54D6">
        <w:t xml:space="preserve"> </w:t>
      </w:r>
      <w:r w:rsidR="000C54D6">
        <w:fldChar w:fldCharType="begin" w:fldLock="1"/>
      </w:r>
      <w:r w:rsidR="00292D08">
        <w:instrText xml:space="preserve">ADDIN CSL_CITATION {"citationItems":[{"id":"ITEM-1","itemData":{"DOI":"10.1073/pnas.0909955107","ISSN":"1091-6490","PMID":"20080542","abstract":"The Gram-negative gastric pathogen Helicobacter pylori depends on natural transformation for genomic plasticity, which leads to host adaptation and spread of resistances. Here, we show that H. pylori takes up covalently labeled fluorescent DNA preferentially at the cell poles and that uptake is dependent on the type IV secretion system ComB. By titration of external pH and detection of accessibility of the fluorophor by protons, we localized imported fluorescent DNA in the periplasm. Single molecule analysis revealed that outer membrane DNA transport occurred at a velocity of 1.3 kbp x s(-1) and that previously imported DNA was reversibly extracted from the bacterium at pulling forces exceeding 23 pN. Thus, transport velocities were 10-fold higher than in Bacillus subtilis, and stalling forces were substantially lower. dsDNA stained with the intercalator YOYO-1 was transiently detected in the periplasm in wild-type H. pylori but was periplasmatically trapped in a mutant lacking the B. subtilis membrane-channel homolog ComEC. We conclude that H. pylori uses a two-step DNA uptake mechanism in which ComB transports dsDNA across the outer membrane at low force and poor specificity for DNA structure. Subsequently, Hp-ComEC mediates transport into the cytoplasm, leading to the release of the noncovalently bound DNA dye. Our findings fill the gap to propose a model for composite DNA uptake machineries in competent bacteria, all comprising the conserved ComEC channel for cytoplasmic membrane transport in combination with various transporters for access of external DNA </w:instrText>
      </w:r>
      <w:r w:rsidR="00292D08" w:rsidRPr="00292D08">
        <w:rPr>
          <w:lang w:val="de-DE"/>
        </w:rPr>
        <w:instrText>to the cytoplasmic membrane.","author":[{"dropping-particle":"","family":"Stingl","given":"Kerstin","non-dropping-particle":"","parse-names":false,"suffix":""},{"dropping-particle":"","family":"Müller","given":"Stephanie","non-dropping-particle":"","parse-names":false,"suffix":""},{"dropping-particle":"","family":"Scheidgen-Kleyboldt","given":"Gerda","non-dropping-particle":"","parse-names":false,"suffix":""},{"dropping-particle":"","family":"Clausen","given":"Martin","non-dropping-particle":"","parse-names":false,"suffix":""},{"dropping-particle":"","family":"Maier","given":"Berenike","non-dropping-particle":"","parse-names":false,"suffix":""}],"container-title":"Proceedings of the National Academy of Sciences of the United States of America","id":"ITEM-1","issue":"3","issued":{"date-parts":[["2010","1","19"]]},"page":"1184-9","publisher":"National Academy of Sciences","title":"Composite system mediates two-step DNA uptake into Helicobacter pylori.","type":"article-journal","volume":"107"},"uris":["http://www.mendeley.com/documents/?uuid=205194d7-4820-3575-9cd0-a9c3a0fdc0b2"]}],"mendeley":{"formattedCitation":"(Stingl, Müller, Scheidgen-Kleyboldt, Clausen, &amp; Maier, 2010)","plainTextFormattedCitation":"(Stingl, Müller, Scheidgen-Kleyboldt, Clausen, &amp; Maier, 2010)","previouslyFormattedCitation":"(Stingl, Müller, Scheidgen-Kleyboldt, Clausen, &amp; Maier, 2010)"},"properties":{"noteIndex":0},"schema":"https://github.com/citation-style-language/schema/raw/master/csl-citation.json"}</w:instrText>
      </w:r>
      <w:r w:rsidR="000C54D6">
        <w:fldChar w:fldCharType="separate"/>
      </w:r>
      <w:r w:rsidR="000C54D6" w:rsidRPr="00292D08">
        <w:rPr>
          <w:noProof/>
          <w:lang w:val="de-DE"/>
        </w:rPr>
        <w:t>(Stingl, Müller, Scheidgen-Kleyboldt, Clausen, &amp; Maier, 2010)</w:t>
      </w:r>
      <w:r w:rsidR="000C54D6">
        <w:fldChar w:fldCharType="end"/>
      </w:r>
      <w:r w:rsidR="000C54D6" w:rsidRPr="00292D08">
        <w:rPr>
          <w:lang w:val="de-DE"/>
        </w:rPr>
        <w:t xml:space="preserve">, </w:t>
      </w:r>
      <w:r w:rsidR="00292D08" w:rsidRPr="00292D08">
        <w:rPr>
          <w:lang w:val="de-DE"/>
        </w:rPr>
        <w:t xml:space="preserve">Type IV </w:t>
      </w:r>
      <w:proofErr w:type="spellStart"/>
      <w:r w:rsidR="00292D08" w:rsidRPr="00292D08">
        <w:rPr>
          <w:lang w:val="de-DE"/>
        </w:rPr>
        <w:t>pili</w:t>
      </w:r>
      <w:proofErr w:type="spellEnd"/>
      <w:r w:rsidR="00292D08" w:rsidRPr="00292D08">
        <w:rPr>
          <w:lang w:val="de-DE"/>
        </w:rPr>
        <w:t xml:space="preserve"> in </w:t>
      </w:r>
      <w:r w:rsidR="00292D08" w:rsidRPr="00292D08">
        <w:rPr>
          <w:i/>
          <w:iCs/>
          <w:lang w:val="de-DE"/>
        </w:rPr>
        <w:t>Acinetobacter baylyi ADP1</w:t>
      </w:r>
      <w:r w:rsidR="00292D08" w:rsidRPr="00292D08">
        <w:rPr>
          <w:lang w:val="de-DE"/>
        </w:rPr>
        <w:t xml:space="preserve"> </w:t>
      </w:r>
      <w:r w:rsidR="00292D08">
        <w:fldChar w:fldCharType="begin" w:fldLock="1"/>
      </w:r>
      <w:r w:rsidR="007A0AAB">
        <w:rPr>
          <w:lang w:val="de-DE"/>
        </w:rP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w:instrText>
      </w:r>
      <w:r w:rsidR="007A0AAB" w:rsidRPr="007A0AAB">
        <w:instrText xml:space="preserve">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2008)","manualFormatting":"(Averhoff &amp; Graf, 2008)","plainTextFormattedCitation":"(B Averhoff &amp; Graf, 2008)","previouslyFormattedCitation":"(B Averhoff &amp; Graf, 2008)"},"properties":{"noteIndex":0},"schema":"https://github.com/citation-style-language/schema/raw/master/csl-citation.json"}</w:instrText>
      </w:r>
      <w:r w:rsidR="00292D08">
        <w:fldChar w:fldCharType="separate"/>
      </w:r>
      <w:r w:rsidR="007A0AAB">
        <w:rPr>
          <w:noProof/>
        </w:rPr>
        <w:t>(</w:t>
      </w:r>
      <w:r w:rsidR="00292D08" w:rsidRPr="00292D08">
        <w:rPr>
          <w:noProof/>
        </w:rPr>
        <w:t>Averhoff &amp; Graf, 2008)</w:t>
      </w:r>
      <w:r w:rsidR="00292D08">
        <w:fldChar w:fldCharType="end"/>
      </w:r>
      <w:r w:rsidR="00292D08">
        <w:t>.</w:t>
      </w:r>
    </w:p>
    <w:p w14:paraId="74ACD154" w14:textId="65A412A8" w:rsidR="00712CD0" w:rsidRPr="00F8774F" w:rsidRDefault="0039745A" w:rsidP="00CC2440">
      <w:r>
        <w:t xml:space="preserve">Each </w:t>
      </w:r>
      <w:r w:rsidR="007A0AAB">
        <w:t xml:space="preserve">of the </w:t>
      </w:r>
      <w:r>
        <w:t>DNA uptake systems include</w:t>
      </w:r>
      <w:r w:rsidR="007A0AAB">
        <w:t>s a</w:t>
      </w:r>
      <w:r w:rsidR="00292D08">
        <w:t xml:space="preserve"> number of proteins t</w:t>
      </w:r>
      <w:r w:rsidR="00357E2E">
        <w:t>hat function in DNA uptake and p</w:t>
      </w:r>
      <w:r w:rsidR="00292D08">
        <w:t>rocessing.</w:t>
      </w:r>
      <w:r w:rsidR="00357E2E">
        <w:t xml:space="preserve"> These competence genes</w:t>
      </w:r>
      <w:r w:rsidR="007A0AAB">
        <w:t xml:space="preserve"> are</w:t>
      </w:r>
      <w:r w:rsidR="00357E2E">
        <w:t xml:space="preserve"> involve</w:t>
      </w:r>
      <w:r w:rsidR="007A0AAB">
        <w:t>d</w:t>
      </w:r>
      <w:r w:rsidR="00357E2E">
        <w:t xml:space="preserve"> in</w:t>
      </w:r>
      <w:r w:rsidR="00C478D9">
        <w:t xml:space="preserve"> one or multiple</w:t>
      </w:r>
      <w:r w:rsidR="00BA1164">
        <w:t xml:space="preserve"> functions such as</w:t>
      </w:r>
      <w:r w:rsidR="00357E2E">
        <w:t xml:space="preserve"> DNA binding</w:t>
      </w:r>
      <w:r w:rsidR="00BA1164">
        <w:t>,</w:t>
      </w:r>
      <w:r w:rsidR="00357E2E">
        <w:t xml:space="preserve"> DNA transportatio</w:t>
      </w:r>
      <w:r w:rsidR="00C455DA">
        <w:t>n, DNA translocation, and</w:t>
      </w:r>
      <w:r w:rsidR="00357E2E">
        <w:t xml:space="preserve"> biogenesis of DNA translocator</w:t>
      </w:r>
      <w:r w:rsidR="00C478D9">
        <w:t xml:space="preserve"> biogenesis</w:t>
      </w:r>
      <w:r w:rsidR="00357E2E">
        <w:t xml:space="preserve">. </w:t>
      </w:r>
      <w:r w:rsidR="00CF4E78">
        <w:t>To this end</w:t>
      </w:r>
      <w:r w:rsidR="00DC0C4A">
        <w:t xml:space="preserve">, we detected the orthologs of the </w:t>
      </w:r>
      <w:r w:rsidR="00EB548E">
        <w:t>corresponding DNA uptake machinery</w:t>
      </w:r>
      <w:r w:rsidR="00C478D9">
        <w:t xml:space="preserve"> or phylogenetically</w:t>
      </w:r>
      <w:r w:rsidR="00CF4E78">
        <w:t xml:space="preserve"> closely related</w:t>
      </w:r>
      <w:r w:rsidR="00DC0C4A">
        <w:t xml:space="preserve"> </w:t>
      </w:r>
      <w:r w:rsidR="00C478D9">
        <w:t>machineries</w:t>
      </w:r>
      <w:r w:rsidR="00CF4E78">
        <w:t xml:space="preserve"> </w:t>
      </w:r>
      <w:r w:rsidR="00DC0C4A">
        <w:t>in the taxon of interest</w:t>
      </w:r>
      <w:r w:rsidR="0057494E">
        <w:t xml:space="preserve"> via</w:t>
      </w:r>
      <w:r w:rsidR="00BA1164">
        <w:t xml:space="preserve"> running HaMStR</w:t>
      </w:r>
      <w:r w:rsidR="00DC0C4A">
        <w:t xml:space="preserve">. </w:t>
      </w:r>
      <w:r w:rsidR="00BA1164">
        <w:t>Afterwards, we computed bidirectional feature architecture scores (FAS) for each detected ortholog</w:t>
      </w:r>
      <w:r w:rsidR="00C455DA">
        <w:t xml:space="preserve"> and its reference taxon gene</w:t>
      </w:r>
      <w:r w:rsidR="00BA1164">
        <w:t xml:space="preserve">. </w:t>
      </w:r>
      <w:r w:rsidR="00EB548E">
        <w:t>Among bacterial taxa</w:t>
      </w:r>
      <w:r w:rsidR="00CF4E78">
        <w:t>, we focus</w:t>
      </w:r>
      <w:r w:rsidR="006A596B">
        <w:t>ed</w:t>
      </w:r>
      <w:r w:rsidR="00CF4E78">
        <w:t xml:space="preserve"> </w:t>
      </w:r>
      <w:r w:rsidR="00C478D9">
        <w:t>primarily</w:t>
      </w:r>
      <w:r w:rsidR="00CF4E78">
        <w:t xml:space="preserve"> on </w:t>
      </w:r>
      <w:r w:rsidR="00CF4E78">
        <w:rPr>
          <w:i/>
          <w:iCs/>
        </w:rPr>
        <w:t xml:space="preserve">Acinetobacter </w:t>
      </w:r>
      <w:r w:rsidR="006A596B">
        <w:t>genus</w:t>
      </w:r>
      <w:r w:rsidR="00C478D9">
        <w:t>, in particular</w:t>
      </w:r>
      <w:r w:rsidR="006A596B">
        <w:t xml:space="preserve"> </w:t>
      </w:r>
      <w:r w:rsidR="00CF4E78">
        <w:rPr>
          <w:i/>
          <w:iCs/>
        </w:rPr>
        <w:t>A. baumannii</w:t>
      </w:r>
      <w:r w:rsidR="00CF4E78">
        <w:t>.</w:t>
      </w:r>
      <w:r w:rsidR="006A596B">
        <w:t xml:space="preserve"> </w:t>
      </w:r>
      <w:r w:rsidR="009E3F92">
        <w:t>In this case</w:t>
      </w:r>
      <w:r w:rsidR="00EB548E">
        <w:t>,</w:t>
      </w:r>
      <w:r w:rsidR="00723C18">
        <w:t xml:space="preserve"> the related DNA uptake system was the</w:t>
      </w:r>
      <w:r w:rsidR="00EB548E">
        <w:t xml:space="preserve"> </w:t>
      </w:r>
      <w:r w:rsidR="00C478D9">
        <w:t>type IV pilus</w:t>
      </w:r>
      <w:r w:rsidR="00723C18">
        <w:t xml:space="preserve"> which was extracted</w:t>
      </w:r>
      <w:r w:rsidR="009E3F92">
        <w:t xml:space="preserve"> from </w:t>
      </w:r>
      <w:r w:rsidR="009E3F92">
        <w:rPr>
          <w:i/>
          <w:iCs/>
        </w:rPr>
        <w:t>A. baylyi ADP1</w:t>
      </w:r>
      <w:r w:rsidR="009E3F92">
        <w:t>.</w:t>
      </w:r>
      <w:r w:rsidR="006A596B">
        <w:t xml:space="preserve"> </w:t>
      </w:r>
      <w:r w:rsidR="00EA2674">
        <w:t>Th</w:t>
      </w:r>
      <w:r w:rsidR="009E3F92">
        <w:t xml:space="preserve">is apparatus includes 23 </w:t>
      </w:r>
      <w:r w:rsidR="00723C18">
        <w:t>proteins</w:t>
      </w:r>
      <w:r w:rsidR="00EB34AF">
        <w:t xml:space="preserve"> </w:t>
      </w:r>
      <w:r w:rsidR="00EB34AF">
        <w:fldChar w:fldCharType="begin" w:fldLock="1"/>
      </w:r>
      <w:r w:rsidR="00C478D9">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2008)","manualFormatting":"(Averhoff &amp; Graf, 2008)","plainTextFormattedCitation":"(B Averhoff &amp; Graf, 2008)","previouslyFormattedCitation":"(B Averhoff &amp; Graf, 2008)"},"properties":{"noteIndex":0},"schema":"https://github.com/citation-style-language/schema/raw/master/csl-citation.json"}</w:instrText>
      </w:r>
      <w:r w:rsidR="00EB34AF">
        <w:fldChar w:fldCharType="separate"/>
      </w:r>
      <w:r w:rsidR="00C478D9">
        <w:rPr>
          <w:noProof/>
        </w:rPr>
        <w:t>(</w:t>
      </w:r>
      <w:r w:rsidR="00EB34AF" w:rsidRPr="00EB34AF">
        <w:rPr>
          <w:noProof/>
        </w:rPr>
        <w:t>Averhoff &amp; Graf, 2008)</w:t>
      </w:r>
      <w:r w:rsidR="00EB34AF">
        <w:fldChar w:fldCharType="end"/>
      </w:r>
      <w:r w:rsidR="00EB34AF">
        <w:t>.</w:t>
      </w:r>
      <w:r w:rsidR="00C478D9">
        <w:t xml:space="preserve"> O</w:t>
      </w:r>
      <w:r w:rsidR="00CC2440">
        <w:t xml:space="preserve">n the following page, </w:t>
      </w:r>
      <w:r w:rsidR="00CC2440" w:rsidRPr="00F8774F">
        <w:rPr>
          <w:b/>
          <w:bCs/>
        </w:rPr>
        <w:fldChar w:fldCharType="begin"/>
      </w:r>
      <w:r w:rsidR="00CC2440" w:rsidRPr="00F8774F">
        <w:rPr>
          <w:b/>
          <w:bCs/>
        </w:rPr>
        <w:instrText xml:space="preserve"> REF _Ref528579740 \h </w:instrText>
      </w:r>
      <w:r w:rsidR="00F8774F">
        <w:rPr>
          <w:b/>
          <w:bCs/>
        </w:rPr>
        <w:instrText xml:space="preserve"> \* MERGEFORMAT </w:instrText>
      </w:r>
      <w:r w:rsidR="00CC2440" w:rsidRPr="00F8774F">
        <w:rPr>
          <w:b/>
          <w:bCs/>
        </w:rPr>
      </w:r>
      <w:r w:rsidR="00CC2440" w:rsidRPr="00F8774F">
        <w:rPr>
          <w:b/>
          <w:bCs/>
        </w:rPr>
        <w:fldChar w:fldCharType="separate"/>
      </w:r>
      <w:r w:rsidR="00CC2440" w:rsidRPr="00F8774F">
        <w:rPr>
          <w:b/>
          <w:bCs/>
        </w:rPr>
        <w:t xml:space="preserve">Table </w:t>
      </w:r>
      <w:r w:rsidR="00CC2440" w:rsidRPr="00F8774F">
        <w:rPr>
          <w:b/>
          <w:bCs/>
          <w:noProof/>
        </w:rPr>
        <w:t>3</w:t>
      </w:r>
      <w:r w:rsidR="00CC2440" w:rsidRPr="00F8774F">
        <w:rPr>
          <w:b/>
          <w:bCs/>
        </w:rPr>
        <w:fldChar w:fldCharType="end"/>
      </w:r>
      <w:r w:rsidR="00F8774F">
        <w:rPr>
          <w:b/>
          <w:bCs/>
        </w:rPr>
        <w:t xml:space="preserve"> </w:t>
      </w:r>
      <w:r w:rsidR="00723C18">
        <w:t xml:space="preserve">and </w:t>
      </w:r>
      <w:r w:rsidR="00723C18">
        <w:fldChar w:fldCharType="begin"/>
      </w:r>
      <w:r w:rsidR="00723C18">
        <w:instrText xml:space="preserve"> REF _Ref528579845 \h </w:instrText>
      </w:r>
      <w:r w:rsidR="00723C18">
        <w:fldChar w:fldCharType="separate"/>
      </w:r>
      <w:r w:rsidR="00723C18" w:rsidRPr="00CC2440">
        <w:rPr>
          <w:b/>
          <w:bCs/>
        </w:rPr>
        <w:t xml:space="preserve">Figure </w:t>
      </w:r>
      <w:r w:rsidR="00723C18">
        <w:rPr>
          <w:b/>
          <w:bCs/>
          <w:noProof/>
        </w:rPr>
        <w:t>19</w:t>
      </w:r>
      <w:r w:rsidR="00723C18">
        <w:fldChar w:fldCharType="end"/>
      </w:r>
      <w:r w:rsidR="00723C18">
        <w:t xml:space="preserve"> represent the competence</w:t>
      </w:r>
      <w:r w:rsidR="00F8774F">
        <w:t xml:space="preserve"> genes and their function as well as </w:t>
      </w:r>
      <w:r w:rsidR="008D18B5">
        <w:t>the schema of the whole</w:t>
      </w:r>
      <w:r w:rsidR="00723C18">
        <w:t xml:space="preserve"> machinery, respectively</w:t>
      </w:r>
      <w:r w:rsidR="00C455DA">
        <w:t>.</w:t>
      </w:r>
    </w:p>
    <w:p w14:paraId="6E8E6107" w14:textId="039399C6" w:rsidR="00CC2440" w:rsidRDefault="00CC2440" w:rsidP="00CC2440">
      <w:pPr>
        <w:pStyle w:val="Caption"/>
        <w:spacing w:after="120"/>
        <w:jc w:val="left"/>
      </w:pPr>
      <w:r>
        <w:br w:type="page"/>
      </w:r>
    </w:p>
    <w:p w14:paraId="24282541" w14:textId="6C3ADC2B" w:rsidR="006B1118" w:rsidRDefault="00723C18" w:rsidP="0055525B">
      <w:pPr>
        <w:pStyle w:val="Caption"/>
        <w:spacing w:after="120"/>
      </w:pPr>
      <w:bookmarkStart w:id="187" w:name="_Ref528579740"/>
      <w:bookmarkStart w:id="188" w:name="_Ref528579733"/>
      <w:r w:rsidRPr="00CC2440">
        <w:rPr>
          <w:b/>
          <w:bCs/>
          <w:noProof/>
        </w:rPr>
        <w:lastRenderedPageBreak/>
        <w:drawing>
          <wp:anchor distT="0" distB="0" distL="114300" distR="114300" simplePos="0" relativeHeight="251863040" behindDoc="0" locked="0" layoutInCell="1" allowOverlap="1" wp14:anchorId="42B5B4C6" wp14:editId="40F49D63">
            <wp:simplePos x="0" y="0"/>
            <wp:positionH relativeFrom="column">
              <wp:posOffset>521970</wp:posOffset>
            </wp:positionH>
            <wp:positionV relativeFrom="paragraph">
              <wp:posOffset>6186382</wp:posOffset>
            </wp:positionV>
            <wp:extent cx="4381500" cy="2140585"/>
            <wp:effectExtent l="63500" t="63500" r="127000" b="132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4p-averhoff.png"/>
                    <pic:cNvPicPr/>
                  </pic:nvPicPr>
                  <pic:blipFill rotWithShape="1">
                    <a:blip r:embed="rId103">
                      <a:extLst>
                        <a:ext uri="{28A0092B-C50C-407E-A947-70E740481C1C}">
                          <a14:useLocalDpi xmlns:a14="http://schemas.microsoft.com/office/drawing/2010/main" val="0"/>
                        </a:ext>
                      </a:extLst>
                    </a:blip>
                    <a:srcRect t="3018"/>
                    <a:stretch/>
                  </pic:blipFill>
                  <pic:spPr bwMode="auto">
                    <a:xfrm>
                      <a:off x="0" y="0"/>
                      <a:ext cx="4381500" cy="2140585"/>
                    </a:xfrm>
                    <a:prstGeom prst="rect">
                      <a:avLst/>
                    </a:prstGeom>
                    <a:ln w="38100" cap="sq">
                      <a:solidFill>
                        <a:schemeClr val="tx1">
                          <a:lumMod val="65000"/>
                          <a:lumOff val="3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2440" w:rsidRPr="00CC2440">
        <w:rPr>
          <w:b/>
          <w:bCs/>
          <w:noProof/>
        </w:rPr>
        <mc:AlternateContent>
          <mc:Choice Requires="wps">
            <w:drawing>
              <wp:anchor distT="0" distB="0" distL="114300" distR="114300" simplePos="0" relativeHeight="251864064" behindDoc="0" locked="0" layoutInCell="1" allowOverlap="1" wp14:anchorId="1B50A318" wp14:editId="0346BC1B">
                <wp:simplePos x="0" y="0"/>
                <wp:positionH relativeFrom="column">
                  <wp:posOffset>102235</wp:posOffset>
                </wp:positionH>
                <wp:positionV relativeFrom="paragraph">
                  <wp:posOffset>8484505</wp:posOffset>
                </wp:positionV>
                <wp:extent cx="5322570" cy="252730"/>
                <wp:effectExtent l="0" t="0" r="0" b="1270"/>
                <wp:wrapTopAndBottom/>
                <wp:docPr id="10" name="Text Box 10"/>
                <wp:cNvGraphicFramePr/>
                <a:graphic xmlns:a="http://schemas.openxmlformats.org/drawingml/2006/main">
                  <a:graphicData uri="http://schemas.microsoft.com/office/word/2010/wordprocessingShape">
                    <wps:wsp>
                      <wps:cNvSpPr txBox="1"/>
                      <wps:spPr>
                        <a:xfrm>
                          <a:off x="0" y="0"/>
                          <a:ext cx="5322570" cy="252730"/>
                        </a:xfrm>
                        <a:prstGeom prst="rect">
                          <a:avLst/>
                        </a:prstGeom>
                        <a:solidFill>
                          <a:prstClr val="white"/>
                        </a:solidFill>
                        <a:ln>
                          <a:noFill/>
                        </a:ln>
                      </wps:spPr>
                      <wps:txbx>
                        <w:txbxContent>
                          <w:p w14:paraId="163A40D3" w14:textId="185E6288" w:rsidR="002C4A82" w:rsidRPr="002E63F2" w:rsidRDefault="002C4A82" w:rsidP="00CC2440">
                            <w:pPr>
                              <w:pStyle w:val="Caption"/>
                              <w:rPr>
                                <w:noProof/>
                              </w:rPr>
                            </w:pPr>
                            <w:bookmarkStart w:id="189" w:name="_Ref528579845"/>
                            <w:r w:rsidRPr="00CC2440">
                              <w:rPr>
                                <w:b/>
                                <w:bCs/>
                              </w:rPr>
                              <w:t xml:space="preserve">Figure </w:t>
                            </w:r>
                            <w:r w:rsidRPr="00CC2440">
                              <w:rPr>
                                <w:b/>
                                <w:bCs/>
                              </w:rPr>
                              <w:fldChar w:fldCharType="begin"/>
                            </w:r>
                            <w:r w:rsidRPr="00CC2440">
                              <w:rPr>
                                <w:b/>
                                <w:bCs/>
                              </w:rPr>
                              <w:instrText xml:space="preserve"> SEQ Figure \* ARABIC </w:instrText>
                            </w:r>
                            <w:r w:rsidRPr="00CC2440">
                              <w:rPr>
                                <w:b/>
                                <w:bCs/>
                              </w:rPr>
                              <w:fldChar w:fldCharType="separate"/>
                            </w:r>
                            <w:r>
                              <w:rPr>
                                <w:b/>
                                <w:bCs/>
                                <w:noProof/>
                              </w:rPr>
                              <w:t>19</w:t>
                            </w:r>
                            <w:r w:rsidRPr="00CC2440">
                              <w:rPr>
                                <w:b/>
                                <w:bCs/>
                              </w:rPr>
                              <w:fldChar w:fldCharType="end"/>
                            </w:r>
                            <w:bookmarkEnd w:id="189"/>
                            <w:r w:rsidRPr="00CC2440">
                              <w:rPr>
                                <w:b/>
                                <w:bCs/>
                              </w:rPr>
                              <w:t>:</w:t>
                            </w:r>
                            <w:r>
                              <w:t xml:space="preserve"> schema of type IV pili competence machinery extracted from </w:t>
                            </w:r>
                            <w:r>
                              <w:fldChar w:fldCharType="begin" w:fldLock="1"/>
                            </w:r>
                            <w: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2008)","manualFormatting":"(Averhoff &amp; Graf, 2008)","plainTextFormattedCitation":"(B Averhoff &amp; Graf, 2008)","previouslyFormattedCitation":"(B Averhoff &amp; Graf, 2008)"},"properties":{"noteIndex":0},"schema":"https://github.com/citation-style-language/schema/raw/master/csl-citation.json"}</w:instrText>
                            </w:r>
                            <w:r>
                              <w:fldChar w:fldCharType="separate"/>
                            </w:r>
                            <w:r>
                              <w:rPr>
                                <w:noProof/>
                              </w:rPr>
                              <w:t>(</w:t>
                            </w:r>
                            <w:r w:rsidRPr="00C074A7">
                              <w:rPr>
                                <w:noProof/>
                              </w:rPr>
                              <w:t>Averhoff &amp; Graf, 2008)</w:t>
                            </w:r>
                            <w:r>
                              <w:fldChar w:fldCharType="end"/>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0A318" id="Text Box 10" o:spid="_x0000_s1145" type="#_x0000_t202" style="position:absolute;left:0;text-align:left;margin-left:8.05pt;margin-top:668.05pt;width:419.1pt;height:19.9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" stroked="f">
                <v:textbox inset="0,0,0,0">
                  <w:txbxContent>
                    <w:p w14:paraId="163A40D3" w14:textId="185E6288" w:rsidR="002C4A82" w:rsidRPr="002E63F2" w:rsidRDefault="002C4A82" w:rsidP="00CC2440">
                      <w:pPr>
                        <w:pStyle w:val="Caption"/>
                        <w:rPr>
                          <w:noProof/>
                        </w:rPr>
                      </w:pPr>
                      <w:bookmarkStart w:id="190" w:name="_Ref528579845"/>
                      <w:r w:rsidRPr="00CC2440">
                        <w:rPr>
                          <w:b/>
                          <w:bCs/>
                        </w:rPr>
                        <w:t xml:space="preserve">Figure </w:t>
                      </w:r>
                      <w:r w:rsidRPr="00CC2440">
                        <w:rPr>
                          <w:b/>
                          <w:bCs/>
                        </w:rPr>
                        <w:fldChar w:fldCharType="begin"/>
                      </w:r>
                      <w:r w:rsidRPr="00CC2440">
                        <w:rPr>
                          <w:b/>
                          <w:bCs/>
                        </w:rPr>
                        <w:instrText xml:space="preserve"> SEQ Figure \* ARABIC </w:instrText>
                      </w:r>
                      <w:r w:rsidRPr="00CC2440">
                        <w:rPr>
                          <w:b/>
                          <w:bCs/>
                        </w:rPr>
                        <w:fldChar w:fldCharType="separate"/>
                      </w:r>
                      <w:r>
                        <w:rPr>
                          <w:b/>
                          <w:bCs/>
                          <w:noProof/>
                        </w:rPr>
                        <w:t>19</w:t>
                      </w:r>
                      <w:r w:rsidRPr="00CC2440">
                        <w:rPr>
                          <w:b/>
                          <w:bCs/>
                        </w:rPr>
                        <w:fldChar w:fldCharType="end"/>
                      </w:r>
                      <w:bookmarkEnd w:id="190"/>
                      <w:r w:rsidRPr="00CC2440">
                        <w:rPr>
                          <w:b/>
                          <w:bCs/>
                        </w:rPr>
                        <w:t>:</w:t>
                      </w:r>
                      <w:r>
                        <w:t xml:space="preserve"> schema of type IV pili competence machinery extracted from </w:t>
                      </w:r>
                      <w:r>
                        <w:fldChar w:fldCharType="begin" w:fldLock="1"/>
                      </w:r>
                      <w: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2008)","manualFormatting":"(Averhoff &amp; Graf, 2008)","plainTextFormattedCitation":"(B Averhoff &amp; Graf, 2008)","previouslyFormattedCitation":"(B Averhoff &amp; Graf, 2008)"},"properties":{"noteIndex":0},"schema":"https://github.com/citation-style-language/schema/raw/master/csl-citation.json"}</w:instrText>
                      </w:r>
                      <w:r>
                        <w:fldChar w:fldCharType="separate"/>
                      </w:r>
                      <w:r>
                        <w:rPr>
                          <w:noProof/>
                        </w:rPr>
                        <w:t>(</w:t>
                      </w:r>
                      <w:r w:rsidRPr="00C074A7">
                        <w:rPr>
                          <w:noProof/>
                        </w:rPr>
                        <w:t>Averhoff &amp; Graf, 2008)</w:t>
                      </w:r>
                      <w:r>
                        <w:fldChar w:fldCharType="end"/>
                      </w:r>
                      <w:r>
                        <w:t xml:space="preserve"> </w:t>
                      </w:r>
                    </w:p>
                  </w:txbxContent>
                </v:textbox>
                <w10:wrap type="topAndBottom"/>
              </v:shape>
            </w:pict>
          </mc:Fallback>
        </mc:AlternateContent>
      </w:r>
      <w:r w:rsidR="006B1118" w:rsidRPr="00CC2440">
        <w:rPr>
          <w:b/>
          <w:bCs/>
        </w:rPr>
        <w:t xml:space="preserve">Table </w:t>
      </w:r>
      <w:r w:rsidR="006B1118" w:rsidRPr="00CC2440">
        <w:rPr>
          <w:b/>
          <w:bCs/>
        </w:rPr>
        <w:fldChar w:fldCharType="begin"/>
      </w:r>
      <w:r w:rsidR="006B1118" w:rsidRPr="00CC2440">
        <w:rPr>
          <w:b/>
          <w:bCs/>
        </w:rPr>
        <w:instrText xml:space="preserve"> SEQ Table \* ARABIC </w:instrText>
      </w:r>
      <w:r w:rsidR="006B1118" w:rsidRPr="00CC2440">
        <w:rPr>
          <w:b/>
          <w:bCs/>
        </w:rPr>
        <w:fldChar w:fldCharType="separate"/>
      </w:r>
      <w:r w:rsidR="00FA3A2E">
        <w:rPr>
          <w:b/>
          <w:bCs/>
          <w:noProof/>
        </w:rPr>
        <w:t>3</w:t>
      </w:r>
      <w:r w:rsidR="006B1118" w:rsidRPr="00CC2440">
        <w:rPr>
          <w:b/>
          <w:bCs/>
        </w:rPr>
        <w:fldChar w:fldCharType="end"/>
      </w:r>
      <w:bookmarkEnd w:id="187"/>
      <w:r w:rsidR="006B1118" w:rsidRPr="00CC2440">
        <w:rPr>
          <w:b/>
          <w:bCs/>
        </w:rPr>
        <w:t>:</w:t>
      </w:r>
      <w:r w:rsidR="006B1118">
        <w:t xml:space="preserve"> proteins &amp; their functions in type IV pili uptake system</w:t>
      </w:r>
      <w:bookmarkEnd w:id="188"/>
    </w:p>
    <w:tbl>
      <w:tblPr>
        <w:tblStyle w:val="TableGrid"/>
        <w:tblW w:w="8926" w:type="dxa"/>
        <w:tblLook w:val="04A0" w:firstRow="1" w:lastRow="0" w:firstColumn="1" w:lastColumn="0" w:noHBand="0" w:noVBand="1"/>
      </w:tblPr>
      <w:tblGrid>
        <w:gridCol w:w="1696"/>
        <w:gridCol w:w="2127"/>
        <w:gridCol w:w="5103"/>
      </w:tblGrid>
      <w:tr w:rsidR="00DB1CEB" w:rsidRPr="00CC2440" w14:paraId="2B92D28A" w14:textId="77777777" w:rsidTr="00CC2440">
        <w:trPr>
          <w:trHeight w:val="20"/>
        </w:trPr>
        <w:tc>
          <w:tcPr>
            <w:tcW w:w="1696" w:type="dxa"/>
            <w:vAlign w:val="center"/>
          </w:tcPr>
          <w:p w14:paraId="1AFA5661" w14:textId="3F72AEEA" w:rsidR="00DB1CEB" w:rsidRPr="00CC2440" w:rsidRDefault="00DB1CEB" w:rsidP="00DB1CEB">
            <w:pPr>
              <w:jc w:val="center"/>
              <w:rPr>
                <w:b/>
                <w:bCs/>
                <w:sz w:val="21"/>
                <w:szCs w:val="21"/>
              </w:rPr>
            </w:pPr>
            <w:r w:rsidRPr="00CC2440">
              <w:rPr>
                <w:b/>
                <w:bCs/>
                <w:sz w:val="21"/>
                <w:szCs w:val="21"/>
              </w:rPr>
              <w:t>Gene name</w:t>
            </w:r>
          </w:p>
        </w:tc>
        <w:tc>
          <w:tcPr>
            <w:tcW w:w="2127" w:type="dxa"/>
            <w:vAlign w:val="center"/>
          </w:tcPr>
          <w:p w14:paraId="212D3F71" w14:textId="0AD1B9C8" w:rsidR="00DB1CEB" w:rsidRPr="00CC2440" w:rsidRDefault="00DB1CEB" w:rsidP="00231C89">
            <w:pPr>
              <w:jc w:val="center"/>
              <w:rPr>
                <w:b/>
                <w:bCs/>
                <w:sz w:val="21"/>
                <w:szCs w:val="21"/>
              </w:rPr>
            </w:pPr>
            <w:proofErr w:type="spellStart"/>
            <w:r w:rsidRPr="00CC2440">
              <w:rPr>
                <w:b/>
                <w:bCs/>
                <w:sz w:val="21"/>
                <w:szCs w:val="21"/>
              </w:rPr>
              <w:t>Refseq</w:t>
            </w:r>
            <w:proofErr w:type="spellEnd"/>
            <w:r w:rsidR="00231C89" w:rsidRPr="00CC2440">
              <w:rPr>
                <w:b/>
                <w:bCs/>
                <w:sz w:val="21"/>
                <w:szCs w:val="21"/>
              </w:rPr>
              <w:t xml:space="preserve"> gene</w:t>
            </w:r>
            <w:r w:rsidRPr="00CC2440">
              <w:rPr>
                <w:b/>
                <w:bCs/>
                <w:sz w:val="21"/>
                <w:szCs w:val="21"/>
              </w:rPr>
              <w:t xml:space="preserve"> ID</w:t>
            </w:r>
          </w:p>
        </w:tc>
        <w:tc>
          <w:tcPr>
            <w:tcW w:w="5103" w:type="dxa"/>
            <w:vAlign w:val="center"/>
          </w:tcPr>
          <w:p w14:paraId="10D08BE0" w14:textId="67C22898" w:rsidR="00DB1CEB" w:rsidRPr="00CC2440" w:rsidRDefault="00DB1CEB" w:rsidP="00DB1CEB">
            <w:pPr>
              <w:jc w:val="center"/>
              <w:rPr>
                <w:b/>
                <w:bCs/>
                <w:sz w:val="21"/>
                <w:szCs w:val="21"/>
              </w:rPr>
            </w:pPr>
            <w:r w:rsidRPr="00CC2440">
              <w:rPr>
                <w:b/>
                <w:bCs/>
                <w:sz w:val="21"/>
                <w:szCs w:val="21"/>
              </w:rPr>
              <w:t>Protein function</w:t>
            </w:r>
          </w:p>
        </w:tc>
      </w:tr>
      <w:tr w:rsidR="00DB1CEB" w:rsidRPr="00CC2440" w14:paraId="0428C69B" w14:textId="77777777" w:rsidTr="00CC2440">
        <w:trPr>
          <w:trHeight w:val="20"/>
        </w:trPr>
        <w:tc>
          <w:tcPr>
            <w:tcW w:w="1696" w:type="dxa"/>
            <w:vAlign w:val="center"/>
          </w:tcPr>
          <w:p w14:paraId="3AA3BA85" w14:textId="44C3DBC0" w:rsidR="00DB1CEB" w:rsidRPr="00CC2440" w:rsidRDefault="00DB1CEB" w:rsidP="00DB1CEB">
            <w:pPr>
              <w:jc w:val="center"/>
              <w:rPr>
                <w:sz w:val="18"/>
                <w:szCs w:val="18"/>
              </w:rPr>
            </w:pPr>
            <w:proofErr w:type="spellStart"/>
            <w:r w:rsidRPr="00CC2440">
              <w:rPr>
                <w:sz w:val="18"/>
                <w:szCs w:val="18"/>
              </w:rPr>
              <w:t>comA</w:t>
            </w:r>
            <w:proofErr w:type="spellEnd"/>
          </w:p>
        </w:tc>
        <w:tc>
          <w:tcPr>
            <w:tcW w:w="2127" w:type="dxa"/>
            <w:vAlign w:val="center"/>
          </w:tcPr>
          <w:p w14:paraId="50BDD4EC" w14:textId="101E378C" w:rsidR="00DB1CEB" w:rsidRPr="00CC2440" w:rsidRDefault="00DB1CEB" w:rsidP="00DB1CEB">
            <w:pPr>
              <w:jc w:val="center"/>
              <w:rPr>
                <w:sz w:val="18"/>
                <w:szCs w:val="18"/>
              </w:rPr>
            </w:pPr>
            <w:r w:rsidRPr="00CC2440">
              <w:rPr>
                <w:sz w:val="18"/>
                <w:szCs w:val="18"/>
              </w:rPr>
              <w:t>WP_004928865.1</w:t>
            </w:r>
          </w:p>
        </w:tc>
        <w:tc>
          <w:tcPr>
            <w:tcW w:w="5103" w:type="dxa"/>
            <w:vAlign w:val="center"/>
          </w:tcPr>
          <w:p w14:paraId="3637579C" w14:textId="0E7A682F" w:rsidR="00DB1CEB" w:rsidRPr="00CC2440" w:rsidRDefault="00994385" w:rsidP="00DB1CEB">
            <w:pPr>
              <w:rPr>
                <w:sz w:val="18"/>
                <w:szCs w:val="18"/>
              </w:rPr>
            </w:pPr>
            <w:r w:rsidRPr="00CC2440">
              <w:rPr>
                <w:sz w:val="18"/>
                <w:szCs w:val="18"/>
              </w:rPr>
              <w:t>DNA transporter protein</w:t>
            </w:r>
            <w:r w:rsidR="00DB1CEB" w:rsidRPr="00CC2440">
              <w:rPr>
                <w:sz w:val="18"/>
                <w:szCs w:val="18"/>
              </w:rPr>
              <w:t xml:space="preserve"> through the inner membrane</w:t>
            </w:r>
          </w:p>
        </w:tc>
      </w:tr>
      <w:tr w:rsidR="00DB1CEB" w:rsidRPr="00CC2440" w14:paraId="606E66CE" w14:textId="77777777" w:rsidTr="00CC2440">
        <w:trPr>
          <w:trHeight w:val="20"/>
        </w:trPr>
        <w:tc>
          <w:tcPr>
            <w:tcW w:w="1696" w:type="dxa"/>
            <w:vAlign w:val="center"/>
          </w:tcPr>
          <w:p w14:paraId="2B57CE00" w14:textId="10F5F4C0" w:rsidR="00DB1CEB" w:rsidRPr="00CC2440" w:rsidRDefault="00DB1CEB" w:rsidP="00DB1CEB">
            <w:pPr>
              <w:jc w:val="center"/>
              <w:rPr>
                <w:sz w:val="18"/>
                <w:szCs w:val="18"/>
              </w:rPr>
            </w:pPr>
            <w:proofErr w:type="spellStart"/>
            <w:r w:rsidRPr="00CC2440">
              <w:rPr>
                <w:sz w:val="18"/>
                <w:szCs w:val="18"/>
              </w:rPr>
              <w:t>comB</w:t>
            </w:r>
            <w:proofErr w:type="spellEnd"/>
          </w:p>
        </w:tc>
        <w:tc>
          <w:tcPr>
            <w:tcW w:w="2127" w:type="dxa"/>
            <w:vAlign w:val="center"/>
          </w:tcPr>
          <w:p w14:paraId="588E9D06" w14:textId="7FC46252" w:rsidR="00DB1CEB" w:rsidRPr="00CC2440" w:rsidRDefault="00231C89" w:rsidP="00DB1CEB">
            <w:pPr>
              <w:jc w:val="center"/>
              <w:rPr>
                <w:sz w:val="18"/>
                <w:szCs w:val="18"/>
              </w:rPr>
            </w:pPr>
            <w:r w:rsidRPr="00CC2440">
              <w:rPr>
                <w:sz w:val="18"/>
                <w:szCs w:val="18"/>
              </w:rPr>
              <w:t>WP_004923834.1</w:t>
            </w:r>
          </w:p>
        </w:tc>
        <w:tc>
          <w:tcPr>
            <w:tcW w:w="5103" w:type="dxa"/>
            <w:vAlign w:val="center"/>
          </w:tcPr>
          <w:p w14:paraId="6286977C" w14:textId="1F5EEEC5" w:rsidR="00DB1CEB" w:rsidRPr="00CC2440" w:rsidRDefault="00994385" w:rsidP="00DB1CEB">
            <w:pPr>
              <w:jc w:val="center"/>
              <w:rPr>
                <w:sz w:val="18"/>
                <w:szCs w:val="18"/>
              </w:rPr>
            </w:pPr>
            <w:r w:rsidRPr="00CC2440">
              <w:rPr>
                <w:sz w:val="18"/>
                <w:szCs w:val="18"/>
              </w:rPr>
              <w:t>Structural subunit of DNA translocator (pilin)</w:t>
            </w:r>
          </w:p>
        </w:tc>
      </w:tr>
      <w:tr w:rsidR="00DB1CEB" w:rsidRPr="00CC2440" w14:paraId="6537F34D" w14:textId="77777777" w:rsidTr="00CC2440">
        <w:trPr>
          <w:trHeight w:val="20"/>
        </w:trPr>
        <w:tc>
          <w:tcPr>
            <w:tcW w:w="1696" w:type="dxa"/>
            <w:vAlign w:val="center"/>
          </w:tcPr>
          <w:p w14:paraId="066AE939" w14:textId="4D2E870F" w:rsidR="00DB1CEB" w:rsidRPr="00CC2440" w:rsidRDefault="00DB1CEB" w:rsidP="00DB1CEB">
            <w:pPr>
              <w:jc w:val="center"/>
              <w:rPr>
                <w:sz w:val="18"/>
                <w:szCs w:val="18"/>
              </w:rPr>
            </w:pPr>
            <w:proofErr w:type="spellStart"/>
            <w:r w:rsidRPr="00CC2440">
              <w:rPr>
                <w:sz w:val="18"/>
                <w:szCs w:val="18"/>
              </w:rPr>
              <w:t>comC</w:t>
            </w:r>
            <w:proofErr w:type="spellEnd"/>
          </w:p>
        </w:tc>
        <w:tc>
          <w:tcPr>
            <w:tcW w:w="2127" w:type="dxa"/>
            <w:vAlign w:val="center"/>
          </w:tcPr>
          <w:p w14:paraId="70AD7C9F" w14:textId="63FDC2B9" w:rsidR="00DB1CEB" w:rsidRPr="00CC2440" w:rsidRDefault="00B0259F" w:rsidP="00DB1CEB">
            <w:pPr>
              <w:jc w:val="center"/>
              <w:rPr>
                <w:sz w:val="18"/>
                <w:szCs w:val="18"/>
              </w:rPr>
            </w:pPr>
            <w:r w:rsidRPr="00CC2440">
              <w:rPr>
                <w:sz w:val="18"/>
                <w:szCs w:val="18"/>
              </w:rPr>
              <w:t>WP_004923840.1</w:t>
            </w:r>
          </w:p>
        </w:tc>
        <w:tc>
          <w:tcPr>
            <w:tcW w:w="5103" w:type="dxa"/>
            <w:vAlign w:val="center"/>
          </w:tcPr>
          <w:p w14:paraId="4E81D0E6" w14:textId="72E8B8AB" w:rsidR="00DB1CEB" w:rsidRPr="00CC2440" w:rsidRDefault="00994385" w:rsidP="00DB1CEB">
            <w:pPr>
              <w:jc w:val="center"/>
              <w:rPr>
                <w:sz w:val="18"/>
                <w:szCs w:val="18"/>
              </w:rPr>
            </w:pPr>
            <w:r w:rsidRPr="00CC2440">
              <w:rPr>
                <w:sz w:val="18"/>
                <w:szCs w:val="18"/>
              </w:rPr>
              <w:t xml:space="preserve">DNA binding </w:t>
            </w:r>
            <w:r w:rsidR="00B0259F" w:rsidRPr="00CC2440">
              <w:rPr>
                <w:sz w:val="18"/>
                <w:szCs w:val="18"/>
              </w:rPr>
              <w:t>(</w:t>
            </w:r>
            <w:r w:rsidR="00231C89" w:rsidRPr="00CC2440">
              <w:rPr>
                <w:sz w:val="18"/>
                <w:szCs w:val="18"/>
              </w:rPr>
              <w:t>adhesion</w:t>
            </w:r>
            <w:r w:rsidR="00B0259F" w:rsidRPr="00CC2440">
              <w:rPr>
                <w:sz w:val="18"/>
                <w:szCs w:val="18"/>
              </w:rPr>
              <w:t xml:space="preserve">) </w:t>
            </w:r>
            <w:r w:rsidRPr="00CC2440">
              <w:rPr>
                <w:sz w:val="18"/>
                <w:szCs w:val="18"/>
              </w:rPr>
              <w:t>and transporter protein</w:t>
            </w:r>
          </w:p>
        </w:tc>
      </w:tr>
      <w:tr w:rsidR="00994385" w:rsidRPr="00CC2440" w14:paraId="0ED96B0A" w14:textId="77777777" w:rsidTr="00CC2440">
        <w:trPr>
          <w:trHeight w:val="20"/>
        </w:trPr>
        <w:tc>
          <w:tcPr>
            <w:tcW w:w="1696" w:type="dxa"/>
            <w:vAlign w:val="center"/>
          </w:tcPr>
          <w:p w14:paraId="2E7DB275" w14:textId="491F8BA0" w:rsidR="00994385" w:rsidRPr="00CC2440" w:rsidRDefault="00994385" w:rsidP="00994385">
            <w:pPr>
              <w:jc w:val="center"/>
              <w:rPr>
                <w:sz w:val="18"/>
                <w:szCs w:val="18"/>
              </w:rPr>
            </w:pPr>
            <w:proofErr w:type="spellStart"/>
            <w:r w:rsidRPr="00CC2440">
              <w:rPr>
                <w:sz w:val="18"/>
                <w:szCs w:val="18"/>
              </w:rPr>
              <w:t>comE</w:t>
            </w:r>
            <w:proofErr w:type="spellEnd"/>
          </w:p>
        </w:tc>
        <w:tc>
          <w:tcPr>
            <w:tcW w:w="2127" w:type="dxa"/>
            <w:vAlign w:val="center"/>
          </w:tcPr>
          <w:p w14:paraId="7CD27910" w14:textId="21B6C6A5" w:rsidR="00994385" w:rsidRPr="00CC2440" w:rsidRDefault="00B0259F" w:rsidP="00994385">
            <w:pPr>
              <w:jc w:val="center"/>
              <w:rPr>
                <w:sz w:val="18"/>
                <w:szCs w:val="18"/>
              </w:rPr>
            </w:pPr>
            <w:r w:rsidRPr="00CC2440">
              <w:rPr>
                <w:sz w:val="18"/>
                <w:szCs w:val="18"/>
              </w:rPr>
              <w:t>WP_004923843.1</w:t>
            </w:r>
          </w:p>
        </w:tc>
        <w:tc>
          <w:tcPr>
            <w:tcW w:w="5103" w:type="dxa"/>
            <w:vAlign w:val="center"/>
          </w:tcPr>
          <w:p w14:paraId="2733F20C" w14:textId="77D1AF97" w:rsidR="00994385" w:rsidRPr="00CC2440" w:rsidRDefault="00994385" w:rsidP="00994385">
            <w:pPr>
              <w:jc w:val="center"/>
              <w:rPr>
                <w:sz w:val="18"/>
                <w:szCs w:val="18"/>
              </w:rPr>
            </w:pPr>
            <w:r w:rsidRPr="00CC2440">
              <w:rPr>
                <w:sz w:val="18"/>
                <w:szCs w:val="18"/>
              </w:rPr>
              <w:t>Structural subunit of DNA translocator (pilin)</w:t>
            </w:r>
          </w:p>
        </w:tc>
      </w:tr>
      <w:tr w:rsidR="00994385" w:rsidRPr="00CC2440" w14:paraId="73428005" w14:textId="77777777" w:rsidTr="00CC2440">
        <w:trPr>
          <w:trHeight w:val="20"/>
        </w:trPr>
        <w:tc>
          <w:tcPr>
            <w:tcW w:w="1696" w:type="dxa"/>
            <w:vAlign w:val="center"/>
          </w:tcPr>
          <w:p w14:paraId="45EC0658" w14:textId="49AE8882" w:rsidR="00994385" w:rsidRPr="00CC2440" w:rsidRDefault="00994385" w:rsidP="00994385">
            <w:pPr>
              <w:jc w:val="center"/>
              <w:rPr>
                <w:sz w:val="18"/>
                <w:szCs w:val="18"/>
              </w:rPr>
            </w:pPr>
            <w:proofErr w:type="spellStart"/>
            <w:r w:rsidRPr="00CC2440">
              <w:rPr>
                <w:sz w:val="18"/>
                <w:szCs w:val="18"/>
              </w:rPr>
              <w:t>comEA</w:t>
            </w:r>
            <w:proofErr w:type="spellEnd"/>
          </w:p>
        </w:tc>
        <w:tc>
          <w:tcPr>
            <w:tcW w:w="2127" w:type="dxa"/>
            <w:vAlign w:val="center"/>
          </w:tcPr>
          <w:p w14:paraId="65C10A5E" w14:textId="101EA8EA" w:rsidR="00994385" w:rsidRPr="00CC2440" w:rsidRDefault="00B0259F" w:rsidP="00994385">
            <w:pPr>
              <w:jc w:val="center"/>
              <w:rPr>
                <w:sz w:val="18"/>
                <w:szCs w:val="18"/>
              </w:rPr>
            </w:pPr>
            <w:r w:rsidRPr="00CC2440">
              <w:rPr>
                <w:sz w:val="18"/>
                <w:szCs w:val="18"/>
              </w:rPr>
              <w:t>WP_004924483.1</w:t>
            </w:r>
          </w:p>
        </w:tc>
        <w:tc>
          <w:tcPr>
            <w:tcW w:w="5103" w:type="dxa"/>
            <w:vAlign w:val="center"/>
          </w:tcPr>
          <w:p w14:paraId="0ABC4227" w14:textId="41DA7104" w:rsidR="00994385" w:rsidRPr="00CC2440" w:rsidRDefault="00994385" w:rsidP="00994385">
            <w:pPr>
              <w:jc w:val="center"/>
              <w:rPr>
                <w:sz w:val="18"/>
                <w:szCs w:val="18"/>
              </w:rPr>
            </w:pPr>
            <w:r w:rsidRPr="00CC2440">
              <w:rPr>
                <w:sz w:val="18"/>
                <w:szCs w:val="18"/>
              </w:rPr>
              <w:t>DNA binding and transporter protein</w:t>
            </w:r>
          </w:p>
        </w:tc>
      </w:tr>
      <w:tr w:rsidR="00994385" w:rsidRPr="00CC2440" w14:paraId="7A89207C" w14:textId="77777777" w:rsidTr="00CC2440">
        <w:trPr>
          <w:trHeight w:val="20"/>
        </w:trPr>
        <w:tc>
          <w:tcPr>
            <w:tcW w:w="1696" w:type="dxa"/>
            <w:vAlign w:val="center"/>
          </w:tcPr>
          <w:p w14:paraId="59364650" w14:textId="26E5B91F" w:rsidR="00994385" w:rsidRPr="00CC2440" w:rsidRDefault="00994385" w:rsidP="00994385">
            <w:pPr>
              <w:jc w:val="center"/>
              <w:rPr>
                <w:sz w:val="18"/>
                <w:szCs w:val="18"/>
              </w:rPr>
            </w:pPr>
            <w:proofErr w:type="spellStart"/>
            <w:r w:rsidRPr="00CC2440">
              <w:rPr>
                <w:sz w:val="18"/>
                <w:szCs w:val="18"/>
              </w:rPr>
              <w:t>comF</w:t>
            </w:r>
            <w:proofErr w:type="spellEnd"/>
          </w:p>
        </w:tc>
        <w:tc>
          <w:tcPr>
            <w:tcW w:w="2127" w:type="dxa"/>
            <w:vAlign w:val="center"/>
          </w:tcPr>
          <w:p w14:paraId="53347F66" w14:textId="0EB3E87C" w:rsidR="00994385" w:rsidRPr="00CC2440" w:rsidRDefault="00B0259F" w:rsidP="00994385">
            <w:pPr>
              <w:jc w:val="center"/>
              <w:rPr>
                <w:sz w:val="18"/>
                <w:szCs w:val="18"/>
              </w:rPr>
            </w:pPr>
            <w:r w:rsidRPr="00CC2440">
              <w:rPr>
                <w:sz w:val="18"/>
                <w:szCs w:val="18"/>
              </w:rPr>
              <w:t>WP_004923844.1</w:t>
            </w:r>
          </w:p>
        </w:tc>
        <w:tc>
          <w:tcPr>
            <w:tcW w:w="5103" w:type="dxa"/>
            <w:vAlign w:val="center"/>
          </w:tcPr>
          <w:p w14:paraId="123446B4" w14:textId="35AF1DEC" w:rsidR="00994385" w:rsidRPr="00CC2440" w:rsidRDefault="00994385" w:rsidP="00994385">
            <w:pPr>
              <w:jc w:val="center"/>
              <w:rPr>
                <w:sz w:val="18"/>
                <w:szCs w:val="18"/>
              </w:rPr>
            </w:pPr>
            <w:r w:rsidRPr="00CC2440">
              <w:rPr>
                <w:sz w:val="18"/>
                <w:szCs w:val="18"/>
              </w:rPr>
              <w:t>Structural subunit of DNA translocator (pilin)</w:t>
            </w:r>
          </w:p>
        </w:tc>
      </w:tr>
      <w:tr w:rsidR="00994385" w:rsidRPr="00CC2440" w14:paraId="5C309116" w14:textId="77777777" w:rsidTr="00CC2440">
        <w:trPr>
          <w:trHeight w:val="20"/>
        </w:trPr>
        <w:tc>
          <w:tcPr>
            <w:tcW w:w="1696" w:type="dxa"/>
            <w:vAlign w:val="center"/>
          </w:tcPr>
          <w:p w14:paraId="79B01E9E" w14:textId="717FC313" w:rsidR="00994385" w:rsidRPr="00CC2440" w:rsidRDefault="00994385" w:rsidP="00994385">
            <w:pPr>
              <w:jc w:val="center"/>
              <w:rPr>
                <w:sz w:val="18"/>
                <w:szCs w:val="18"/>
              </w:rPr>
            </w:pPr>
            <w:proofErr w:type="spellStart"/>
            <w:r w:rsidRPr="00CC2440">
              <w:rPr>
                <w:sz w:val="18"/>
                <w:szCs w:val="18"/>
              </w:rPr>
              <w:t>comL</w:t>
            </w:r>
            <w:proofErr w:type="spellEnd"/>
          </w:p>
        </w:tc>
        <w:tc>
          <w:tcPr>
            <w:tcW w:w="2127" w:type="dxa"/>
            <w:vAlign w:val="center"/>
          </w:tcPr>
          <w:p w14:paraId="7A81FBEF" w14:textId="10B9981C" w:rsidR="00994385" w:rsidRPr="00CC2440" w:rsidRDefault="00231C89" w:rsidP="00994385">
            <w:pPr>
              <w:jc w:val="center"/>
              <w:rPr>
                <w:sz w:val="18"/>
                <w:szCs w:val="18"/>
              </w:rPr>
            </w:pPr>
            <w:r w:rsidRPr="00CC2440">
              <w:rPr>
                <w:sz w:val="18"/>
                <w:szCs w:val="18"/>
              </w:rPr>
              <w:t>WP_004923726.1</w:t>
            </w:r>
          </w:p>
        </w:tc>
        <w:tc>
          <w:tcPr>
            <w:tcW w:w="5103" w:type="dxa"/>
            <w:vAlign w:val="center"/>
          </w:tcPr>
          <w:p w14:paraId="7493910D" w14:textId="626A995F" w:rsidR="00994385" w:rsidRPr="00CC2440" w:rsidRDefault="00994385" w:rsidP="00994385">
            <w:pPr>
              <w:jc w:val="center"/>
              <w:rPr>
                <w:sz w:val="18"/>
                <w:szCs w:val="18"/>
              </w:rPr>
            </w:pPr>
            <w:r w:rsidRPr="00CC2440">
              <w:rPr>
                <w:sz w:val="18"/>
                <w:szCs w:val="18"/>
              </w:rPr>
              <w:t xml:space="preserve">biogenesis </w:t>
            </w:r>
            <w:r w:rsidR="00455604" w:rsidRPr="00CC2440">
              <w:rPr>
                <w:sz w:val="18"/>
                <w:szCs w:val="18"/>
              </w:rPr>
              <w:t xml:space="preserve">and stabilization </w:t>
            </w:r>
            <w:r w:rsidRPr="00CC2440">
              <w:rPr>
                <w:sz w:val="18"/>
                <w:szCs w:val="18"/>
              </w:rPr>
              <w:t xml:space="preserve">of </w:t>
            </w:r>
            <w:proofErr w:type="spellStart"/>
            <w:r w:rsidR="00455604" w:rsidRPr="00CC2440">
              <w:rPr>
                <w:sz w:val="18"/>
                <w:szCs w:val="18"/>
              </w:rPr>
              <w:t>comQ</w:t>
            </w:r>
            <w:proofErr w:type="spellEnd"/>
            <w:r w:rsidR="00455604" w:rsidRPr="00CC2440">
              <w:rPr>
                <w:sz w:val="18"/>
                <w:szCs w:val="18"/>
              </w:rPr>
              <w:t xml:space="preserve"> multimers</w:t>
            </w:r>
          </w:p>
        </w:tc>
      </w:tr>
      <w:tr w:rsidR="00994385" w:rsidRPr="00CC2440" w14:paraId="6DA8E4F8" w14:textId="77777777" w:rsidTr="00CC2440">
        <w:trPr>
          <w:trHeight w:val="20"/>
        </w:trPr>
        <w:tc>
          <w:tcPr>
            <w:tcW w:w="1696" w:type="dxa"/>
            <w:vAlign w:val="center"/>
          </w:tcPr>
          <w:p w14:paraId="4E3AF273" w14:textId="66487B77" w:rsidR="00994385" w:rsidRPr="00CC2440" w:rsidRDefault="00994385" w:rsidP="00994385">
            <w:pPr>
              <w:jc w:val="center"/>
              <w:rPr>
                <w:sz w:val="18"/>
                <w:szCs w:val="18"/>
              </w:rPr>
            </w:pPr>
            <w:proofErr w:type="spellStart"/>
            <w:r w:rsidRPr="00CC2440">
              <w:rPr>
                <w:sz w:val="18"/>
                <w:szCs w:val="18"/>
              </w:rPr>
              <w:t>comM</w:t>
            </w:r>
            <w:proofErr w:type="spellEnd"/>
          </w:p>
        </w:tc>
        <w:tc>
          <w:tcPr>
            <w:tcW w:w="2127" w:type="dxa"/>
            <w:vAlign w:val="center"/>
          </w:tcPr>
          <w:p w14:paraId="26D676BC" w14:textId="64B69B3A" w:rsidR="00994385" w:rsidRPr="00CC2440" w:rsidRDefault="00231C89" w:rsidP="00994385">
            <w:pPr>
              <w:jc w:val="center"/>
              <w:rPr>
                <w:sz w:val="18"/>
                <w:szCs w:val="18"/>
              </w:rPr>
            </w:pPr>
            <w:r w:rsidRPr="00CC2440">
              <w:rPr>
                <w:sz w:val="18"/>
                <w:szCs w:val="18"/>
              </w:rPr>
              <w:t>WP_004923715.1</w:t>
            </w:r>
          </w:p>
        </w:tc>
        <w:tc>
          <w:tcPr>
            <w:tcW w:w="5103" w:type="dxa"/>
            <w:vAlign w:val="center"/>
          </w:tcPr>
          <w:p w14:paraId="4674107A" w14:textId="77C663CC" w:rsidR="00994385" w:rsidRPr="00CC2440" w:rsidRDefault="00455604" w:rsidP="00994385">
            <w:pPr>
              <w:jc w:val="center"/>
              <w:rPr>
                <w:sz w:val="18"/>
                <w:szCs w:val="18"/>
              </w:rPr>
            </w:pPr>
            <w:r w:rsidRPr="00CC2440">
              <w:rPr>
                <w:sz w:val="18"/>
                <w:szCs w:val="18"/>
              </w:rPr>
              <w:t>biogenesis of the DNA translocator</w:t>
            </w:r>
            <w:r w:rsidR="00B0259F" w:rsidRPr="00CC2440">
              <w:rPr>
                <w:sz w:val="18"/>
                <w:szCs w:val="18"/>
              </w:rPr>
              <w:t xml:space="preserve"> (secretion)</w:t>
            </w:r>
          </w:p>
        </w:tc>
      </w:tr>
      <w:tr w:rsidR="00994385" w:rsidRPr="00CC2440" w14:paraId="37039A75" w14:textId="77777777" w:rsidTr="00CC2440">
        <w:trPr>
          <w:trHeight w:val="20"/>
        </w:trPr>
        <w:tc>
          <w:tcPr>
            <w:tcW w:w="1696" w:type="dxa"/>
            <w:vAlign w:val="center"/>
          </w:tcPr>
          <w:p w14:paraId="0364F755" w14:textId="3BB1CCEC" w:rsidR="00994385" w:rsidRPr="00CC2440" w:rsidRDefault="00994385" w:rsidP="00994385">
            <w:pPr>
              <w:jc w:val="center"/>
              <w:rPr>
                <w:sz w:val="18"/>
                <w:szCs w:val="18"/>
              </w:rPr>
            </w:pPr>
            <w:proofErr w:type="spellStart"/>
            <w:r w:rsidRPr="00CC2440">
              <w:rPr>
                <w:sz w:val="18"/>
                <w:szCs w:val="18"/>
              </w:rPr>
              <w:t>comN</w:t>
            </w:r>
            <w:proofErr w:type="spellEnd"/>
          </w:p>
        </w:tc>
        <w:tc>
          <w:tcPr>
            <w:tcW w:w="2127" w:type="dxa"/>
            <w:vAlign w:val="center"/>
          </w:tcPr>
          <w:p w14:paraId="6D72037B" w14:textId="4A82F8E3" w:rsidR="00994385" w:rsidRPr="00CC2440" w:rsidRDefault="00231C89" w:rsidP="00994385">
            <w:pPr>
              <w:jc w:val="center"/>
              <w:rPr>
                <w:sz w:val="18"/>
                <w:szCs w:val="18"/>
              </w:rPr>
            </w:pPr>
            <w:r w:rsidRPr="00CC2440">
              <w:rPr>
                <w:sz w:val="18"/>
                <w:szCs w:val="18"/>
              </w:rPr>
              <w:t>WP_004923716.1</w:t>
            </w:r>
          </w:p>
        </w:tc>
        <w:tc>
          <w:tcPr>
            <w:tcW w:w="5103" w:type="dxa"/>
            <w:vAlign w:val="center"/>
          </w:tcPr>
          <w:p w14:paraId="53712775" w14:textId="6BA7A843" w:rsidR="00994385" w:rsidRPr="00CC2440" w:rsidRDefault="00455604" w:rsidP="00994385">
            <w:pPr>
              <w:jc w:val="center"/>
              <w:rPr>
                <w:sz w:val="18"/>
                <w:szCs w:val="18"/>
              </w:rPr>
            </w:pPr>
            <w:r w:rsidRPr="00CC2440">
              <w:rPr>
                <w:sz w:val="18"/>
                <w:szCs w:val="18"/>
              </w:rPr>
              <w:t>biogenesis of the DNA translocator</w:t>
            </w:r>
          </w:p>
        </w:tc>
      </w:tr>
      <w:tr w:rsidR="00994385" w:rsidRPr="00CC2440" w14:paraId="105E91CE" w14:textId="77777777" w:rsidTr="00CC2440">
        <w:trPr>
          <w:trHeight w:val="20"/>
        </w:trPr>
        <w:tc>
          <w:tcPr>
            <w:tcW w:w="1696" w:type="dxa"/>
            <w:vAlign w:val="center"/>
          </w:tcPr>
          <w:p w14:paraId="20494403" w14:textId="33FD49CE" w:rsidR="00994385" w:rsidRPr="00CC2440" w:rsidRDefault="00994385" w:rsidP="00994385">
            <w:pPr>
              <w:jc w:val="center"/>
              <w:rPr>
                <w:sz w:val="18"/>
                <w:szCs w:val="18"/>
              </w:rPr>
            </w:pPr>
            <w:proofErr w:type="spellStart"/>
            <w:r w:rsidRPr="00CC2440">
              <w:rPr>
                <w:sz w:val="18"/>
                <w:szCs w:val="18"/>
              </w:rPr>
              <w:t>comO</w:t>
            </w:r>
            <w:proofErr w:type="spellEnd"/>
          </w:p>
        </w:tc>
        <w:tc>
          <w:tcPr>
            <w:tcW w:w="2127" w:type="dxa"/>
            <w:vAlign w:val="center"/>
          </w:tcPr>
          <w:p w14:paraId="734539B3" w14:textId="0B876462" w:rsidR="00994385" w:rsidRPr="00CC2440" w:rsidRDefault="00231C89" w:rsidP="00994385">
            <w:pPr>
              <w:jc w:val="center"/>
              <w:rPr>
                <w:sz w:val="18"/>
                <w:szCs w:val="18"/>
              </w:rPr>
            </w:pPr>
            <w:r w:rsidRPr="00CC2440">
              <w:rPr>
                <w:sz w:val="18"/>
                <w:szCs w:val="18"/>
              </w:rPr>
              <w:t>WP_004923719.1</w:t>
            </w:r>
          </w:p>
        </w:tc>
        <w:tc>
          <w:tcPr>
            <w:tcW w:w="5103" w:type="dxa"/>
            <w:vAlign w:val="center"/>
          </w:tcPr>
          <w:p w14:paraId="35C2E1D6" w14:textId="19EF0BBA" w:rsidR="00994385" w:rsidRPr="00CC2440" w:rsidRDefault="00455604" w:rsidP="00994385">
            <w:pPr>
              <w:jc w:val="center"/>
              <w:rPr>
                <w:sz w:val="18"/>
                <w:szCs w:val="18"/>
              </w:rPr>
            </w:pPr>
            <w:r w:rsidRPr="00CC2440">
              <w:rPr>
                <w:sz w:val="18"/>
                <w:szCs w:val="18"/>
              </w:rPr>
              <w:t>biogenesis of the DNA translocator</w:t>
            </w:r>
          </w:p>
        </w:tc>
      </w:tr>
      <w:tr w:rsidR="00994385" w:rsidRPr="00CC2440" w14:paraId="1FEAB0DF" w14:textId="77777777" w:rsidTr="00CC2440">
        <w:trPr>
          <w:trHeight w:val="20"/>
        </w:trPr>
        <w:tc>
          <w:tcPr>
            <w:tcW w:w="1696" w:type="dxa"/>
            <w:vAlign w:val="center"/>
          </w:tcPr>
          <w:p w14:paraId="170C551E" w14:textId="53ADCFE3" w:rsidR="00994385" w:rsidRPr="00CC2440" w:rsidRDefault="00994385" w:rsidP="00994385">
            <w:pPr>
              <w:jc w:val="center"/>
              <w:rPr>
                <w:sz w:val="18"/>
                <w:szCs w:val="18"/>
              </w:rPr>
            </w:pPr>
            <w:proofErr w:type="spellStart"/>
            <w:r w:rsidRPr="00CC2440">
              <w:rPr>
                <w:sz w:val="18"/>
                <w:szCs w:val="18"/>
              </w:rPr>
              <w:t>comP</w:t>
            </w:r>
            <w:proofErr w:type="spellEnd"/>
          </w:p>
        </w:tc>
        <w:tc>
          <w:tcPr>
            <w:tcW w:w="2127" w:type="dxa"/>
            <w:vAlign w:val="center"/>
          </w:tcPr>
          <w:p w14:paraId="053FB1E8" w14:textId="44886BCE" w:rsidR="00994385" w:rsidRPr="00CC2440" w:rsidRDefault="00231C89" w:rsidP="00994385">
            <w:pPr>
              <w:jc w:val="center"/>
              <w:rPr>
                <w:sz w:val="18"/>
                <w:szCs w:val="18"/>
              </w:rPr>
            </w:pPr>
            <w:r w:rsidRPr="00CC2440">
              <w:rPr>
                <w:sz w:val="18"/>
                <w:szCs w:val="18"/>
              </w:rPr>
              <w:t>WP_004923779.1</w:t>
            </w:r>
          </w:p>
        </w:tc>
        <w:tc>
          <w:tcPr>
            <w:tcW w:w="5103" w:type="dxa"/>
            <w:vAlign w:val="center"/>
          </w:tcPr>
          <w:p w14:paraId="4F2A2C1A" w14:textId="291B5AA5" w:rsidR="00994385" w:rsidRPr="00CC2440" w:rsidRDefault="00455604" w:rsidP="00994385">
            <w:pPr>
              <w:jc w:val="center"/>
              <w:rPr>
                <w:sz w:val="18"/>
                <w:szCs w:val="18"/>
              </w:rPr>
            </w:pPr>
            <w:r w:rsidRPr="00CC2440">
              <w:rPr>
                <w:sz w:val="18"/>
                <w:szCs w:val="18"/>
              </w:rPr>
              <w:t>Structural subunit of DNA translocator (major pilin)</w:t>
            </w:r>
          </w:p>
        </w:tc>
      </w:tr>
      <w:tr w:rsidR="00455604" w:rsidRPr="00CC2440" w14:paraId="56CF5FD7" w14:textId="77777777" w:rsidTr="00CC2440">
        <w:trPr>
          <w:trHeight w:val="20"/>
        </w:trPr>
        <w:tc>
          <w:tcPr>
            <w:tcW w:w="1696" w:type="dxa"/>
            <w:vAlign w:val="center"/>
          </w:tcPr>
          <w:p w14:paraId="0990232C" w14:textId="599647CD" w:rsidR="00455604" w:rsidRPr="00CC2440" w:rsidRDefault="00455604" w:rsidP="00455604">
            <w:pPr>
              <w:jc w:val="center"/>
              <w:rPr>
                <w:sz w:val="18"/>
                <w:szCs w:val="18"/>
              </w:rPr>
            </w:pPr>
            <w:proofErr w:type="spellStart"/>
            <w:r w:rsidRPr="00CC2440">
              <w:rPr>
                <w:sz w:val="18"/>
                <w:szCs w:val="18"/>
              </w:rPr>
              <w:t>comQ</w:t>
            </w:r>
            <w:proofErr w:type="spellEnd"/>
          </w:p>
        </w:tc>
        <w:tc>
          <w:tcPr>
            <w:tcW w:w="2127" w:type="dxa"/>
            <w:vAlign w:val="center"/>
          </w:tcPr>
          <w:p w14:paraId="3A1D3F85" w14:textId="7A717896" w:rsidR="00455604" w:rsidRPr="00CC2440" w:rsidRDefault="00231C89" w:rsidP="00455604">
            <w:pPr>
              <w:jc w:val="center"/>
              <w:rPr>
                <w:sz w:val="18"/>
                <w:szCs w:val="18"/>
              </w:rPr>
            </w:pPr>
            <w:r w:rsidRPr="00CC2440">
              <w:rPr>
                <w:sz w:val="18"/>
                <w:szCs w:val="18"/>
              </w:rPr>
              <w:t>WP_011182765.1</w:t>
            </w:r>
          </w:p>
        </w:tc>
        <w:tc>
          <w:tcPr>
            <w:tcW w:w="5103" w:type="dxa"/>
            <w:vAlign w:val="center"/>
          </w:tcPr>
          <w:p w14:paraId="79A1FF63" w14:textId="0B36B7A3" w:rsidR="00455604" w:rsidRPr="00CC2440" w:rsidRDefault="00455604" w:rsidP="00455604">
            <w:pPr>
              <w:jc w:val="center"/>
              <w:rPr>
                <w:sz w:val="18"/>
                <w:szCs w:val="18"/>
              </w:rPr>
            </w:pPr>
            <w:r w:rsidRPr="00CC2440">
              <w:rPr>
                <w:sz w:val="18"/>
                <w:szCs w:val="18"/>
              </w:rPr>
              <w:t>DNA transporter protein through the outer membrane</w:t>
            </w:r>
          </w:p>
        </w:tc>
      </w:tr>
      <w:tr w:rsidR="00455604" w:rsidRPr="00CC2440" w14:paraId="14D9B6CC" w14:textId="77777777" w:rsidTr="00CC2440">
        <w:trPr>
          <w:trHeight w:val="20"/>
        </w:trPr>
        <w:tc>
          <w:tcPr>
            <w:tcW w:w="1696" w:type="dxa"/>
            <w:vAlign w:val="center"/>
          </w:tcPr>
          <w:p w14:paraId="6C9CA414" w14:textId="4895F225" w:rsidR="00455604" w:rsidRPr="00CC2440" w:rsidRDefault="00455604" w:rsidP="00455604">
            <w:pPr>
              <w:jc w:val="center"/>
              <w:rPr>
                <w:sz w:val="18"/>
                <w:szCs w:val="18"/>
              </w:rPr>
            </w:pPr>
            <w:r w:rsidRPr="00CC2440">
              <w:rPr>
                <w:sz w:val="18"/>
                <w:szCs w:val="18"/>
              </w:rPr>
              <w:t>dnaJ_1</w:t>
            </w:r>
          </w:p>
        </w:tc>
        <w:tc>
          <w:tcPr>
            <w:tcW w:w="2127" w:type="dxa"/>
            <w:vAlign w:val="center"/>
          </w:tcPr>
          <w:p w14:paraId="0DCBA7B5" w14:textId="7D92AD51" w:rsidR="00455604" w:rsidRPr="00CC2440" w:rsidRDefault="00B0259F" w:rsidP="00455604">
            <w:pPr>
              <w:jc w:val="center"/>
              <w:rPr>
                <w:sz w:val="18"/>
                <w:szCs w:val="18"/>
              </w:rPr>
            </w:pPr>
            <w:r w:rsidRPr="00CC2440">
              <w:rPr>
                <w:sz w:val="18"/>
                <w:szCs w:val="18"/>
              </w:rPr>
              <w:t>WP_004929561.1</w:t>
            </w:r>
          </w:p>
        </w:tc>
        <w:tc>
          <w:tcPr>
            <w:tcW w:w="5103" w:type="dxa"/>
            <w:vAlign w:val="center"/>
          </w:tcPr>
          <w:p w14:paraId="504F7F76" w14:textId="24964050" w:rsidR="00455604" w:rsidRPr="00CC2440" w:rsidRDefault="00455604" w:rsidP="00455604">
            <w:pPr>
              <w:jc w:val="center"/>
              <w:rPr>
                <w:sz w:val="18"/>
                <w:szCs w:val="18"/>
              </w:rPr>
            </w:pPr>
            <w:r w:rsidRPr="00CC2440">
              <w:rPr>
                <w:sz w:val="18"/>
                <w:szCs w:val="18"/>
              </w:rPr>
              <w:t>Molecular chaperon</w:t>
            </w:r>
          </w:p>
        </w:tc>
      </w:tr>
      <w:tr w:rsidR="00455604" w:rsidRPr="00CC2440" w14:paraId="36E05C38" w14:textId="77777777" w:rsidTr="00CC2440">
        <w:trPr>
          <w:trHeight w:val="20"/>
        </w:trPr>
        <w:tc>
          <w:tcPr>
            <w:tcW w:w="1696" w:type="dxa"/>
            <w:vAlign w:val="center"/>
          </w:tcPr>
          <w:p w14:paraId="7F467D48" w14:textId="70FDD6E3" w:rsidR="00455604" w:rsidRPr="00CC2440" w:rsidRDefault="00455604" w:rsidP="00455604">
            <w:pPr>
              <w:jc w:val="center"/>
              <w:rPr>
                <w:sz w:val="18"/>
                <w:szCs w:val="18"/>
              </w:rPr>
            </w:pPr>
            <w:r w:rsidRPr="00CC2440">
              <w:rPr>
                <w:sz w:val="18"/>
                <w:szCs w:val="18"/>
              </w:rPr>
              <w:t>dnaJ_2</w:t>
            </w:r>
          </w:p>
        </w:tc>
        <w:tc>
          <w:tcPr>
            <w:tcW w:w="2127" w:type="dxa"/>
            <w:vAlign w:val="center"/>
          </w:tcPr>
          <w:p w14:paraId="28ABFF25" w14:textId="3BCD8307" w:rsidR="00455604" w:rsidRPr="00CC2440" w:rsidRDefault="00231C89" w:rsidP="00455604">
            <w:pPr>
              <w:jc w:val="center"/>
              <w:rPr>
                <w:sz w:val="18"/>
                <w:szCs w:val="18"/>
              </w:rPr>
            </w:pPr>
            <w:r w:rsidRPr="00CC2440">
              <w:rPr>
                <w:sz w:val="18"/>
                <w:szCs w:val="18"/>
              </w:rPr>
              <w:t>WP_004923086.1</w:t>
            </w:r>
          </w:p>
        </w:tc>
        <w:tc>
          <w:tcPr>
            <w:tcW w:w="5103" w:type="dxa"/>
            <w:vAlign w:val="center"/>
          </w:tcPr>
          <w:p w14:paraId="4E4136CE" w14:textId="164FAF1F" w:rsidR="00455604" w:rsidRPr="00CC2440" w:rsidRDefault="00455604" w:rsidP="00455604">
            <w:pPr>
              <w:jc w:val="center"/>
              <w:rPr>
                <w:sz w:val="18"/>
                <w:szCs w:val="18"/>
              </w:rPr>
            </w:pPr>
            <w:r w:rsidRPr="00CC2440">
              <w:rPr>
                <w:sz w:val="18"/>
                <w:szCs w:val="18"/>
              </w:rPr>
              <w:t>Molecular chaperon</w:t>
            </w:r>
          </w:p>
        </w:tc>
      </w:tr>
      <w:tr w:rsidR="00455604" w:rsidRPr="00CC2440" w14:paraId="2CEC43FC" w14:textId="77777777" w:rsidTr="00CC2440">
        <w:trPr>
          <w:trHeight w:val="20"/>
        </w:trPr>
        <w:tc>
          <w:tcPr>
            <w:tcW w:w="1696" w:type="dxa"/>
            <w:vAlign w:val="center"/>
          </w:tcPr>
          <w:p w14:paraId="583EB2F3" w14:textId="6EE3A0F6" w:rsidR="00455604" w:rsidRPr="00CC2440" w:rsidRDefault="00455604" w:rsidP="00455604">
            <w:pPr>
              <w:jc w:val="center"/>
              <w:rPr>
                <w:sz w:val="18"/>
                <w:szCs w:val="18"/>
              </w:rPr>
            </w:pPr>
            <w:proofErr w:type="spellStart"/>
            <w:r w:rsidRPr="00CC2440">
              <w:rPr>
                <w:sz w:val="18"/>
                <w:szCs w:val="18"/>
              </w:rPr>
              <w:t>dprA</w:t>
            </w:r>
            <w:proofErr w:type="spellEnd"/>
          </w:p>
        </w:tc>
        <w:tc>
          <w:tcPr>
            <w:tcW w:w="2127" w:type="dxa"/>
            <w:vAlign w:val="center"/>
          </w:tcPr>
          <w:p w14:paraId="5318F19C" w14:textId="4FC7521A" w:rsidR="00455604" w:rsidRPr="00CC2440" w:rsidRDefault="005B7935" w:rsidP="00455604">
            <w:pPr>
              <w:jc w:val="center"/>
              <w:rPr>
                <w:sz w:val="18"/>
                <w:szCs w:val="18"/>
              </w:rPr>
            </w:pPr>
            <w:r w:rsidRPr="00CC2440">
              <w:rPr>
                <w:sz w:val="18"/>
                <w:szCs w:val="18"/>
              </w:rPr>
              <w:t>WP_004930462.1</w:t>
            </w:r>
          </w:p>
        </w:tc>
        <w:tc>
          <w:tcPr>
            <w:tcW w:w="5103" w:type="dxa"/>
            <w:vAlign w:val="center"/>
          </w:tcPr>
          <w:p w14:paraId="7863EF9D" w14:textId="65A02BD1" w:rsidR="00455604" w:rsidRPr="00CC2440" w:rsidRDefault="00455604" w:rsidP="00455604">
            <w:pPr>
              <w:jc w:val="center"/>
              <w:rPr>
                <w:sz w:val="18"/>
                <w:szCs w:val="18"/>
              </w:rPr>
            </w:pPr>
            <w:r w:rsidRPr="00CC2440">
              <w:rPr>
                <w:sz w:val="18"/>
                <w:szCs w:val="18"/>
              </w:rPr>
              <w:t>DNA processing protein</w:t>
            </w:r>
          </w:p>
        </w:tc>
      </w:tr>
      <w:tr w:rsidR="00455604" w:rsidRPr="00CC2440" w14:paraId="22956E81" w14:textId="77777777" w:rsidTr="00CC2440">
        <w:trPr>
          <w:trHeight w:val="20"/>
        </w:trPr>
        <w:tc>
          <w:tcPr>
            <w:tcW w:w="1696" w:type="dxa"/>
            <w:vAlign w:val="center"/>
          </w:tcPr>
          <w:p w14:paraId="7EF8EE63" w14:textId="2DA2F7E0" w:rsidR="00455604" w:rsidRPr="00CC2440" w:rsidRDefault="00455604" w:rsidP="00455604">
            <w:pPr>
              <w:jc w:val="center"/>
              <w:rPr>
                <w:sz w:val="18"/>
                <w:szCs w:val="18"/>
              </w:rPr>
            </w:pPr>
            <w:proofErr w:type="spellStart"/>
            <w:r w:rsidRPr="00CC2440">
              <w:rPr>
                <w:sz w:val="18"/>
                <w:szCs w:val="18"/>
              </w:rPr>
              <w:t>fimT</w:t>
            </w:r>
            <w:proofErr w:type="spellEnd"/>
          </w:p>
        </w:tc>
        <w:tc>
          <w:tcPr>
            <w:tcW w:w="2127" w:type="dxa"/>
            <w:vAlign w:val="center"/>
          </w:tcPr>
          <w:p w14:paraId="4F7EBD3A" w14:textId="4D1D097C" w:rsidR="00455604" w:rsidRPr="00CC2440" w:rsidRDefault="007A1E43" w:rsidP="00455604">
            <w:pPr>
              <w:jc w:val="center"/>
              <w:rPr>
                <w:sz w:val="18"/>
                <w:szCs w:val="18"/>
              </w:rPr>
            </w:pPr>
            <w:r w:rsidRPr="00CC2440">
              <w:rPr>
                <w:sz w:val="18"/>
                <w:szCs w:val="18"/>
              </w:rPr>
              <w:t>WP_004922618.1</w:t>
            </w:r>
          </w:p>
        </w:tc>
        <w:tc>
          <w:tcPr>
            <w:tcW w:w="5103" w:type="dxa"/>
            <w:vAlign w:val="center"/>
          </w:tcPr>
          <w:p w14:paraId="2EDE55FC" w14:textId="6EC872A3" w:rsidR="00455604" w:rsidRPr="00CC2440" w:rsidRDefault="00B0259F" w:rsidP="00455604">
            <w:pPr>
              <w:jc w:val="center"/>
              <w:rPr>
                <w:sz w:val="18"/>
                <w:szCs w:val="18"/>
              </w:rPr>
            </w:pPr>
            <w:r w:rsidRPr="00CC2440">
              <w:rPr>
                <w:sz w:val="18"/>
                <w:szCs w:val="18"/>
              </w:rPr>
              <w:t>Assembly of an extracellular pilus</w:t>
            </w:r>
          </w:p>
        </w:tc>
      </w:tr>
      <w:tr w:rsidR="00455604" w:rsidRPr="00CC2440" w14:paraId="623CA08C" w14:textId="77777777" w:rsidTr="00CC2440">
        <w:trPr>
          <w:trHeight w:val="20"/>
        </w:trPr>
        <w:tc>
          <w:tcPr>
            <w:tcW w:w="1696" w:type="dxa"/>
            <w:vAlign w:val="center"/>
          </w:tcPr>
          <w:p w14:paraId="59BD090D" w14:textId="600C259D" w:rsidR="00455604" w:rsidRPr="00CC2440" w:rsidRDefault="00455604" w:rsidP="00455604">
            <w:pPr>
              <w:jc w:val="center"/>
              <w:rPr>
                <w:sz w:val="18"/>
                <w:szCs w:val="18"/>
              </w:rPr>
            </w:pPr>
            <w:proofErr w:type="spellStart"/>
            <w:r w:rsidRPr="00CC2440">
              <w:rPr>
                <w:sz w:val="18"/>
                <w:szCs w:val="18"/>
              </w:rPr>
              <w:t>fimU</w:t>
            </w:r>
            <w:proofErr w:type="spellEnd"/>
          </w:p>
        </w:tc>
        <w:tc>
          <w:tcPr>
            <w:tcW w:w="2127" w:type="dxa"/>
            <w:vAlign w:val="center"/>
          </w:tcPr>
          <w:p w14:paraId="244DBA86" w14:textId="013C43E2" w:rsidR="00455604" w:rsidRPr="00CC2440" w:rsidRDefault="00231C89" w:rsidP="00455604">
            <w:pPr>
              <w:jc w:val="center"/>
              <w:rPr>
                <w:sz w:val="18"/>
                <w:szCs w:val="18"/>
              </w:rPr>
            </w:pPr>
            <w:r w:rsidRPr="00CC2440">
              <w:rPr>
                <w:sz w:val="18"/>
                <w:szCs w:val="18"/>
              </w:rPr>
              <w:t>WP_004923829.1</w:t>
            </w:r>
          </w:p>
        </w:tc>
        <w:tc>
          <w:tcPr>
            <w:tcW w:w="5103" w:type="dxa"/>
            <w:vAlign w:val="center"/>
          </w:tcPr>
          <w:p w14:paraId="44112EC9" w14:textId="7445ADC4" w:rsidR="00455604" w:rsidRPr="00CC2440" w:rsidRDefault="00B0259F" w:rsidP="00455604">
            <w:pPr>
              <w:jc w:val="center"/>
              <w:rPr>
                <w:sz w:val="18"/>
                <w:szCs w:val="18"/>
              </w:rPr>
            </w:pPr>
            <w:r w:rsidRPr="00CC2440">
              <w:rPr>
                <w:sz w:val="18"/>
                <w:szCs w:val="18"/>
              </w:rPr>
              <w:t>Assembly of an extracellular pilus</w:t>
            </w:r>
          </w:p>
        </w:tc>
      </w:tr>
      <w:tr w:rsidR="00455604" w:rsidRPr="00CC2440" w14:paraId="235CAF2C" w14:textId="77777777" w:rsidTr="00CC2440">
        <w:trPr>
          <w:trHeight w:val="20"/>
        </w:trPr>
        <w:tc>
          <w:tcPr>
            <w:tcW w:w="1696" w:type="dxa"/>
            <w:vAlign w:val="center"/>
          </w:tcPr>
          <w:p w14:paraId="4AE7F84B" w14:textId="4D0BDEB0" w:rsidR="00455604" w:rsidRPr="00CC2440" w:rsidRDefault="00455604" w:rsidP="00455604">
            <w:pPr>
              <w:jc w:val="center"/>
              <w:rPr>
                <w:sz w:val="18"/>
                <w:szCs w:val="18"/>
              </w:rPr>
            </w:pPr>
            <w:proofErr w:type="spellStart"/>
            <w:r w:rsidRPr="00CC2440">
              <w:rPr>
                <w:sz w:val="18"/>
                <w:szCs w:val="18"/>
              </w:rPr>
              <w:t>pilB</w:t>
            </w:r>
            <w:proofErr w:type="spellEnd"/>
          </w:p>
        </w:tc>
        <w:tc>
          <w:tcPr>
            <w:tcW w:w="2127" w:type="dxa"/>
            <w:vAlign w:val="center"/>
          </w:tcPr>
          <w:p w14:paraId="00F294F1" w14:textId="4D1B572D" w:rsidR="00455604" w:rsidRPr="00CC2440" w:rsidRDefault="007A1E43" w:rsidP="00455604">
            <w:pPr>
              <w:jc w:val="center"/>
              <w:rPr>
                <w:sz w:val="18"/>
                <w:szCs w:val="18"/>
              </w:rPr>
            </w:pPr>
            <w:r w:rsidRPr="00CC2440">
              <w:rPr>
                <w:sz w:val="18"/>
                <w:szCs w:val="18"/>
              </w:rPr>
              <w:t>WP_004920473.1</w:t>
            </w:r>
          </w:p>
        </w:tc>
        <w:tc>
          <w:tcPr>
            <w:tcW w:w="5103" w:type="dxa"/>
            <w:vAlign w:val="center"/>
          </w:tcPr>
          <w:p w14:paraId="402D427E" w14:textId="1F337AFF" w:rsidR="00455604" w:rsidRPr="00CC2440" w:rsidRDefault="00455604" w:rsidP="00455604">
            <w:pPr>
              <w:jc w:val="center"/>
              <w:rPr>
                <w:sz w:val="18"/>
                <w:szCs w:val="18"/>
              </w:rPr>
            </w:pPr>
            <w:r w:rsidRPr="00CC2440">
              <w:rPr>
                <w:sz w:val="18"/>
                <w:szCs w:val="18"/>
              </w:rPr>
              <w:t>ATPase involved in pilus extension</w:t>
            </w:r>
          </w:p>
        </w:tc>
      </w:tr>
      <w:tr w:rsidR="00455604" w:rsidRPr="00CC2440" w14:paraId="65A37E3A" w14:textId="77777777" w:rsidTr="00CC2440">
        <w:trPr>
          <w:trHeight w:val="20"/>
        </w:trPr>
        <w:tc>
          <w:tcPr>
            <w:tcW w:w="1696" w:type="dxa"/>
            <w:vAlign w:val="center"/>
          </w:tcPr>
          <w:p w14:paraId="35B8E4D4" w14:textId="5B6AD9EE" w:rsidR="00455604" w:rsidRPr="00CC2440" w:rsidRDefault="00455604" w:rsidP="00455604">
            <w:pPr>
              <w:jc w:val="center"/>
              <w:rPr>
                <w:sz w:val="18"/>
                <w:szCs w:val="18"/>
              </w:rPr>
            </w:pPr>
            <w:proofErr w:type="spellStart"/>
            <w:r w:rsidRPr="00CC2440">
              <w:rPr>
                <w:sz w:val="18"/>
                <w:szCs w:val="18"/>
              </w:rPr>
              <w:t>pilC</w:t>
            </w:r>
            <w:proofErr w:type="spellEnd"/>
          </w:p>
        </w:tc>
        <w:tc>
          <w:tcPr>
            <w:tcW w:w="2127" w:type="dxa"/>
            <w:vAlign w:val="center"/>
          </w:tcPr>
          <w:p w14:paraId="7EC8E559" w14:textId="1944AA52" w:rsidR="00455604" w:rsidRPr="00CC2440" w:rsidRDefault="007A1E43" w:rsidP="00455604">
            <w:pPr>
              <w:jc w:val="center"/>
              <w:rPr>
                <w:sz w:val="18"/>
                <w:szCs w:val="18"/>
              </w:rPr>
            </w:pPr>
            <w:r w:rsidRPr="00CC2440">
              <w:rPr>
                <w:sz w:val="18"/>
                <w:szCs w:val="18"/>
              </w:rPr>
              <w:t>WP_004920476.1</w:t>
            </w:r>
          </w:p>
        </w:tc>
        <w:tc>
          <w:tcPr>
            <w:tcW w:w="5103" w:type="dxa"/>
            <w:vAlign w:val="center"/>
          </w:tcPr>
          <w:p w14:paraId="112F7B8D" w14:textId="6EFDE994" w:rsidR="00455604" w:rsidRPr="00CC2440" w:rsidRDefault="00B0259F" w:rsidP="00455604">
            <w:pPr>
              <w:jc w:val="center"/>
              <w:rPr>
                <w:sz w:val="18"/>
                <w:szCs w:val="18"/>
              </w:rPr>
            </w:pPr>
            <w:r w:rsidRPr="00CC2440">
              <w:rPr>
                <w:sz w:val="18"/>
                <w:szCs w:val="18"/>
              </w:rPr>
              <w:t>P</w:t>
            </w:r>
            <w:r w:rsidR="00455604" w:rsidRPr="00CC2440">
              <w:rPr>
                <w:sz w:val="18"/>
                <w:szCs w:val="18"/>
              </w:rPr>
              <w:t>latform for pilins</w:t>
            </w:r>
            <w:r w:rsidR="005B7935" w:rsidRPr="00CC2440">
              <w:rPr>
                <w:sz w:val="18"/>
                <w:szCs w:val="18"/>
              </w:rPr>
              <w:t xml:space="preserve"> biogenesis </w:t>
            </w:r>
            <w:r w:rsidRPr="00CC2440">
              <w:rPr>
                <w:sz w:val="18"/>
                <w:szCs w:val="18"/>
              </w:rPr>
              <w:t>&amp;</w:t>
            </w:r>
            <w:r w:rsidR="005B7935" w:rsidRPr="00CC2440">
              <w:rPr>
                <w:sz w:val="18"/>
                <w:szCs w:val="18"/>
              </w:rPr>
              <w:t>twitching motility</w:t>
            </w:r>
          </w:p>
        </w:tc>
      </w:tr>
      <w:tr w:rsidR="00455604" w:rsidRPr="00CC2440" w14:paraId="1108C74C" w14:textId="77777777" w:rsidTr="00CC2440">
        <w:trPr>
          <w:trHeight w:val="20"/>
        </w:trPr>
        <w:tc>
          <w:tcPr>
            <w:tcW w:w="1696" w:type="dxa"/>
            <w:vAlign w:val="center"/>
          </w:tcPr>
          <w:p w14:paraId="4C2E6524" w14:textId="2D37710E" w:rsidR="00455604" w:rsidRPr="00CC2440" w:rsidRDefault="00455604" w:rsidP="00455604">
            <w:pPr>
              <w:jc w:val="center"/>
              <w:rPr>
                <w:sz w:val="18"/>
                <w:szCs w:val="18"/>
              </w:rPr>
            </w:pPr>
            <w:proofErr w:type="spellStart"/>
            <w:r w:rsidRPr="00CC2440">
              <w:rPr>
                <w:sz w:val="18"/>
                <w:szCs w:val="18"/>
              </w:rPr>
              <w:t>pilD</w:t>
            </w:r>
            <w:proofErr w:type="spellEnd"/>
          </w:p>
        </w:tc>
        <w:tc>
          <w:tcPr>
            <w:tcW w:w="2127" w:type="dxa"/>
            <w:vAlign w:val="center"/>
          </w:tcPr>
          <w:p w14:paraId="1323F174" w14:textId="3C714E41" w:rsidR="00455604" w:rsidRPr="00CC2440" w:rsidRDefault="007A1E43" w:rsidP="00455604">
            <w:pPr>
              <w:jc w:val="center"/>
              <w:rPr>
                <w:sz w:val="18"/>
                <w:szCs w:val="18"/>
              </w:rPr>
            </w:pPr>
            <w:r w:rsidRPr="00CC2440">
              <w:rPr>
                <w:sz w:val="18"/>
                <w:szCs w:val="18"/>
              </w:rPr>
              <w:t>WP_004920478.1</w:t>
            </w:r>
          </w:p>
        </w:tc>
        <w:tc>
          <w:tcPr>
            <w:tcW w:w="5103" w:type="dxa"/>
            <w:vAlign w:val="center"/>
          </w:tcPr>
          <w:p w14:paraId="2AEAE966" w14:textId="61047294" w:rsidR="00455604" w:rsidRPr="00CC2440" w:rsidRDefault="00455604" w:rsidP="00455604">
            <w:pPr>
              <w:jc w:val="center"/>
              <w:rPr>
                <w:sz w:val="18"/>
                <w:szCs w:val="18"/>
              </w:rPr>
            </w:pPr>
            <w:r w:rsidRPr="00CC2440">
              <w:rPr>
                <w:sz w:val="18"/>
                <w:szCs w:val="18"/>
              </w:rPr>
              <w:t xml:space="preserve">Export and maturation of </w:t>
            </w:r>
            <w:r w:rsidR="005B7935" w:rsidRPr="00CC2440">
              <w:rPr>
                <w:sz w:val="18"/>
                <w:szCs w:val="18"/>
              </w:rPr>
              <w:t>prepilin</w:t>
            </w:r>
          </w:p>
        </w:tc>
      </w:tr>
      <w:tr w:rsidR="00455604" w:rsidRPr="00CC2440" w14:paraId="6AE08973" w14:textId="77777777" w:rsidTr="00CC2440">
        <w:trPr>
          <w:trHeight w:val="20"/>
        </w:trPr>
        <w:tc>
          <w:tcPr>
            <w:tcW w:w="1696" w:type="dxa"/>
            <w:vAlign w:val="center"/>
          </w:tcPr>
          <w:p w14:paraId="18D26EE7" w14:textId="42F8E7A6" w:rsidR="00455604" w:rsidRPr="00CC2440" w:rsidRDefault="00455604" w:rsidP="00455604">
            <w:pPr>
              <w:jc w:val="center"/>
              <w:rPr>
                <w:sz w:val="18"/>
                <w:szCs w:val="18"/>
              </w:rPr>
            </w:pPr>
            <w:proofErr w:type="spellStart"/>
            <w:r w:rsidRPr="00CC2440">
              <w:rPr>
                <w:sz w:val="18"/>
                <w:szCs w:val="18"/>
              </w:rPr>
              <w:t>pilT</w:t>
            </w:r>
            <w:proofErr w:type="spellEnd"/>
          </w:p>
        </w:tc>
        <w:tc>
          <w:tcPr>
            <w:tcW w:w="2127" w:type="dxa"/>
            <w:vAlign w:val="center"/>
          </w:tcPr>
          <w:p w14:paraId="4AD6DEC3" w14:textId="4E76CAC6" w:rsidR="00455604" w:rsidRPr="00CC2440" w:rsidRDefault="00B0259F" w:rsidP="00455604">
            <w:pPr>
              <w:jc w:val="center"/>
              <w:rPr>
                <w:sz w:val="18"/>
                <w:szCs w:val="18"/>
              </w:rPr>
            </w:pPr>
            <w:r w:rsidRPr="00CC2440">
              <w:rPr>
                <w:sz w:val="18"/>
                <w:szCs w:val="18"/>
              </w:rPr>
              <w:t>WP_011182164.1</w:t>
            </w:r>
          </w:p>
        </w:tc>
        <w:tc>
          <w:tcPr>
            <w:tcW w:w="5103" w:type="dxa"/>
            <w:vAlign w:val="center"/>
          </w:tcPr>
          <w:p w14:paraId="5BF5418C" w14:textId="24100F23" w:rsidR="00455604" w:rsidRPr="00CC2440" w:rsidRDefault="00455604" w:rsidP="00455604">
            <w:pPr>
              <w:jc w:val="center"/>
              <w:rPr>
                <w:sz w:val="18"/>
                <w:szCs w:val="18"/>
              </w:rPr>
            </w:pPr>
            <w:r w:rsidRPr="00CC2440">
              <w:rPr>
                <w:sz w:val="18"/>
                <w:szCs w:val="18"/>
              </w:rPr>
              <w:t xml:space="preserve">ATPase involved in pilus </w:t>
            </w:r>
            <w:r w:rsidR="005B7935" w:rsidRPr="00CC2440">
              <w:rPr>
                <w:sz w:val="18"/>
                <w:szCs w:val="18"/>
              </w:rPr>
              <w:t>retraction</w:t>
            </w:r>
            <w:r w:rsidR="00B0259F" w:rsidRPr="00CC2440">
              <w:rPr>
                <w:sz w:val="18"/>
                <w:szCs w:val="18"/>
              </w:rPr>
              <w:t xml:space="preserve"> &amp; twitching</w:t>
            </w:r>
          </w:p>
        </w:tc>
      </w:tr>
      <w:tr w:rsidR="00455604" w:rsidRPr="00CC2440" w14:paraId="756E7C3E" w14:textId="77777777" w:rsidTr="00CC2440">
        <w:trPr>
          <w:trHeight w:val="67"/>
        </w:trPr>
        <w:tc>
          <w:tcPr>
            <w:tcW w:w="1696" w:type="dxa"/>
            <w:vAlign w:val="center"/>
          </w:tcPr>
          <w:p w14:paraId="4305E8B4" w14:textId="6440795D" w:rsidR="00455604" w:rsidRPr="00CC2440" w:rsidRDefault="00455604" w:rsidP="00455604">
            <w:pPr>
              <w:jc w:val="center"/>
              <w:rPr>
                <w:sz w:val="18"/>
                <w:szCs w:val="18"/>
              </w:rPr>
            </w:pPr>
            <w:proofErr w:type="spellStart"/>
            <w:r w:rsidRPr="00CC2440">
              <w:rPr>
                <w:sz w:val="18"/>
                <w:szCs w:val="18"/>
              </w:rPr>
              <w:t>pil</w:t>
            </w:r>
            <w:r w:rsidR="00231C89" w:rsidRPr="00CC2440">
              <w:rPr>
                <w:sz w:val="18"/>
                <w:szCs w:val="18"/>
              </w:rPr>
              <w:t>V</w:t>
            </w:r>
            <w:proofErr w:type="spellEnd"/>
          </w:p>
        </w:tc>
        <w:tc>
          <w:tcPr>
            <w:tcW w:w="2127" w:type="dxa"/>
            <w:vAlign w:val="center"/>
          </w:tcPr>
          <w:p w14:paraId="3D120FC4" w14:textId="5ABB11DD" w:rsidR="00455604" w:rsidRPr="00CC2440" w:rsidRDefault="00231C89" w:rsidP="00455604">
            <w:pPr>
              <w:jc w:val="center"/>
              <w:rPr>
                <w:sz w:val="18"/>
                <w:szCs w:val="18"/>
              </w:rPr>
            </w:pPr>
            <w:r w:rsidRPr="00CC2440">
              <w:rPr>
                <w:sz w:val="18"/>
                <w:szCs w:val="18"/>
              </w:rPr>
              <w:t>WP_004923832.1</w:t>
            </w:r>
          </w:p>
        </w:tc>
        <w:tc>
          <w:tcPr>
            <w:tcW w:w="5103" w:type="dxa"/>
            <w:vAlign w:val="center"/>
          </w:tcPr>
          <w:p w14:paraId="54BD18D5" w14:textId="78A6C240" w:rsidR="00455604" w:rsidRPr="00CC2440" w:rsidRDefault="005B7935" w:rsidP="00455604">
            <w:pPr>
              <w:jc w:val="center"/>
              <w:rPr>
                <w:sz w:val="18"/>
                <w:szCs w:val="18"/>
              </w:rPr>
            </w:pPr>
            <w:r w:rsidRPr="00CC2440">
              <w:rPr>
                <w:sz w:val="18"/>
                <w:szCs w:val="18"/>
              </w:rPr>
              <w:t>Structural subunit of DNA translocator (pilin)</w:t>
            </w:r>
          </w:p>
        </w:tc>
      </w:tr>
      <w:tr w:rsidR="00455604" w:rsidRPr="00CC2440" w14:paraId="1D743AEE" w14:textId="77777777" w:rsidTr="00CC2440">
        <w:trPr>
          <w:trHeight w:val="20"/>
        </w:trPr>
        <w:tc>
          <w:tcPr>
            <w:tcW w:w="1696" w:type="dxa"/>
            <w:vAlign w:val="center"/>
          </w:tcPr>
          <w:p w14:paraId="2AA140B3" w14:textId="2F163341" w:rsidR="00455604" w:rsidRPr="00CC2440" w:rsidRDefault="00455604" w:rsidP="00455604">
            <w:pPr>
              <w:jc w:val="center"/>
              <w:rPr>
                <w:sz w:val="18"/>
                <w:szCs w:val="18"/>
              </w:rPr>
            </w:pPr>
            <w:proofErr w:type="spellStart"/>
            <w:r w:rsidRPr="00CC2440">
              <w:rPr>
                <w:sz w:val="18"/>
                <w:szCs w:val="18"/>
              </w:rPr>
              <w:t>pil</w:t>
            </w:r>
            <w:r w:rsidR="00231C89" w:rsidRPr="00CC2440">
              <w:rPr>
                <w:sz w:val="18"/>
                <w:szCs w:val="18"/>
              </w:rPr>
              <w:t>X</w:t>
            </w:r>
            <w:proofErr w:type="spellEnd"/>
          </w:p>
        </w:tc>
        <w:tc>
          <w:tcPr>
            <w:tcW w:w="2127" w:type="dxa"/>
            <w:vAlign w:val="center"/>
          </w:tcPr>
          <w:p w14:paraId="35390965" w14:textId="7F5A0308" w:rsidR="00455604" w:rsidRPr="00CC2440" w:rsidRDefault="00231C89" w:rsidP="00455604">
            <w:pPr>
              <w:jc w:val="center"/>
              <w:rPr>
                <w:sz w:val="18"/>
                <w:szCs w:val="18"/>
              </w:rPr>
            </w:pPr>
            <w:r w:rsidRPr="00CC2440">
              <w:rPr>
                <w:sz w:val="18"/>
                <w:szCs w:val="18"/>
              </w:rPr>
              <w:t>WP_004923837.1</w:t>
            </w:r>
          </w:p>
        </w:tc>
        <w:tc>
          <w:tcPr>
            <w:tcW w:w="5103" w:type="dxa"/>
            <w:vAlign w:val="center"/>
          </w:tcPr>
          <w:p w14:paraId="073BD558" w14:textId="7BE0C306" w:rsidR="00455604" w:rsidRPr="00CC2440" w:rsidRDefault="005B7935" w:rsidP="00455604">
            <w:pPr>
              <w:jc w:val="center"/>
              <w:rPr>
                <w:sz w:val="18"/>
                <w:szCs w:val="18"/>
              </w:rPr>
            </w:pPr>
            <w:r w:rsidRPr="00CC2440">
              <w:rPr>
                <w:sz w:val="18"/>
                <w:szCs w:val="18"/>
              </w:rPr>
              <w:t>Structural subunit of DNA translocator (pilin)</w:t>
            </w:r>
          </w:p>
        </w:tc>
      </w:tr>
    </w:tbl>
    <w:p w14:paraId="2C42510A" w14:textId="2EDBD704" w:rsidR="00CC2440" w:rsidRDefault="00CC2440" w:rsidP="005E0FFC">
      <w:r>
        <w:br w:type="page"/>
      </w:r>
    </w:p>
    <w:p w14:paraId="458DE688" w14:textId="12B48F2B" w:rsidR="0057494E" w:rsidRPr="002C4A82" w:rsidRDefault="00787F3B" w:rsidP="005E04FC">
      <w:pPr>
        <w:spacing w:before="240"/>
        <w:rPr>
          <w:i/>
          <w:iCs/>
        </w:rPr>
      </w:pPr>
      <w:r>
        <w:rPr>
          <w:noProof/>
        </w:rPr>
        <w:lastRenderedPageBreak/>
        <mc:AlternateContent>
          <mc:Choice Requires="wpg">
            <w:drawing>
              <wp:anchor distT="0" distB="0" distL="114300" distR="114300" simplePos="0" relativeHeight="251964416" behindDoc="0" locked="0" layoutInCell="1" allowOverlap="1" wp14:anchorId="725133AC" wp14:editId="21B03CE5">
                <wp:simplePos x="0" y="0"/>
                <wp:positionH relativeFrom="column">
                  <wp:posOffset>-158115</wp:posOffset>
                </wp:positionH>
                <wp:positionV relativeFrom="paragraph">
                  <wp:posOffset>4677410</wp:posOffset>
                </wp:positionV>
                <wp:extent cx="5761355" cy="3850005"/>
                <wp:effectExtent l="0" t="0" r="4445" b="0"/>
                <wp:wrapTopAndBottom/>
                <wp:docPr id="330" name="Group 330"/>
                <wp:cNvGraphicFramePr/>
                <a:graphic xmlns:a="http://schemas.openxmlformats.org/drawingml/2006/main">
                  <a:graphicData uri="http://schemas.microsoft.com/office/word/2010/wordprocessingGroup">
                    <wpg:wgp>
                      <wpg:cNvGrpSpPr/>
                      <wpg:grpSpPr>
                        <a:xfrm>
                          <a:off x="0" y="0"/>
                          <a:ext cx="5761355" cy="3850005"/>
                          <a:chOff x="-170519" y="1"/>
                          <a:chExt cx="5763586" cy="3851499"/>
                        </a:xfrm>
                      </wpg:grpSpPr>
                      <wpg:grpSp>
                        <wpg:cNvPr id="15" name="Group 15"/>
                        <wpg:cNvGrpSpPr/>
                        <wpg:grpSpPr>
                          <a:xfrm>
                            <a:off x="-170519" y="1"/>
                            <a:ext cx="5734074" cy="3851499"/>
                            <a:chOff x="-170519" y="1"/>
                            <a:chExt cx="5734074" cy="3851988"/>
                          </a:xfrm>
                        </wpg:grpSpPr>
                        <pic:pic xmlns:pic="http://schemas.openxmlformats.org/drawingml/2006/picture">
                          <pic:nvPicPr>
                            <pic:cNvPr id="5" name="Picture 5"/>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70519" y="1"/>
                              <a:ext cx="5734074" cy="3026200"/>
                            </a:xfrm>
                            <a:prstGeom prst="rect">
                              <a:avLst/>
                            </a:prstGeom>
                          </pic:spPr>
                        </pic:pic>
                        <wps:wsp>
                          <wps:cNvPr id="14" name="Text Box 14"/>
                          <wps:cNvSpPr txBox="1"/>
                          <wps:spPr>
                            <a:xfrm>
                              <a:off x="104943" y="3229688"/>
                              <a:ext cx="5366756" cy="622301"/>
                            </a:xfrm>
                            <a:prstGeom prst="rect">
                              <a:avLst/>
                            </a:prstGeom>
                            <a:solidFill>
                              <a:prstClr val="white"/>
                            </a:solidFill>
                            <a:ln>
                              <a:noFill/>
                            </a:ln>
                          </wps:spPr>
                          <wps:txbx>
                            <w:txbxContent>
                              <w:p w14:paraId="65B2BE78" w14:textId="22A6FB15" w:rsidR="002C4A82" w:rsidRPr="00E11748" w:rsidRDefault="002C4A82" w:rsidP="00B47C07">
                                <w:pPr>
                                  <w:pStyle w:val="Caption"/>
                                  <w:rPr>
                                    <w:noProof/>
                                  </w:rPr>
                                </w:pPr>
                                <w:bookmarkStart w:id="191" w:name="_Ref528588577"/>
                                <w:r w:rsidRPr="00B47C07">
                                  <w:rPr>
                                    <w:b/>
                                    <w:bCs/>
                                  </w:rPr>
                                  <w:t xml:space="preserve">Figure </w:t>
                                </w:r>
                                <w:r w:rsidRPr="00B47C07">
                                  <w:rPr>
                                    <w:b/>
                                    <w:bCs/>
                                  </w:rPr>
                                  <w:fldChar w:fldCharType="begin"/>
                                </w:r>
                                <w:r w:rsidRPr="00B47C07">
                                  <w:rPr>
                                    <w:b/>
                                    <w:bCs/>
                                  </w:rPr>
                                  <w:instrText xml:space="preserve"> SEQ Figure \* ARABIC </w:instrText>
                                </w:r>
                                <w:r w:rsidRPr="00B47C07">
                                  <w:rPr>
                                    <w:b/>
                                    <w:bCs/>
                                  </w:rPr>
                                  <w:fldChar w:fldCharType="separate"/>
                                </w:r>
                                <w:r>
                                  <w:rPr>
                                    <w:b/>
                                    <w:bCs/>
                                    <w:noProof/>
                                  </w:rPr>
                                  <w:t>20</w:t>
                                </w:r>
                                <w:r w:rsidRPr="00B47C07">
                                  <w:rPr>
                                    <w:b/>
                                    <w:bCs/>
                                  </w:rPr>
                                  <w:fldChar w:fldCharType="end"/>
                                </w:r>
                                <w:bookmarkEnd w:id="191"/>
                                <w:r w:rsidRPr="00B47C07">
                                  <w:rPr>
                                    <w:b/>
                                    <w:bCs/>
                                  </w:rPr>
                                  <w:t>:</w:t>
                                </w:r>
                                <w:r>
                                  <w:t xml:space="preserve"> type IV pilus</w:t>
                                </w:r>
                                <w:r w:rsidRPr="0055637C">
                                  <w:t xml:space="preserve"> </w:t>
                                </w:r>
                                <w:r>
                                  <w:t xml:space="preserve">of A. ADP1 (reference taxon) and </w:t>
                                </w:r>
                                <w:r w:rsidRPr="0055637C">
                                  <w:t>orthologs in 9 A. baumannii strains</w:t>
                                </w:r>
                                <w:r>
                                  <w:t>.</w:t>
                                </w:r>
                                <w:r w:rsidRPr="0055637C">
                                  <w:t xml:space="preserve"> </w:t>
                                </w:r>
                                <w:r>
                                  <w:t>The color of the tiles depicts</w:t>
                                </w:r>
                                <w:r w:rsidRPr="0055637C">
                                  <w:t xml:space="preserve"> the feature architecture scores in forward direction (seed </w:t>
                                </w:r>
                                <w:r>
                                  <w:t>-&gt;</w:t>
                                </w:r>
                                <w:r w:rsidRPr="0055637C">
                                  <w:t xml:space="preserve"> orthologs)</w:t>
                                </w:r>
                                <w:r>
                                  <w:t>. A white square indicates the absence of an ortholog.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329" name="Text Box 329"/>
                        <wps:cNvSpPr txBox="1"/>
                        <wps:spPr>
                          <a:xfrm>
                            <a:off x="4952987" y="744265"/>
                            <a:ext cx="640080" cy="274320"/>
                          </a:xfrm>
                          <a:prstGeom prst="rect">
                            <a:avLst/>
                          </a:prstGeom>
                          <a:noFill/>
                          <a:ln w="6350">
                            <a:noFill/>
                          </a:ln>
                        </wps:spPr>
                        <wps:txbx>
                          <w:txbxContent>
                            <w:p w14:paraId="0394EDF8" w14:textId="3A2C6506" w:rsidR="002C4A82" w:rsidRPr="00E928E6" w:rsidRDefault="002C4A82">
                              <w:pPr>
                                <w:rPr>
                                  <w:color w:val="595959" w:themeColor="text1" w:themeTint="A6"/>
                                  <w:sz w:val="16"/>
                                  <w:szCs w:val="16"/>
                                </w:rPr>
                              </w:pPr>
                              <w:r w:rsidRPr="00E928E6">
                                <w:rPr>
                                  <w:color w:val="595959" w:themeColor="text1" w:themeTint="A6"/>
                                  <w:sz w:val="16"/>
                                  <w:szCs w:val="16"/>
                                </w:rPr>
                                <w:t>FAS score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5133AC" id="Group 330" o:spid="_x0000_s1146" style="position:absolute;left:0;text-align:left;margin-left:-12.45pt;margin-top:368.3pt;width:453.65pt;height:303.15pt;z-index:251964416;mso-width-relative:margin;mso-height-relative:margin" coordorigin="-1705" coordsize="57635,38514"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">
                <v:group id="Group 15" o:spid="_x0000_s1147" style="position:absolute;left:-1705;width:57340;height:38515" coordorigin="-1705" coordsize="57340,385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qUoNyAAAAOA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">
                  <v:shape id="Picture 5" o:spid="_x0000_s1148" type="#_x0000_t75" style="position:absolute;left:-1705;width:57340;height:302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">
                    <v:imagedata r:id="rId105" o:title=""/>
                  </v:shape>
                  <v:shape id="Text Box 14" o:spid="_x0000_s1149" type="#_x0000_t202" style="position:absolute;left:1049;top:32296;width:53667;height:62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XkexwAAAOAAAAAPAAAAZHJzL2Rvd25yZXYueG1sRI9Ni8Iw&#13;&#10;EIbvC/6HMIKXRdOVRa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BKxeR7HAAAA4AAA&#13;&#10;AA8AAAAAAAAAAAAAAAAABwIAAGRycy9kb3ducmV2LnhtbFBLBQYAAAAAAwADALcAAAD7AgAAAAA=&#13;&#10;" stroked="f">
                    <v:textbox inset="0,0,0,0">
                      <w:txbxContent>
                        <w:p w14:paraId="65B2BE78" w14:textId="22A6FB15" w:rsidR="002C4A82" w:rsidRPr="00E11748" w:rsidRDefault="002C4A82" w:rsidP="00B47C07">
                          <w:pPr>
                            <w:pStyle w:val="Caption"/>
                            <w:rPr>
                              <w:noProof/>
                            </w:rPr>
                          </w:pPr>
                          <w:bookmarkStart w:id="192" w:name="_Ref528588577"/>
                          <w:r w:rsidRPr="00B47C07">
                            <w:rPr>
                              <w:b/>
                              <w:bCs/>
                            </w:rPr>
                            <w:t xml:space="preserve">Figure </w:t>
                          </w:r>
                          <w:r w:rsidRPr="00B47C07">
                            <w:rPr>
                              <w:b/>
                              <w:bCs/>
                            </w:rPr>
                            <w:fldChar w:fldCharType="begin"/>
                          </w:r>
                          <w:r w:rsidRPr="00B47C07">
                            <w:rPr>
                              <w:b/>
                              <w:bCs/>
                            </w:rPr>
                            <w:instrText xml:space="preserve"> SEQ Figure \* ARABIC </w:instrText>
                          </w:r>
                          <w:r w:rsidRPr="00B47C07">
                            <w:rPr>
                              <w:b/>
                              <w:bCs/>
                            </w:rPr>
                            <w:fldChar w:fldCharType="separate"/>
                          </w:r>
                          <w:r>
                            <w:rPr>
                              <w:b/>
                              <w:bCs/>
                              <w:noProof/>
                            </w:rPr>
                            <w:t>20</w:t>
                          </w:r>
                          <w:r w:rsidRPr="00B47C07">
                            <w:rPr>
                              <w:b/>
                              <w:bCs/>
                            </w:rPr>
                            <w:fldChar w:fldCharType="end"/>
                          </w:r>
                          <w:bookmarkEnd w:id="192"/>
                          <w:r w:rsidRPr="00B47C07">
                            <w:rPr>
                              <w:b/>
                              <w:bCs/>
                            </w:rPr>
                            <w:t>:</w:t>
                          </w:r>
                          <w:r>
                            <w:t xml:space="preserve"> type IV pilus</w:t>
                          </w:r>
                          <w:r w:rsidRPr="0055637C">
                            <w:t xml:space="preserve"> </w:t>
                          </w:r>
                          <w:r>
                            <w:t xml:space="preserve">of A. ADP1 (reference taxon) and </w:t>
                          </w:r>
                          <w:r w:rsidRPr="0055637C">
                            <w:t>orthologs in 9 A. baumannii strains</w:t>
                          </w:r>
                          <w:r>
                            <w:t>.</w:t>
                          </w:r>
                          <w:r w:rsidRPr="0055637C">
                            <w:t xml:space="preserve"> </w:t>
                          </w:r>
                          <w:r>
                            <w:t>The color of the tiles depicts</w:t>
                          </w:r>
                          <w:r w:rsidRPr="0055637C">
                            <w:t xml:space="preserve"> the feature architecture scores in forward direction (seed </w:t>
                          </w:r>
                          <w:r>
                            <w:t>-&gt;</w:t>
                          </w:r>
                          <w:r w:rsidRPr="0055637C">
                            <w:t xml:space="preserve"> orthologs)</w:t>
                          </w:r>
                          <w:r>
                            <w:t>. A white square indicates the absence of an ortholog.</w:t>
                          </w:r>
                        </w:p>
                      </w:txbxContent>
                    </v:textbox>
                  </v:shape>
                </v:group>
                <v:shape id="Text Box 329" o:spid="_x0000_s1150" type="#_x0000_t202" style="position:absolute;left:49529;top:7442;width:6401;height:2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" filled="f" stroked="f" strokeweight=".5pt">
                  <v:textbox>
                    <w:txbxContent>
                      <w:p w14:paraId="0394EDF8" w14:textId="3A2C6506" w:rsidR="002C4A82" w:rsidRPr="00E928E6" w:rsidRDefault="002C4A82">
                        <w:pPr>
                          <w:rPr>
                            <w:color w:val="595959" w:themeColor="text1" w:themeTint="A6"/>
                            <w:sz w:val="16"/>
                            <w:szCs w:val="16"/>
                          </w:rPr>
                        </w:pPr>
                        <w:r w:rsidRPr="00E928E6">
                          <w:rPr>
                            <w:color w:val="595959" w:themeColor="text1" w:themeTint="A6"/>
                            <w:sz w:val="16"/>
                            <w:szCs w:val="16"/>
                          </w:rPr>
                          <w:t>FAS score</w:t>
                        </w:r>
                      </w:p>
                    </w:txbxContent>
                  </v:textbox>
                </v:shape>
                <w10:wrap type="topAndBottom"/>
              </v:group>
            </w:pict>
          </mc:Fallback>
        </mc:AlternateContent>
      </w:r>
      <w:r w:rsidR="005341CC">
        <w:t>T</w:t>
      </w:r>
      <w:r w:rsidR="00C478D9">
        <w:t xml:space="preserve">o </w:t>
      </w:r>
      <w:r w:rsidR="005E04FC">
        <w:t>give</w:t>
      </w:r>
      <w:r w:rsidR="00C478D9">
        <w:t xml:space="preserve"> an</w:t>
      </w:r>
      <w:r w:rsidR="00EB24C6">
        <w:t xml:space="preserve"> initial </w:t>
      </w:r>
      <w:r w:rsidR="00593184">
        <w:t>impression</w:t>
      </w:r>
      <w:r w:rsidR="00EA2674">
        <w:t>,</w:t>
      </w:r>
      <w:r w:rsidR="005E04FC">
        <w:t xml:space="preserve"> in</w:t>
      </w:r>
      <w:r w:rsidR="00EA2674">
        <w:t xml:space="preserve"> </w:t>
      </w:r>
      <w:r w:rsidR="005E04FC">
        <w:rPr>
          <w:b/>
          <w:bCs/>
        </w:rPr>
        <w:fldChar w:fldCharType="begin"/>
      </w:r>
      <w:r w:rsidR="005E04FC">
        <w:instrText xml:space="preserve"> REF _Ref528588577 \h </w:instrText>
      </w:r>
      <w:r w:rsidR="005E04FC">
        <w:rPr>
          <w:b/>
          <w:bCs/>
        </w:rPr>
      </w:r>
      <w:r w:rsidR="005E04FC">
        <w:rPr>
          <w:b/>
          <w:bCs/>
        </w:rPr>
        <w:fldChar w:fldCharType="separate"/>
      </w:r>
      <w:r w:rsidR="005E04FC" w:rsidRPr="00B47C07">
        <w:rPr>
          <w:b/>
          <w:bCs/>
        </w:rPr>
        <w:t xml:space="preserve">Figure </w:t>
      </w:r>
      <w:r w:rsidR="005E04FC">
        <w:rPr>
          <w:b/>
          <w:bCs/>
          <w:noProof/>
        </w:rPr>
        <w:t>20</w:t>
      </w:r>
      <w:r w:rsidR="005E04FC">
        <w:rPr>
          <w:b/>
          <w:bCs/>
        </w:rPr>
        <w:fldChar w:fldCharType="end"/>
      </w:r>
      <w:r w:rsidR="005E04FC">
        <w:rPr>
          <w:b/>
          <w:bCs/>
        </w:rPr>
        <w:t xml:space="preserve"> </w:t>
      </w:r>
      <w:r w:rsidR="00EB24C6">
        <w:t xml:space="preserve">we </w:t>
      </w:r>
      <w:r w:rsidR="00F8774F">
        <w:t>represent</w:t>
      </w:r>
      <w:r w:rsidR="00EB24C6">
        <w:t xml:space="preserve"> the </w:t>
      </w:r>
      <w:r w:rsidR="00590C41">
        <w:t>presence/</w:t>
      </w:r>
      <w:r>
        <w:t xml:space="preserve">absence of </w:t>
      </w:r>
      <w:r w:rsidR="00344312">
        <w:t xml:space="preserve">orthologs to </w:t>
      </w:r>
      <w:r w:rsidR="00E0755C">
        <w:t xml:space="preserve">the genes building up the </w:t>
      </w:r>
      <w:r w:rsidR="00E0755C">
        <w:t>type IV pilus</w:t>
      </w:r>
      <w:r w:rsidR="00EB24C6">
        <w:t xml:space="preserve"> </w:t>
      </w:r>
      <w:r w:rsidR="00E0755C">
        <w:t xml:space="preserve">for </w:t>
      </w:r>
      <w:r w:rsidR="002A2EDF">
        <w:t>nine</w:t>
      </w:r>
      <w:r w:rsidR="000549D7">
        <w:t xml:space="preserve"> </w:t>
      </w:r>
      <w:r w:rsidR="00EB24C6">
        <w:rPr>
          <w:i/>
          <w:iCs/>
        </w:rPr>
        <w:t>A. baumannii</w:t>
      </w:r>
      <w:r w:rsidR="00EA2674">
        <w:rPr>
          <w:i/>
          <w:iCs/>
        </w:rPr>
        <w:t xml:space="preserve"> </w:t>
      </w:r>
      <w:r w:rsidR="000549D7">
        <w:t>strains</w:t>
      </w:r>
      <w:r w:rsidR="00F81782">
        <w:t xml:space="preserve"> (</w:t>
      </w:r>
      <w:r w:rsidR="00F81782">
        <w:t>clinical isolates</w:t>
      </w:r>
      <w:r w:rsidR="00F81782">
        <w:t>) which</w:t>
      </w:r>
      <w:r w:rsidR="005341CC">
        <w:t xml:space="preserve"> </w:t>
      </w:r>
      <w:r w:rsidR="00F81782">
        <w:t>have been tested for natural competence</w:t>
      </w:r>
      <w:r w:rsidR="00EA2674">
        <w:t xml:space="preserve"> in</w:t>
      </w:r>
      <w:r w:rsidR="00C478D9">
        <w:t xml:space="preserve"> the</w:t>
      </w:r>
      <w:r w:rsidR="00EA2674">
        <w:t xml:space="preserve"> lab</w:t>
      </w:r>
      <w:r w:rsidR="00C478D9">
        <w:t>oratory</w:t>
      </w:r>
      <w:r w:rsidR="00EA2674">
        <w:t>.</w:t>
      </w:r>
      <w:r w:rsidR="00F81782">
        <w:t xml:space="preserve"> The y-</w:t>
      </w:r>
      <w:r w:rsidR="005341CC">
        <w:t>axis of the image</w:t>
      </w:r>
      <w:r w:rsidR="005E04FC">
        <w:t xml:space="preserve"> </w:t>
      </w:r>
      <w:r w:rsidR="00EA2674">
        <w:t xml:space="preserve">displays </w:t>
      </w:r>
      <w:r w:rsidR="005E04FC">
        <w:t>the</w:t>
      </w:r>
      <w:r w:rsidR="00EB24C6">
        <w:t xml:space="preserve"> </w:t>
      </w:r>
      <w:r w:rsidR="005E0FFC">
        <w:rPr>
          <w:i/>
          <w:iCs/>
        </w:rPr>
        <w:t xml:space="preserve">A. baumannii </w:t>
      </w:r>
      <w:r w:rsidR="005E0FFC">
        <w:t xml:space="preserve">taxa </w:t>
      </w:r>
      <w:r w:rsidR="00572CD0">
        <w:t>of</w:t>
      </w:r>
      <w:r w:rsidR="005E0FFC">
        <w:t xml:space="preserve"> which </w:t>
      </w:r>
      <w:r w:rsidR="00F81782">
        <w:t>three</w:t>
      </w:r>
      <w:r w:rsidR="00FD3BD3">
        <w:t xml:space="preserve"> were validated as </w:t>
      </w:r>
      <w:r w:rsidR="005E0FFC">
        <w:t>the condition</w:t>
      </w:r>
      <w:r w:rsidR="00094167">
        <w:t>ally competent bacteria</w:t>
      </w:r>
      <w:r w:rsidR="00871D7A">
        <w:t xml:space="preserve"> in</w:t>
      </w:r>
      <w:r w:rsidR="00572CD0">
        <w:t xml:space="preserve"> the</w:t>
      </w:r>
      <w:r w:rsidR="00871D7A">
        <w:t xml:space="preserve"> lab</w:t>
      </w:r>
      <w:r w:rsidR="00572CD0">
        <w:t>oratory</w:t>
      </w:r>
      <w:r w:rsidR="00871D7A">
        <w:t xml:space="preserve"> (green box)</w:t>
      </w:r>
      <w:r w:rsidR="005E04FC">
        <w:t xml:space="preserve"> </w:t>
      </w:r>
      <w:r w:rsidR="005E04FC">
        <w:fldChar w:fldCharType="begin" w:fldLock="1"/>
      </w:r>
      <w:r w:rsidR="005E04FC">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5E04FC">
        <w:fldChar w:fldCharType="separate"/>
      </w:r>
      <w:r w:rsidR="005E04FC" w:rsidRPr="005E0FFC">
        <w:rPr>
          <w:noProof/>
        </w:rPr>
        <w:t>(Godeux et al., 2018)</w:t>
      </w:r>
      <w:r w:rsidR="005E04FC">
        <w:fldChar w:fldCharType="end"/>
      </w:r>
      <w:r w:rsidR="00094167">
        <w:t xml:space="preserve">, </w:t>
      </w:r>
      <w:r w:rsidR="00F81782">
        <w:t>three more</w:t>
      </w:r>
      <w:r w:rsidR="00871D7A">
        <w:t xml:space="preserve"> c</w:t>
      </w:r>
      <w:r w:rsidR="00F81782">
        <w:t>ould not uptake exogenous DNA under</w:t>
      </w:r>
      <w:r w:rsidR="00871D7A">
        <w:t xml:space="preserve"> any </w:t>
      </w:r>
      <w:r w:rsidR="00F81782">
        <w:t>test</w:t>
      </w:r>
      <w:r w:rsidR="00572CD0">
        <w:t xml:space="preserve"> </w:t>
      </w:r>
      <w:r w:rsidR="00871D7A">
        <w:t>co</w:t>
      </w:r>
      <w:r w:rsidR="00572CD0">
        <w:t>nditions (red box)</w:t>
      </w:r>
      <w:r w:rsidR="00D76642">
        <w:t xml:space="preserve"> </w:t>
      </w:r>
      <w:r w:rsidR="00D76642">
        <w:fldChar w:fldCharType="begin" w:fldLock="1"/>
      </w:r>
      <w:r w:rsidR="00D76642">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D76642">
        <w:fldChar w:fldCharType="separate"/>
      </w:r>
      <w:r w:rsidR="00D76642" w:rsidRPr="005E0FFC">
        <w:rPr>
          <w:noProof/>
        </w:rPr>
        <w:t>(Godeux et al., 2018)</w:t>
      </w:r>
      <w:r w:rsidR="00D76642">
        <w:fldChar w:fldCharType="end"/>
      </w:r>
      <w:r w:rsidR="00572CD0">
        <w:t xml:space="preserve">, and there </w:t>
      </w:r>
      <w:r w:rsidR="00A63EA6">
        <w:t>does not yet exist any</w:t>
      </w:r>
      <w:r w:rsidR="00871D7A">
        <w:t xml:space="preserve"> </w:t>
      </w:r>
      <w:r w:rsidR="00572CD0">
        <w:t xml:space="preserve">conclusive </w:t>
      </w:r>
      <w:r w:rsidR="00871D7A">
        <w:t xml:space="preserve">evidence for </w:t>
      </w:r>
      <w:r w:rsidR="00A63EA6">
        <w:t>natural competence in any of the</w:t>
      </w:r>
      <w:r w:rsidR="00871D7A">
        <w:t xml:space="preserve"> three</w:t>
      </w:r>
      <w:r w:rsidR="00572CD0">
        <w:t xml:space="preserve"> strains</w:t>
      </w:r>
      <w:r w:rsidR="00A63EA6">
        <w:t xml:space="preserve"> on top </w:t>
      </w:r>
      <w:r w:rsidR="00871D7A">
        <w:t>(yellow box).</w:t>
      </w:r>
      <w:r w:rsidR="00103665">
        <w:t xml:space="preserve"> </w:t>
      </w:r>
      <w:r w:rsidR="002C4A82">
        <w:t>Keep i</w:t>
      </w:r>
      <w:r w:rsidR="00A63EA6">
        <w:t xml:space="preserve">n mind that we are talking </w:t>
      </w:r>
      <w:r w:rsidR="002C4A82">
        <w:t xml:space="preserve">about the strains that </w:t>
      </w:r>
      <w:r w:rsidR="005E04FC">
        <w:t xml:space="preserve">have been </w:t>
      </w:r>
      <w:r w:rsidR="002C4A82">
        <w:t>analyzed in our study</w:t>
      </w:r>
      <w:r w:rsidR="00A63EA6">
        <w:t xml:space="preserve"> here,</w:t>
      </w:r>
      <w:r w:rsidR="005E04FC">
        <w:t xml:space="preserve"> not all existing isolates</w:t>
      </w:r>
      <w:r w:rsidR="002C4A82">
        <w:t xml:space="preserve">. For instance, 28 clinical isolates from </w:t>
      </w:r>
      <w:r w:rsidR="002C4A82">
        <w:rPr>
          <w:i/>
          <w:iCs/>
        </w:rPr>
        <w:t>A. b ATCC 17978</w:t>
      </w:r>
      <w:r w:rsidR="002C4A82">
        <w:t xml:space="preserve"> </w:t>
      </w:r>
      <w:r w:rsidR="00A63EA6">
        <w:t>have been studied previously where</w:t>
      </w:r>
      <w:r w:rsidR="005E04FC">
        <w:t xml:space="preserve"> 10 of them</w:t>
      </w:r>
      <w:r w:rsidR="002C4A82">
        <w:t xml:space="preserve"> have been identified as </w:t>
      </w:r>
      <w:r w:rsidR="005341CC">
        <w:t xml:space="preserve">being </w:t>
      </w:r>
      <w:r w:rsidR="002C4A82">
        <w:t>conditionally competent</w:t>
      </w:r>
      <w:r w:rsidR="00A63EA6">
        <w:t xml:space="preserve"> </w:t>
      </w:r>
      <w:r w:rsidR="00A63EA6">
        <w:fldChar w:fldCharType="begin" w:fldLock="1"/>
      </w:r>
      <w:r w:rsidR="00013090">
        <w:instrText>ADDIN CSL_CITATION {"citationItems":[{"id":"ITEM-1","itemData":{"DOI":"10.1128/JB.00754-13","ISBN":"1098-5530 (Electronic)\\r0021-9193 (Linking)","ISSN":"00219193","PMID":"23852865","abstract":"The emergence of Acinetobacter baumannii as an increasingly multidrug-resistant nosocomial pathogen largely relies on acquisition of resistance genes via horizontal gene transfer. Here, we demonstrate that many clinical isolates of A. baumannii take up DNA while they move along wet surfaces. We show that both motility and DNA uptake are abolished after inactivation of pilT, which putatively encodes the type 4 pilus (T4P) retraction ATPase, and comEC, which putatively encodes the DNA uptake channel, respectively. Inactivation of pilT correlates with an increase in the number and length of pili with an average diameter of 7.2 nm. In the Galleria mellonella infection model, the comEC mutant is significantly attenuated, whereas the pilT mutant is not, dissecting biologically distinct roles of T4P and the DNA uptake channel. Collectively, these findings promote our understanding of the mechanisms of DNA uptake and resistance development in A. baumannii, which may also apply to other important pathogens.","author":[{"dropping-particle":"","family":"Wilharm","given":"Gottfried","non-dropping-particle":"","parse-names":false,"suffix":""},{"dropping-particle":"","family":"Piesker","given":"Janett","non-dropping-particle":"","parse-names":false,"suffix":""},{"dropping-particle":"","family":"Laue","given":"Michael","non-dropping-particle":"","parse-names":false,"suffix":""},{"dropping-particle":"","family":"Skiebe","given":"Evelyn","non-dropping-particle":"","parse-names":false,"suffix":""}],"container-title":"Journal of Bacteriology","id":"ITEM-1","issued":{"date-parts":[["2013"]]},"title":"DNA Uptake by the nosocomial pathogen acinetobacter baumannii occurs during movement along wet surfaces","type":"article-journal"},"uris":["http://www.mendeley.com/documents/?uuid=7839203e-f929-3c5f-a879-80aa3e35d15f"]}],"mendeley":{"formattedCitation":"(Wilharm, Piesker, Laue, &amp; Skiebe, 2013)","manualFormatting":"(Wilharm, Piesker, Laue &amp; Skiebe, 2013)","plainTextFormattedCitation":"(Wilharm, Piesker, Laue, &amp; Skiebe, 2013)","previouslyFormattedCitation":"(Wilharm, Piesker, Laue, &amp; Skiebe, 2013)"},"properties":{"noteIndex":0},"schema":"https://github.com/citation-style-language/schema/raw/master/csl-citation.json"}</w:instrText>
      </w:r>
      <w:r w:rsidR="00A63EA6">
        <w:fldChar w:fldCharType="separate"/>
      </w:r>
      <w:r w:rsidR="00A63EA6">
        <w:rPr>
          <w:noProof/>
        </w:rPr>
        <w:t>(Wilharm, Piesker, Laue</w:t>
      </w:r>
      <w:r w:rsidR="00A63EA6" w:rsidRPr="002C4A82">
        <w:rPr>
          <w:noProof/>
        </w:rPr>
        <w:t xml:space="preserve"> &amp; Skiebe, 2013)</w:t>
      </w:r>
      <w:r w:rsidR="00A63EA6">
        <w:fldChar w:fldCharType="end"/>
      </w:r>
      <w:r w:rsidR="002C4A82">
        <w:t xml:space="preserve">. </w:t>
      </w:r>
      <w:r w:rsidR="00A63EA6">
        <w:t>However,</w:t>
      </w:r>
      <w:r w:rsidR="002C4A82">
        <w:t xml:space="preserve"> there is still no proof about the </w:t>
      </w:r>
      <w:r w:rsidR="00E14D92">
        <w:t xml:space="preserve">natural competence of the </w:t>
      </w:r>
      <w:r w:rsidR="002C4A82">
        <w:t xml:space="preserve">strain </w:t>
      </w:r>
      <w:r w:rsidR="00E14D92">
        <w:t>in</w:t>
      </w:r>
      <w:r w:rsidR="002C4A82">
        <w:t xml:space="preserve"> our investigation </w:t>
      </w:r>
      <w:r w:rsidR="002C4A82" w:rsidRPr="00E14D92">
        <w:rPr>
          <w:sz w:val="22"/>
          <w:szCs w:val="22"/>
        </w:rPr>
        <w:t>(</w:t>
      </w:r>
      <w:r w:rsidR="005E04FC" w:rsidRPr="00E14D92">
        <w:rPr>
          <w:i/>
          <w:iCs/>
          <w:sz w:val="22"/>
          <w:szCs w:val="22"/>
        </w:rPr>
        <w:t>A. b ATCC 17978-mff</w:t>
      </w:r>
      <w:r w:rsidR="002C4A82" w:rsidRPr="00E14D92">
        <w:rPr>
          <w:i/>
          <w:iCs/>
          <w:sz w:val="22"/>
          <w:szCs w:val="22"/>
        </w:rPr>
        <w:t xml:space="preserve">, </w:t>
      </w:r>
      <w:proofErr w:type="spellStart"/>
      <w:r w:rsidR="002C4A82" w:rsidRPr="00E14D92">
        <w:rPr>
          <w:sz w:val="22"/>
          <w:szCs w:val="22"/>
        </w:rPr>
        <w:t>RefSeq</w:t>
      </w:r>
      <w:proofErr w:type="spellEnd"/>
      <w:r w:rsidR="002C4A82" w:rsidRPr="00E14D92">
        <w:rPr>
          <w:sz w:val="22"/>
          <w:szCs w:val="22"/>
        </w:rPr>
        <w:t xml:space="preserve"> assembly accession: GCF_001077675.1</w:t>
      </w:r>
      <w:r w:rsidR="005E04FC" w:rsidRPr="00E14D92">
        <w:rPr>
          <w:i/>
          <w:iCs/>
          <w:sz w:val="22"/>
          <w:szCs w:val="22"/>
        </w:rPr>
        <w:t>).</w:t>
      </w:r>
      <w:r w:rsidR="00A63EA6">
        <w:rPr>
          <w:i/>
          <w:iCs/>
        </w:rPr>
        <w:t xml:space="preserve"> </w:t>
      </w:r>
    </w:p>
    <w:p w14:paraId="2E35DF05" w14:textId="77777777" w:rsidR="00E14D92" w:rsidRDefault="00E14D92" w:rsidP="00E66B22">
      <w:r>
        <w:br w:type="page"/>
      </w:r>
    </w:p>
    <w:p w14:paraId="3AFC26A4" w14:textId="08EFD302" w:rsidR="0057494E" w:rsidRPr="000C7B21" w:rsidRDefault="00E66B22" w:rsidP="00590C41">
      <w:r>
        <w:lastRenderedPageBreak/>
        <w:t>The results in</w:t>
      </w:r>
      <w:r w:rsidR="00B47C07">
        <w:t xml:space="preserve"> </w:t>
      </w:r>
      <w:r w:rsidR="0096590D">
        <w:fldChar w:fldCharType="begin"/>
      </w:r>
      <w:r w:rsidR="0096590D">
        <w:instrText xml:space="preserve"> REF _Ref528588577 \h </w:instrText>
      </w:r>
      <w:r w:rsidR="0096590D">
        <w:fldChar w:fldCharType="separate"/>
      </w:r>
      <w:r w:rsidR="0096590D" w:rsidRPr="00B47C07">
        <w:rPr>
          <w:b/>
          <w:bCs/>
        </w:rPr>
        <w:t xml:space="preserve">Figure </w:t>
      </w:r>
      <w:r w:rsidR="0096590D">
        <w:rPr>
          <w:b/>
          <w:bCs/>
          <w:noProof/>
        </w:rPr>
        <w:t>20</w:t>
      </w:r>
      <w:r w:rsidR="0096590D">
        <w:fldChar w:fldCharType="end"/>
      </w:r>
      <w:r>
        <w:t xml:space="preserve"> </w:t>
      </w:r>
      <w:r w:rsidR="00E14D92">
        <w:t>demonstrate</w:t>
      </w:r>
      <w:r w:rsidR="00E14D92">
        <w:t xml:space="preserve"> </w:t>
      </w:r>
      <w:r>
        <w:t>that</w:t>
      </w:r>
      <w:r w:rsidR="00B47C07">
        <w:t xml:space="preserve"> non-competent strains are missing </w:t>
      </w:r>
      <w:r w:rsidR="00840363">
        <w:t>one or more</w:t>
      </w:r>
      <w:r w:rsidR="00B47C07">
        <w:t xml:space="preserve"> vital gene</w:t>
      </w:r>
      <w:r w:rsidR="00787F3B">
        <w:t xml:space="preserve">s such as </w:t>
      </w:r>
      <w:proofErr w:type="spellStart"/>
      <w:r w:rsidR="00787F3B">
        <w:t>comP</w:t>
      </w:r>
      <w:proofErr w:type="spellEnd"/>
      <w:r w:rsidR="00787F3B">
        <w:t xml:space="preserve">, </w:t>
      </w:r>
      <w:proofErr w:type="spellStart"/>
      <w:r w:rsidR="00787F3B">
        <w:t>comA</w:t>
      </w:r>
      <w:proofErr w:type="spellEnd"/>
      <w:r w:rsidR="00787F3B">
        <w:t xml:space="preserve">, </w:t>
      </w:r>
      <w:proofErr w:type="spellStart"/>
      <w:r w:rsidR="00787F3B">
        <w:t>comN</w:t>
      </w:r>
      <w:proofErr w:type="spellEnd"/>
      <w:r w:rsidR="00840363">
        <w:t xml:space="preserve"> or</w:t>
      </w:r>
      <w:r w:rsidR="00787F3B">
        <w:t xml:space="preserve"> missing some domains in presence genes</w:t>
      </w:r>
      <w:r w:rsidR="00B47C07">
        <w:t xml:space="preserve">. </w:t>
      </w:r>
      <w:r w:rsidR="00013090">
        <w:t>Since the existence of each</w:t>
      </w:r>
      <w:r w:rsidR="00840363">
        <w:t xml:space="preserve"> </w:t>
      </w:r>
      <w:r w:rsidR="00013090">
        <w:t xml:space="preserve">of these </w:t>
      </w:r>
      <w:r w:rsidR="00840363">
        <w:t xml:space="preserve">gene is necessary </w:t>
      </w:r>
      <w:r w:rsidR="000925B1">
        <w:t xml:space="preserve">and plays </w:t>
      </w:r>
      <w:r w:rsidR="00013090">
        <w:t xml:space="preserve">a </w:t>
      </w:r>
      <w:r w:rsidR="000925B1">
        <w:t xml:space="preserve">role </w:t>
      </w:r>
      <w:r w:rsidR="00013090">
        <w:t xml:space="preserve">in </w:t>
      </w:r>
      <w:r w:rsidR="00840363">
        <w:t>accomplish</w:t>
      </w:r>
      <w:r w:rsidR="00013090">
        <w:t>ing</w:t>
      </w:r>
      <w:r w:rsidR="00840363">
        <w:t xml:space="preserve"> </w:t>
      </w:r>
      <w:r w:rsidR="000925B1">
        <w:t>the machinery</w:t>
      </w:r>
      <w:r w:rsidR="00840363">
        <w:t xml:space="preserve"> process, even the absence of one </w:t>
      </w:r>
      <w:r w:rsidR="000925B1">
        <w:t>protein</w:t>
      </w:r>
      <w:r w:rsidR="00840363">
        <w:t xml:space="preserve"> can disrupt the system</w:t>
      </w:r>
      <w:r w:rsidR="00013090">
        <w:t>’s</w:t>
      </w:r>
      <w:r w:rsidR="00840363">
        <w:t xml:space="preserve"> functionality</w:t>
      </w:r>
      <w:r w:rsidR="00013090">
        <w:t xml:space="preserve"> </w:t>
      </w:r>
      <w:r w:rsidR="00013090">
        <w:fldChar w:fldCharType="begin" w:fldLock="1"/>
      </w:r>
      <w:r w:rsidR="00013090">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2008)","manualFormatting":"(Averhoff &amp; Graf, 2008)","plainTextFormattedCitation":"(B Averhoff &amp; Graf, 2008)","previouslyFormattedCitation":"(B Averhoff &amp; Graf, 2008)"},"properties":{"noteIndex":0},"schema":"https://github.com/citation-style-language/schema/raw/master/csl-citation.json"}</w:instrText>
      </w:r>
      <w:r w:rsidR="00013090">
        <w:fldChar w:fldCharType="separate"/>
      </w:r>
      <w:r w:rsidR="00013090" w:rsidRPr="00013090">
        <w:rPr>
          <w:noProof/>
          <w:lang w:val="de-DE"/>
        </w:rPr>
        <w:t>(Averhoff &amp; Graf, 2008)</w:t>
      </w:r>
      <w:r w:rsidR="00013090">
        <w:fldChar w:fldCharType="end"/>
      </w:r>
      <w:r w:rsidR="00013090" w:rsidRPr="00013090">
        <w:rPr>
          <w:lang w:val="de-DE"/>
        </w:rPr>
        <w:t>,</w:t>
      </w:r>
      <w:r w:rsidR="00E14D92" w:rsidRPr="00013090">
        <w:rPr>
          <w:lang w:val="de-DE"/>
        </w:rPr>
        <w:t xml:space="preserve"> </w:t>
      </w:r>
      <w:r w:rsidR="00013090">
        <w:fldChar w:fldCharType="begin" w:fldLock="1"/>
      </w:r>
      <w:r w:rsidR="00013090" w:rsidRPr="00013090">
        <w:rPr>
          <w:lang w:val="de-DE"/>
        </w:rPr>
        <w:instrText>ADDIN CSL_CITATION {"citationItems":[{"id":"ITEM-1","itemData":{"DOI":"10.1016/j.tim.2015.10.008","ISSN":"0966842X","abstract":"The sophisticated DNA-uptake machinery used during natural transformation is still poorly characterized, especially in Gram-negative bacteria where the transforming DNA has to cross two membranes as well as the peptidoglycan layer before entering the cytoplasm. The DNA-uptake machinery was hypothesized to take the form of a pseudopilus, which, upon repeated cycles of extension and retraction, would pull external DNA towards the cell surface or into the periplasmic space, followed by translocation across the cytoplasmic membrane. In this review, we summarize recent advances on the DNA-uptake machinery of V. cholerae, highlighting the presence of an extended competence-induced pilus and the contribution of a conserved DNA-binding protein that acts as a ratchet and reels DNA into the periplasm.","author":[{"dropping-particle":"","family":"Matthey","given":"Noémie","non-dropping-particle":"","parse-names":false,"suffix":""},{"dropping-particle":"","family":"Blokesch","given":"Melanie","non-dropping-particle":"","parse-names":false,"suffix":""}],"container-title":"Trends in Microbiology","id":"ITEM-1","issue":"2","issued":{"date-parts":[["2016"]]},"page":"98-110","title":"The DNA-Uptake Process of Naturally Competent Vibrio cholerae","type":"article-journal","volume":"24"},"uris":["http://www.mendeley.com/documents/?uuid=e88641b2-9190-3935-8d93-a932ca4e97fd"]}],"mendeley":{"formattedCitation":"(Matthey &amp; Blokesch, 2016)","plainTextFormattedCitation":"(Matthey &amp; Blokesch, 2016)","previouslyFormattedCitation":"(Matthey &amp; Blokesch, 2016)"},"properties":{"noteIndex":0},"schema":"https://github.com/citation-style-language/schema/raw/master/csl-citation.json"}</w:instrText>
      </w:r>
      <w:r w:rsidR="00013090">
        <w:fldChar w:fldCharType="separate"/>
      </w:r>
      <w:r w:rsidR="00013090" w:rsidRPr="00013090">
        <w:rPr>
          <w:noProof/>
          <w:lang w:val="de-DE"/>
        </w:rPr>
        <w:t>(Matthey &amp; Blokesch, 2016)</w:t>
      </w:r>
      <w:r w:rsidR="00013090">
        <w:fldChar w:fldCharType="end"/>
      </w:r>
      <w:r w:rsidR="00013090" w:rsidRPr="00013090">
        <w:rPr>
          <w:lang w:val="de-DE"/>
        </w:rPr>
        <w:t xml:space="preserve">, </w:t>
      </w:r>
      <w:r w:rsidR="00013090">
        <w:fldChar w:fldCharType="begin" w:fldLock="1"/>
      </w:r>
      <w:r w:rsidR="00013090" w:rsidRPr="00013090">
        <w:rPr>
          <w:lang w:val="de-DE"/>
        </w:rPr>
        <w:instrText>ADDIN CSL_CITATION {"citationItems":[{"id":"ITEM-1","itemData":{"DOI":"10.1371/journal.pone.0182139","ISBN":"1111111111","ISSN":"19326203","PMID":"28771515","author":[{"dropping-particle":"","family":"Leong","given":"Colleen G.","non-dropping-particle":"","parse-names":false,"suffix":""},{"dropping-particle":"","family":"Bloomfield","given":"Rebecca A.","non-dropping-particle":"","parse-names":false,"suffix":""},{"dropping-particle":"","family":"Boyd","given":"Caroline A.","non-dropping-particle":"","parse-names":false,"suffix":""},{"dropping-particle":"","family":"Dornbusch","given":"Amber J.","non-dropping-particle":"","parse-names":false,"suffix":""},{"dropping-particle":"","family":"Lieber","given":"Leah","non-dropping-particle":"","parse-names":false,"suffix":""},{"dropping-particle":"","family":"Liu","given":"Flora","non-dropping-particle":"","parse-names":false,"suffix":""},{"dropping-particle":"","family":"Owen","given":"Amie","non-dropping-particle":"","parse-names":false,"suffix":""},{"dropping-particle":"","family":"Slay","given":"Erin","non-dropping-particle":"","parse-names":false,"suffix":""},{"dropping-particle":"","family":"Lang","given":"Kristine M.","non-dropping-particle":"","parse-names":false,"suffix":""},{"dropping-particle":"","family":"Lostroh","given":"C. Phoebe","non-dropping-particle":"","parse-names":false,"suffix":""}],"container-title":"PLoS ONE","id":"ITEM-1","issued":{"date-parts":[["2017"]]},"title":"The role of core and accessory type IV pilus genes in natural transformation and twitching motility in the bacterium Acinetobacter baylyi","type":"article-journal"},"uris":["http://www.mendeley.com/documents/?uuid=aa6f4ef7-ab01-33f3-b717-eea9ea84bcd8"]}],"mendeley":{"formattedCitation":"(Leong et al., 2017a)","plainTextFormattedCitation":"(Leong et al., 2017a)","previouslyFormattedCitation":"(Leong et al., 2017a)"},"properties":{"noteIndex":0},"schema":"https://github.com/citation-style-language/schema/raw/master/csl-citation.json"}</w:instrText>
      </w:r>
      <w:r w:rsidR="00013090">
        <w:fldChar w:fldCharType="separate"/>
      </w:r>
      <w:r w:rsidR="00013090" w:rsidRPr="00013090">
        <w:rPr>
          <w:noProof/>
          <w:lang w:val="de-DE"/>
        </w:rPr>
        <w:t>(Leong et al., 2017a)</w:t>
      </w:r>
      <w:r w:rsidR="00013090">
        <w:fldChar w:fldCharType="end"/>
      </w:r>
      <w:r w:rsidR="000C7B21" w:rsidRPr="00A72072">
        <w:t xml:space="preserve">. </w:t>
      </w:r>
      <w:r w:rsidR="00B47C07" w:rsidRPr="00013090">
        <w:t xml:space="preserve">More interestingly, </w:t>
      </w:r>
      <w:r w:rsidRPr="00013090">
        <w:t>not only</w:t>
      </w:r>
      <w:r w:rsidR="00840363" w:rsidRPr="00013090">
        <w:t xml:space="preserve"> </w:t>
      </w:r>
      <w:r w:rsidR="000925B1" w:rsidRPr="00013090">
        <w:t xml:space="preserve">the </w:t>
      </w:r>
      <w:r w:rsidR="00840363" w:rsidRPr="00013090">
        <w:t xml:space="preserve">missing genes but </w:t>
      </w:r>
      <w:r w:rsidR="000925B1" w:rsidRPr="00013090">
        <w:t xml:space="preserve">probably </w:t>
      </w:r>
      <w:r w:rsidRPr="00013090">
        <w:t>even</w:t>
      </w:r>
      <w:r w:rsidR="000925B1" w:rsidRPr="00013090">
        <w:t xml:space="preserve"> the </w:t>
      </w:r>
      <w:r w:rsidRPr="00013090">
        <w:t>missing domains</w:t>
      </w:r>
      <w:r w:rsidR="000925B1" w:rsidRPr="00013090">
        <w:t xml:space="preserve"> </w:t>
      </w:r>
      <w:r w:rsidR="00840363" w:rsidRPr="00013090">
        <w:t xml:space="preserve">can change the main </w:t>
      </w:r>
      <w:r w:rsidR="000925B1" w:rsidRPr="00013090">
        <w:t>operation</w:t>
      </w:r>
      <w:r w:rsidR="00013090" w:rsidRPr="00013090">
        <w:t xml:space="preserve"> </w:t>
      </w:r>
      <w:r w:rsidR="00013090">
        <w:rPr>
          <w:lang w:val="de-DE"/>
        </w:rPr>
        <w:fldChar w:fldCharType="begin" w:fldLock="1"/>
      </w:r>
      <w:r w:rsidR="00A72072">
        <w:instrText>ADDIN CSL_CITATION {"citationItems":[{"id":"ITEM-1","itemData":{"DOI":"10.1091/mbc.e02-05-0259","ISSN":"1059-1524","PMID":"12388743","abstract":"The von Willebrand A (VWA) domain is a well-studied domain involved in cell adhesion, in extracellular matrix proteins, and in integrin receptors. A number of human diseases arise from mutations in VWA domains. We have analyzed the phylogenetic distribution of this domain and the relationships among approximately 500 proteins containing this domain. Although the majority of VWA-containing proteins are extracellular, the most ancient ones, present in all eukaryotes, are all intracellular proteins involved in functions such as transcription, DNA repair, ribosomal and membrane transport, and the proteasome. A common feature seems to be involvement in multiprotein complexes. Subsequent evolution involved deployment of VWA domains by Metazoa in extracellular proteins involved in cell adhesion such as integrin beta subunits (all Metazoa). Nematodes and chordates separately expanded their complements of extracellular matrix proteins containing VWA domains, whereas plants expanded their intracellular complement. Chordates developed VWA-containing integrin alpha subunits, collagens, and other extracellular matrix proteins (e.g., matrilins, cochlin/vitrin, and von Willebrand factor). Consideration of the known properties of VWA domains in integrins and extracellular matrix proteins allows insights into their involvement in protein-protein interactions and the roles of bound divalent cations and conformational changes. These allow inferences about similar functions in novel situations such as protease regulators (e.g., complement factors and trypsin inhibitors) and intracellular proteins (e.g., helicases, chelatases, and copines).","author":[{"dropping-particle":"","family":"Whittaker","given":"Charles A.","non-dropping-particle":"","parse-names":false,"suffix":""},{"dropping-particle":"","family":"Hynes","given":"Richard O.","non-dropping-particle":"","parse-names":false,"suffix":""}],"container-title":"Molecular Biology of the Cell","editor":[{"dropping-particle":"","family":"Pollard","given":"Thomas D.","non-dropping-particle":"","parse-names":false,"suffix":""}],"id":"ITEM-1","issue":"10","issued":{"date-parts":[["2002","10"]]},"page":"3369-3387","title":"Distribution and Evolution of von Willebrand/Integrin A Domains: Widely Dispersed Domains with Roles in Cell Adhesion and Elsewhere","type":"article-journal","volume":"13"},"uris":["http://www.mendeley.com/documents/?uuid=95d093bb-a869-3401-9fac-8b39234711ed"]}],"mendeley":{"formattedCitation":"(Whittaker &amp; Hynes, 2002)","plainTextFormattedCitation":"(Whittaker &amp; Hynes, 2002)","previouslyFormattedCitation":"(Whittaker &amp; Hynes, 2002)"},"properties":{"noteIndex":0},"schema":"https://github.com/citation-style-language/schema/raw/master/csl-citation.json"}</w:instrText>
      </w:r>
      <w:r w:rsidR="00013090">
        <w:rPr>
          <w:lang w:val="de-DE"/>
        </w:rPr>
        <w:fldChar w:fldCharType="separate"/>
      </w:r>
      <w:r w:rsidR="00013090" w:rsidRPr="00013090">
        <w:rPr>
          <w:noProof/>
        </w:rPr>
        <w:t>(Whittaker &amp; Hynes, 2002)</w:t>
      </w:r>
      <w:r w:rsidR="00013090">
        <w:rPr>
          <w:lang w:val="de-DE"/>
        </w:rPr>
        <w:fldChar w:fldCharType="end"/>
      </w:r>
      <w:r w:rsidR="00840363" w:rsidRPr="00013090">
        <w:t>.</w:t>
      </w:r>
      <w:r w:rsidRPr="00013090">
        <w:t xml:space="preserve"> </w:t>
      </w:r>
      <w:r w:rsidR="000925B1">
        <w:t>In this example you see that</w:t>
      </w:r>
      <w:r w:rsidR="00B47C07">
        <w:t xml:space="preserve"> </w:t>
      </w:r>
      <w:r w:rsidR="00013090">
        <w:t xml:space="preserve">all </w:t>
      </w:r>
      <w:r w:rsidR="00B47C07">
        <w:rPr>
          <w:i/>
          <w:iCs/>
        </w:rPr>
        <w:t xml:space="preserve">A. baumannii </w:t>
      </w:r>
      <w:r w:rsidR="00B47C07">
        <w:t xml:space="preserve">strains </w:t>
      </w:r>
      <w:r w:rsidR="00774849">
        <w:t xml:space="preserve">are </w:t>
      </w:r>
      <w:r w:rsidR="00B47C07">
        <w:t>m</w:t>
      </w:r>
      <w:r w:rsidR="00774849">
        <w:t>issing domains</w:t>
      </w:r>
      <w:r w:rsidR="000C7B21">
        <w:t xml:space="preserve"> in their </w:t>
      </w:r>
      <w:proofErr w:type="spellStart"/>
      <w:r w:rsidR="000C7B21">
        <w:t>pilB</w:t>
      </w:r>
      <w:proofErr w:type="spellEnd"/>
      <w:r w:rsidR="000C7B21">
        <w:t xml:space="preserve"> protein</w:t>
      </w:r>
      <w:r w:rsidR="00013090">
        <w:t xml:space="preserve"> (low FAS score, light green)</w:t>
      </w:r>
      <w:r w:rsidR="000C7B21">
        <w:t xml:space="preserve">. </w:t>
      </w:r>
      <w:proofErr w:type="spellStart"/>
      <w:r w:rsidR="000C7B21">
        <w:t>PilB</w:t>
      </w:r>
      <w:proofErr w:type="spellEnd"/>
      <w:r w:rsidR="000C7B21">
        <w:t xml:space="preserve"> is an ATPase involved in pilus extension as well as </w:t>
      </w:r>
      <w:proofErr w:type="spellStart"/>
      <w:r w:rsidR="000C7B21">
        <w:t>comC</w:t>
      </w:r>
      <w:proofErr w:type="spellEnd"/>
      <w:r w:rsidR="000C7B21">
        <w:t xml:space="preserve"> and has </w:t>
      </w:r>
      <w:r w:rsidR="00013090">
        <w:t xml:space="preserve">an </w:t>
      </w:r>
      <w:r w:rsidR="000C7B21">
        <w:t xml:space="preserve">antagonistic </w:t>
      </w:r>
      <w:r w:rsidR="00013090">
        <w:t>e</w:t>
      </w:r>
      <w:r w:rsidR="000C7B21">
        <w:t xml:space="preserve">ffect to </w:t>
      </w:r>
      <w:proofErr w:type="spellStart"/>
      <w:r w:rsidR="000C7B21">
        <w:t>pilT</w:t>
      </w:r>
      <w:proofErr w:type="spellEnd"/>
      <w:r w:rsidR="006E7F6C">
        <w:t xml:space="preserve"> </w:t>
      </w:r>
      <w:r w:rsidR="006E7F6C">
        <w:fldChar w:fldCharType="begin" w:fldLock="1"/>
      </w:r>
      <w:r w:rsidR="00013090">
        <w:instrText>ADDIN CSL_CITATION {"citationItems":[{"id":"ITEM-1","itemData":{"DOI":"10.1128/AEM.03218-13","ISSN":"1098-5336","PMID":"24212586","abstract":"Natural transformation has a large impact on lateral gene flow and has contributed significantly to the ecological diversification and adaptation of bacterial species. Thermus thermophilus HB27 has emerged as the leading model organism for studies of DNA transporters in thermophilic bacteria. Recently, we identified a zinc-binding polymerization nucleoside triphosphatase (NTPase), PilF, which is essential for the transport of DNA through the outer membrane. Here, we present genetic evidence that PilF is also essential for the biogenesis of pili. One of the most challenging questions was whether T. thermophilus has any depolymerization NTPase acting as a counterplayer of PilF. We identified two depolymerization NTPases, PilT1 (TTC1621) and PilT2 (TTC1415), both of which are required for type IV pilus (T4P)-mediated twitching motility and adhesion but dispensable for natural transformation. This suggests that T4P dynamics are not required for natural transformation. The latter finding is consistent with our suggestion that in T. thermophilus, T4P and natural transformation are linked but distinct systems.","author":[{"dropping-particle":"","family":"Salzer","given":"Ralf","non-dropping-particle":"","parse-names":false,"suffix":""},{"dropping-particle":"","family":"Joos","given":"Friederike","non-dropping-particle":"","parse-names":false,"suffix":""},{"dropping-particle":"","family":"Averhoff","given":"Beate","non-dropping-particle":"","parse-names":false,"suffix":""}],"container-title":"Applied and environmental microbiology","id":"ITEM-1","issue":"2","issued":{"date-parts":[["2014","1"]]},"page":"644-52","publisher":"American Society for Microbiology (ASM)","title":"Type IV pilus biogenesis, twitching motility, and DNA uptake in Thermus thermophilus: discrete roles of antagonistic ATPases PilF, PilT1, and PilT2.","type":"article-journal","volume":"80"},"uris":["http://www.mendeley.com/documents/?uuid=b7a0ffb2-5c61-3380-bba6-6d9d319eae7b"]}],"mendeley":{"formattedCitation":"(Salzer, Joos, &amp; Averhoff, 2014)","manualFormatting":"(Salzer, Joos &amp; Averhoff, 2014)","plainTextFormattedCitation":"(Salzer, Joos, &amp; Averhoff, 2014)","previouslyFormattedCitation":"(Salzer, Joos, &amp; Averhoff, 2014)"},"properties":{"noteIndex":0},"schema":"https://github.com/citation-style-language/schema/raw/master/csl-citation.json"}</w:instrText>
      </w:r>
      <w:r w:rsidR="006E7F6C">
        <w:fldChar w:fldCharType="separate"/>
      </w:r>
      <w:r w:rsidR="00013090">
        <w:rPr>
          <w:noProof/>
        </w:rPr>
        <w:t>(Salzer, Joos</w:t>
      </w:r>
      <w:r w:rsidR="006E7F6C" w:rsidRPr="006E7F6C">
        <w:rPr>
          <w:noProof/>
        </w:rPr>
        <w:t xml:space="preserve"> &amp; Averhoff, 2014)</w:t>
      </w:r>
      <w:r w:rsidR="006E7F6C">
        <w:fldChar w:fldCharType="end"/>
      </w:r>
      <w:r w:rsidR="000C7B21">
        <w:t>.</w:t>
      </w:r>
      <w:r w:rsidR="00774849">
        <w:t xml:space="preserve"> </w:t>
      </w:r>
      <w:r>
        <w:t>Other proteins such as</w:t>
      </w:r>
      <w:r w:rsidR="001C1FAC">
        <w:t xml:space="preserve"> </w:t>
      </w:r>
      <w:proofErr w:type="spellStart"/>
      <w:r w:rsidR="001C1FAC">
        <w:t>fimT</w:t>
      </w:r>
      <w:proofErr w:type="spellEnd"/>
      <w:r w:rsidR="001C1FAC">
        <w:t xml:space="preserve"> and </w:t>
      </w:r>
      <w:proofErr w:type="spellStart"/>
      <w:r w:rsidR="001C1FAC">
        <w:t>fimU</w:t>
      </w:r>
      <w:proofErr w:type="spellEnd"/>
      <w:r w:rsidR="001C1FAC">
        <w:t xml:space="preserve">, </w:t>
      </w:r>
      <w:r w:rsidR="000C7B21">
        <w:t xml:space="preserve">which </w:t>
      </w:r>
      <w:r w:rsidR="00590C41">
        <w:t xml:space="preserve">are required for competence </w:t>
      </w:r>
      <w:r w:rsidR="006E7F6C">
        <w:fldChar w:fldCharType="begin" w:fldLock="1"/>
      </w:r>
      <w:r w:rsidR="00013090">
        <w:instrText>ADDIN CSL_CITATION {"citationItems":[{"id":"ITEM-1","itemData":{"DOI":"10.1371/journal.pone.0182139","ISBN":"1111111111","ISSN":"19326203","PMID":"28771515","abstract":"Here we present an examination of type IV pilus genes associated with competence and twitching in the bacterium Acinetobacter baylyi (strain ADP1, BD413). We used bioinformatics to identify potential competence and twitching genes and their operons. We measured the competence and twitching phenotypes of the bioinformatically-identified genes. These results demonstrate that competence and twitching in A. baylyi both rely upon a core of the same type IV pilus proteins. The core includes the inner membrane assembly platform (PilC), a periplasmic assemblage connecting the inner membrane assembly platform to the secretin (ComM), a secretin (ComQ) and its associated pilotin (PilF) that assists with secretin assembly and localization, both cytoplasmic pilus retraction ATPases (PilU, PilT), and pilins (ComP, ComB, PilX). Proteins not needed for both competence and twitching are instead found to specialize in either of the two traits. The pilins are varied in their specialization with some required for either competence (FimT) and others for twitching (ComE). The protein that transports DNA across the inner membrane (ComA) specializes in competence, while signal transduction proteins (PilG, PilS, and PilR) specialize in twitching. Taken together our results suggest that the function of accessory proteins should not be based on homology alone. In addition the results suggest that in A. baylyi the mechanisms of natural transformation and twitching are mediated by the same set of core Type IV pilus proteins with distinct specialized proteins required for each phenotype. Finally, since competence requires multiple pilins as well as both pilus retraction motors PilU and PilT, this suggests that A. baylyi employs a pilus in natural transformation.","author":[{"dropping-particle":"","family":"Leong","given":"Colleen G.","non-dropping-particle":"","parse-names":false,"suffix":""},{"dropping-particle":"","family":"Bloomfield","given":"Rebecca A.","non-dropping-particle":"","parse-names":false,"suffix":""},{"dropping-particle":"","family":"Boyd","given":"Caroline A.","non-dropping-particle":"","parse-names":false,"suffix":""},{"dropping-particle":"","family":"Dornbusch","given":"Amber J.","non-dropping-particle":"","parse-names":false,"suffix":""},{"dropping-particle":"","family":"Lieber","given":"Leah","non-dropping-particle":"","parse-names":false,"suffix":""},{"dropping-particle":"","family":"Liu","given":"Flora","non-dropping-particle":"","parse-names":false,"suffix":""},{"dropping-particle":"","family":"Owen","given":"Amie","non-dropping-particle":"","parse-names":false,"suffix":""},{"dropping-particle":"","family":"Slay","given":"Erin","non-dropping-particle":"","parse-names":false,"suffix":""},{"dropping-particle":"","family":"Lang","given":"Kristine M.","non-dropping-particle":"","parse-names":false,"suffix":""},{"dropping-particle":"","family":"Lostroh","given":"C. Phoebe","non-dropping-particle":"","parse-names":false,"suffix":""}],"container-title":"PLoS ONE","id":"ITEM-1","issued":{"date-parts":[["2017"]]},"title":"The role of core and accessory type IV pilus genes in natural transformation and twitching motility in the bacterium Acinetobacter baylyi","type":"article-journal"},"uris":["http://www.mendeley.com/documents/?uuid=e502599d-e769-3e24-8ed5-62f3cc7beb92"]}],"mendeley":{"formattedCitation":"(Leong et al., 2017b)","plainTextFormattedCitation":"(Leong et al., 2017b)","previouslyFormattedCitation":"(Leong et al., 2017b)"},"properties":{"noteIndex":0},"schema":"https://github.com/citation-style-language/schema/raw/master/csl-citation.json"}</w:instrText>
      </w:r>
      <w:r w:rsidR="006E7F6C">
        <w:fldChar w:fldCharType="separate"/>
      </w:r>
      <w:r w:rsidR="00013090" w:rsidRPr="00013090">
        <w:rPr>
          <w:noProof/>
        </w:rPr>
        <w:t>(Leong et al., 2017b)</w:t>
      </w:r>
      <w:r w:rsidR="006E7F6C">
        <w:fldChar w:fldCharType="end"/>
      </w:r>
      <w:r w:rsidR="001C1FAC">
        <w:t>,</w:t>
      </w:r>
      <w:r w:rsidR="006E7F6C">
        <w:t xml:space="preserve"> </w:t>
      </w:r>
      <w:r w:rsidR="000C7B21">
        <w:t>have</w:t>
      </w:r>
      <w:r>
        <w:t xml:space="preserve"> also</w:t>
      </w:r>
      <w:r w:rsidR="000C7B21">
        <w:t xml:space="preserve"> less domain</w:t>
      </w:r>
      <w:r w:rsidR="00590C41">
        <w:t>s</w:t>
      </w:r>
      <w:r w:rsidR="000C7B21">
        <w:t xml:space="preserve"> in </w:t>
      </w:r>
      <w:r w:rsidR="000C7B21">
        <w:rPr>
          <w:i/>
          <w:iCs/>
        </w:rPr>
        <w:t xml:space="preserve">A. baumannii </w:t>
      </w:r>
      <w:r w:rsidR="000C7B21">
        <w:t xml:space="preserve">in comparison to </w:t>
      </w:r>
      <w:r w:rsidR="000C7B21">
        <w:rPr>
          <w:i/>
          <w:iCs/>
        </w:rPr>
        <w:t xml:space="preserve">A. baylyi ADP1. </w:t>
      </w:r>
    </w:p>
    <w:p w14:paraId="70DECE0B" w14:textId="170CDFC1" w:rsidR="00590C41" w:rsidRDefault="006E7F6C" w:rsidP="00590C41">
      <w:r>
        <w:t>To</w:t>
      </w:r>
      <w:r w:rsidR="007A18F7">
        <w:t xml:space="preserve"> </w:t>
      </w:r>
      <w:r>
        <w:t xml:space="preserve">mine deeper among </w:t>
      </w:r>
      <w:r w:rsidR="007A18F7">
        <w:t xml:space="preserve">the different species of </w:t>
      </w:r>
      <w:r w:rsidR="007A18F7">
        <w:rPr>
          <w:i/>
          <w:iCs/>
        </w:rPr>
        <w:t xml:space="preserve">Acinetobacter, </w:t>
      </w:r>
      <w:r w:rsidR="008205FC">
        <w:t>we extended our study by</w:t>
      </w:r>
      <w:r w:rsidR="00C5530C">
        <w:t xml:space="preserve"> establishing a phylogenetic profile for the natural competence machinery of type</w:t>
      </w:r>
      <w:r w:rsidR="00112638">
        <w:t xml:space="preserve"> </w:t>
      </w:r>
      <w:r w:rsidR="000925B1">
        <w:t xml:space="preserve">IV </w:t>
      </w:r>
      <w:proofErr w:type="spellStart"/>
      <w:r w:rsidR="000925B1">
        <w:t>pili</w:t>
      </w:r>
      <w:r w:rsidR="00590C41">
        <w:t>us</w:t>
      </w:r>
      <w:proofErr w:type="spellEnd"/>
      <w:r w:rsidR="00C5530C">
        <w:t xml:space="preserve"> in </w:t>
      </w:r>
      <w:r w:rsidR="00C5530C">
        <w:rPr>
          <w:i/>
        </w:rPr>
        <w:t>A. baylyi ADP1</w:t>
      </w:r>
      <w:r w:rsidR="00C5530C">
        <w:t xml:space="preserve"> across</w:t>
      </w:r>
      <w:r w:rsidR="007A18F7">
        <w:t xml:space="preserve"> the 233 </w:t>
      </w:r>
      <w:r w:rsidR="007A18F7">
        <w:rPr>
          <w:i/>
          <w:iCs/>
        </w:rPr>
        <w:t xml:space="preserve">Acinetobacter </w:t>
      </w:r>
      <w:r w:rsidR="007A18F7">
        <w:t xml:space="preserve">representative taxon set. </w:t>
      </w:r>
      <w:r w:rsidR="00C5530C">
        <w:t>The</w:t>
      </w:r>
      <w:r w:rsidR="007A18F7">
        <w:t xml:space="preserve"> Phylo</w:t>
      </w:r>
      <w:r w:rsidR="001C1FAC">
        <w:t xml:space="preserve">Profile </w:t>
      </w:r>
      <w:r w:rsidR="00C5530C">
        <w:t>output</w:t>
      </w:r>
      <w:r w:rsidR="001C1FAC">
        <w:t xml:space="preserve"> provided us</w:t>
      </w:r>
      <w:r w:rsidR="007A18F7">
        <w:t xml:space="preserve"> a great possibility to </w:t>
      </w:r>
      <w:r w:rsidR="008205FC">
        <w:t>picture</w:t>
      </w:r>
      <w:r w:rsidR="007A18F7">
        <w:t xml:space="preserve"> the domains and </w:t>
      </w:r>
      <w:r w:rsidR="008205FC">
        <w:t xml:space="preserve">to </w:t>
      </w:r>
      <w:r w:rsidR="007A18F7">
        <w:t>represent the bidirectional FAS</w:t>
      </w:r>
      <w:r w:rsidR="007058F6">
        <w:t xml:space="preserve"> (</w:t>
      </w:r>
      <w:r w:rsidR="007058F6">
        <w:fldChar w:fldCharType="begin"/>
      </w:r>
      <w:r w:rsidR="007058F6">
        <w:instrText xml:space="preserve"> REF _Ref528591912 \h </w:instrText>
      </w:r>
      <w:r w:rsidR="007058F6">
        <w:fldChar w:fldCharType="separate"/>
      </w:r>
      <w:r w:rsidR="007058F6" w:rsidRPr="007A18F7">
        <w:rPr>
          <w:b/>
          <w:bCs/>
        </w:rPr>
        <w:t>Figure A</w:t>
      </w:r>
      <w:r w:rsidR="007058F6" w:rsidRPr="007A18F7">
        <w:rPr>
          <w:b/>
          <w:bCs/>
          <w:noProof/>
        </w:rPr>
        <w:t>3</w:t>
      </w:r>
      <w:r w:rsidR="007058F6">
        <w:fldChar w:fldCharType="end"/>
      </w:r>
      <w:r w:rsidR="007058F6">
        <w:t>)</w:t>
      </w:r>
      <w:r w:rsidR="007A18F7">
        <w:t>.</w:t>
      </w:r>
      <w:r w:rsidR="007058F6">
        <w:t xml:space="preserve"> </w:t>
      </w:r>
      <w:r w:rsidR="000E2B33">
        <w:t xml:space="preserve">In </w:t>
      </w:r>
      <w:r w:rsidR="008205FC">
        <w:t>order to pr</w:t>
      </w:r>
      <w:r w:rsidR="00C5530C">
        <w:t>esent</w:t>
      </w:r>
      <w:r w:rsidR="008205FC">
        <w:t xml:space="preserve"> a</w:t>
      </w:r>
      <w:r w:rsidR="000E2B33">
        <w:t xml:space="preserve"> clear and </w:t>
      </w:r>
      <w:r w:rsidR="00590C41">
        <w:t>high-</w:t>
      </w:r>
      <w:r w:rsidR="00CE1FDF">
        <w:t>resolution</w:t>
      </w:r>
      <w:r w:rsidR="000E2B33">
        <w:t xml:space="preserve"> </w:t>
      </w:r>
      <w:r w:rsidR="00C5530C">
        <w:t>example</w:t>
      </w:r>
      <w:r w:rsidR="000E2B33">
        <w:t xml:space="preserve">, </w:t>
      </w:r>
      <w:r w:rsidR="00590C41">
        <w:t xml:space="preserve">the </w:t>
      </w:r>
      <w:r w:rsidR="008205FC">
        <w:t>figure below shows</w:t>
      </w:r>
      <w:r w:rsidR="000E2B33">
        <w:t xml:space="preserve"> </w:t>
      </w:r>
      <w:r w:rsidR="008205FC">
        <w:t xml:space="preserve">a subset of </w:t>
      </w:r>
      <w:r w:rsidR="00590C41">
        <w:t xml:space="preserve">the </w:t>
      </w:r>
      <w:r w:rsidR="008205FC">
        <w:t>mentioned</w:t>
      </w:r>
      <w:r w:rsidR="007058F6">
        <w:t xml:space="preserve"> presence/absence pattern</w:t>
      </w:r>
      <w:r w:rsidR="000E2B33">
        <w:t xml:space="preserve"> including 10 taxa</w:t>
      </w:r>
      <w:r w:rsidR="007058F6">
        <w:t>.</w:t>
      </w:r>
      <w:r w:rsidR="00590C41">
        <w:t xml:space="preserve"> Accordingly, t</w:t>
      </w:r>
      <w:r w:rsidR="00590C41">
        <w:t>he results</w:t>
      </w:r>
      <w:r w:rsidR="00590C41">
        <w:t xml:space="preserve"> with bidirectional scores</w:t>
      </w:r>
      <w:r w:rsidR="00590C41">
        <w:t xml:space="preserve"> express that </w:t>
      </w:r>
      <w:r w:rsidR="00590C41">
        <w:rPr>
          <w:i/>
          <w:iCs/>
        </w:rPr>
        <w:t xml:space="preserve">A. baumannii </w:t>
      </w:r>
      <w:r w:rsidR="00590C41">
        <w:t xml:space="preserve">strains not only have less orthologs or domains in some competence genes but also sometimes possess more domains in some other genes. </w:t>
      </w:r>
      <w:proofErr w:type="spellStart"/>
      <w:r w:rsidR="00590C41">
        <w:t>ComC</w:t>
      </w:r>
      <w:proofErr w:type="spellEnd"/>
      <w:r w:rsidR="00590C41">
        <w:t xml:space="preserve"> </w:t>
      </w:r>
      <w:r w:rsidR="00590C41">
        <w:t xml:space="preserve">serves as a </w:t>
      </w:r>
      <w:r w:rsidR="00590C41">
        <w:t xml:space="preserve">good example here. As can be seen in </w:t>
      </w:r>
      <w:r w:rsidR="00590C41">
        <w:fldChar w:fldCharType="begin"/>
      </w:r>
      <w:r w:rsidR="00590C41">
        <w:instrText xml:space="preserve"> REF _Ref528757839 \h </w:instrText>
      </w:r>
      <w:r w:rsidR="00590C41">
        <w:fldChar w:fldCharType="separate"/>
      </w:r>
      <w:r w:rsidR="00590C41" w:rsidRPr="007058F6">
        <w:rPr>
          <w:b/>
          <w:bCs/>
        </w:rPr>
        <w:t xml:space="preserve">Figure </w:t>
      </w:r>
      <w:r w:rsidR="00590C41">
        <w:rPr>
          <w:b/>
          <w:bCs/>
          <w:noProof/>
        </w:rPr>
        <w:t>21</w:t>
      </w:r>
      <w:r w:rsidR="00590C41">
        <w:fldChar w:fldCharType="end"/>
      </w:r>
      <w:r w:rsidR="00590C41">
        <w:t>, this protein shows a lighter background color in</w:t>
      </w:r>
      <w:r w:rsidR="00590C41">
        <w:rPr>
          <w:i/>
          <w:iCs/>
        </w:rPr>
        <w:t xml:space="preserve"> A. baumannii</w:t>
      </w:r>
      <w:r w:rsidR="00590C41">
        <w:t xml:space="preserve"> in contrast to the reference taxon, </w:t>
      </w:r>
      <w:r w:rsidR="00590C41">
        <w:rPr>
          <w:i/>
          <w:iCs/>
        </w:rPr>
        <w:t>A. baylyi ADP1,</w:t>
      </w:r>
      <w:r w:rsidR="00590C41">
        <w:t xml:space="preserve"> which means it comprises extra domains. We </w:t>
      </w:r>
      <w:r w:rsidR="00590C41">
        <w:t>provide</w:t>
      </w:r>
      <w:r w:rsidR="00590C41">
        <w:t xml:space="preserve"> more details about </w:t>
      </w:r>
      <w:r w:rsidR="00590C41">
        <w:t xml:space="preserve">the </w:t>
      </w:r>
      <w:proofErr w:type="spellStart"/>
      <w:r w:rsidR="00590C41">
        <w:t>comC</w:t>
      </w:r>
      <w:proofErr w:type="spellEnd"/>
      <w:r w:rsidR="00590C41">
        <w:t xml:space="preserve"> protein in the next subsection (</w:t>
      </w:r>
      <w:r w:rsidR="00590C41">
        <w:fldChar w:fldCharType="begin"/>
      </w:r>
      <w:r w:rsidR="00590C41">
        <w:instrText xml:space="preserve"> REF _Ref528594927 \r \h </w:instrText>
      </w:r>
      <w:r w:rsidR="00590C41">
        <w:fldChar w:fldCharType="separate"/>
      </w:r>
      <w:r w:rsidR="00590C41">
        <w:rPr>
          <w:rFonts w:hint="cs"/>
          <w:cs/>
        </w:rPr>
        <w:t>‎</w:t>
      </w:r>
      <w:r w:rsidR="00590C41">
        <w:t>3.1.3.2</w:t>
      </w:r>
      <w:r w:rsidR="00590C41">
        <w:fldChar w:fldCharType="end"/>
      </w:r>
      <w:r w:rsidR="00590C41">
        <w:t>). Further, we applied also the ortholog search analysis for the additional taxa (</w:t>
      </w:r>
      <w:r w:rsidR="00590C41">
        <w:fldChar w:fldCharType="begin"/>
      </w:r>
      <w:r w:rsidR="00590C41">
        <w:instrText xml:space="preserve"> REF _Ref528659353 \h </w:instrText>
      </w:r>
      <w:r w:rsidR="00590C41">
        <w:fldChar w:fldCharType="separate"/>
      </w:r>
      <w:r w:rsidR="00590C41" w:rsidRPr="001322CF">
        <w:rPr>
          <w:b/>
          <w:bCs/>
        </w:rPr>
        <w:t>Table A</w:t>
      </w:r>
      <w:r w:rsidR="00590C41">
        <w:rPr>
          <w:b/>
          <w:bCs/>
          <w:noProof/>
        </w:rPr>
        <w:t>2</w:t>
      </w:r>
      <w:r w:rsidR="00590C41">
        <w:fldChar w:fldCharType="end"/>
      </w:r>
      <w:r w:rsidR="00590C41">
        <w:t>)</w:t>
      </w:r>
    </w:p>
    <w:p w14:paraId="0716DA66" w14:textId="7F2746B6" w:rsidR="00EB24C6" w:rsidRDefault="00787F3B" w:rsidP="00A72072">
      <w:r>
        <w:rPr>
          <w:noProof/>
        </w:rPr>
        <w:lastRenderedPageBreak/>
        <mc:AlternateContent>
          <mc:Choice Requires="wpg">
            <w:drawing>
              <wp:anchor distT="0" distB="0" distL="114300" distR="114300" simplePos="0" relativeHeight="251876352" behindDoc="0" locked="0" layoutInCell="1" allowOverlap="1" wp14:anchorId="1EFA7655" wp14:editId="7D68DB4D">
                <wp:simplePos x="0" y="0"/>
                <wp:positionH relativeFrom="column">
                  <wp:posOffset>-1270</wp:posOffset>
                </wp:positionH>
                <wp:positionV relativeFrom="paragraph">
                  <wp:posOffset>0</wp:posOffset>
                </wp:positionV>
                <wp:extent cx="5403215" cy="3674110"/>
                <wp:effectExtent l="0" t="0" r="0" b="0"/>
                <wp:wrapTopAndBottom/>
                <wp:docPr id="331" name="Group 331"/>
                <wp:cNvGraphicFramePr/>
                <a:graphic xmlns:a="http://schemas.openxmlformats.org/drawingml/2006/main">
                  <a:graphicData uri="http://schemas.microsoft.com/office/word/2010/wordprocessingGroup">
                    <wpg:wgp>
                      <wpg:cNvGrpSpPr/>
                      <wpg:grpSpPr>
                        <a:xfrm>
                          <a:off x="0" y="0"/>
                          <a:ext cx="5403215" cy="3674110"/>
                          <a:chOff x="0" y="0"/>
                          <a:chExt cx="5403725" cy="3683820"/>
                        </a:xfrm>
                      </wpg:grpSpPr>
                      <pic:pic xmlns:pic="http://schemas.openxmlformats.org/drawingml/2006/picture">
                        <pic:nvPicPr>
                          <pic:cNvPr id="23" name="Picture 23"/>
                          <pic:cNvPicPr>
                            <a:picLocks noChangeAspect="1"/>
                          </pic:cNvPicPr>
                        </pic:nvPicPr>
                        <pic:blipFill rotWithShape="1">
                          <a:blip r:embed="rId106">
                            <a:extLst>
                              <a:ext uri="{28A0092B-C50C-407E-A947-70E740481C1C}">
                                <a14:useLocalDpi xmlns:a14="http://schemas.microsoft.com/office/drawing/2010/main" val="0"/>
                              </a:ext>
                            </a:extLst>
                          </a:blip>
                          <a:srcRect b="22736"/>
                          <a:stretch/>
                        </pic:blipFill>
                        <pic:spPr bwMode="auto">
                          <a:xfrm>
                            <a:off x="0" y="0"/>
                            <a:ext cx="5396230" cy="2926080"/>
                          </a:xfrm>
                          <a:prstGeom prst="rect">
                            <a:avLst/>
                          </a:prstGeom>
                          <a:ln>
                            <a:noFill/>
                          </a:ln>
                          <a:extLst>
                            <a:ext uri="{53640926-AAD7-44D8-BBD7-CCE9431645EC}">
                              <a14:shadowObscured xmlns:a14="http://schemas.microsoft.com/office/drawing/2010/main"/>
                            </a:ext>
                          </a:extLst>
                        </pic:spPr>
                      </pic:pic>
                      <wps:wsp>
                        <wps:cNvPr id="24" name="Text Box 24"/>
                        <wps:cNvSpPr txBox="1"/>
                        <wps:spPr>
                          <a:xfrm>
                            <a:off x="7495" y="2940235"/>
                            <a:ext cx="5396230" cy="743585"/>
                          </a:xfrm>
                          <a:prstGeom prst="rect">
                            <a:avLst/>
                          </a:prstGeom>
                          <a:solidFill>
                            <a:prstClr val="white"/>
                          </a:solidFill>
                          <a:ln>
                            <a:noFill/>
                          </a:ln>
                        </wps:spPr>
                        <wps:txbx>
                          <w:txbxContent>
                            <w:p w14:paraId="31C74A42" w14:textId="01F1F1AF" w:rsidR="002C4A82" w:rsidRPr="007058F6" w:rsidRDefault="002C4A82" w:rsidP="007058F6">
                              <w:pPr>
                                <w:pStyle w:val="Caption"/>
                                <w:rPr>
                                  <w:noProof/>
                                </w:rPr>
                              </w:pPr>
                              <w:bookmarkStart w:id="193" w:name="_Ref528757839"/>
                              <w:r w:rsidRPr="007058F6">
                                <w:rPr>
                                  <w:b/>
                                  <w:bCs/>
                                </w:rPr>
                                <w:t xml:space="preserve">Figure </w:t>
                              </w:r>
                              <w:r w:rsidRPr="007058F6">
                                <w:rPr>
                                  <w:b/>
                                  <w:bCs/>
                                </w:rPr>
                                <w:fldChar w:fldCharType="begin"/>
                              </w:r>
                              <w:r w:rsidRPr="007058F6">
                                <w:rPr>
                                  <w:b/>
                                  <w:bCs/>
                                </w:rPr>
                                <w:instrText xml:space="preserve"> SEQ Figure \* ARABIC </w:instrText>
                              </w:r>
                              <w:r w:rsidRPr="007058F6">
                                <w:rPr>
                                  <w:b/>
                                  <w:bCs/>
                                </w:rPr>
                                <w:fldChar w:fldCharType="separate"/>
                              </w:r>
                              <w:r>
                                <w:rPr>
                                  <w:b/>
                                  <w:bCs/>
                                  <w:noProof/>
                                </w:rPr>
                                <w:t>21</w:t>
                              </w:r>
                              <w:r w:rsidRPr="007058F6">
                                <w:rPr>
                                  <w:b/>
                                  <w:bCs/>
                                </w:rPr>
                                <w:fldChar w:fldCharType="end"/>
                              </w:r>
                              <w:bookmarkEnd w:id="193"/>
                              <w:r w:rsidRPr="007058F6">
                                <w:rPr>
                                  <w:b/>
                                  <w:bCs/>
                                </w:rPr>
                                <w:t>:</w:t>
                              </w:r>
                              <w:r>
                                <w:rPr>
                                  <w:b/>
                                  <w:bCs/>
                                </w:rPr>
                                <w:t xml:space="preserve"> </w:t>
                              </w:r>
                              <w:r>
                                <w:t xml:space="preserve">the PhyloProfile output of 10 Acinetobacter taxa. </w:t>
                              </w:r>
                              <w:r w:rsidRPr="00AC7AC2">
                                <w:t>The dots indicate presence/absence of ortholog hits and their colo</w:t>
                              </w:r>
                              <w:r>
                                <w:t>rs show the forward score of feature architecture calculation (seed &gt; ortholog). The background color resemble</w:t>
                              </w:r>
                              <w:r w:rsidR="00590C41">
                                <w:t>s</w:t>
                              </w:r>
                              <w:r w:rsidRPr="00AC7AC2">
                                <w:t xml:space="preserve"> the </w:t>
                              </w:r>
                              <w:r>
                                <w:t>value</w:t>
                              </w:r>
                              <w:r w:rsidRPr="00AC7AC2">
                                <w:t xml:space="preserve"> of the </w:t>
                              </w:r>
                              <w:r>
                                <w:t>backward FAS (ortholog</w:t>
                              </w:r>
                              <w:r w:rsidR="00590C41">
                                <w:t xml:space="preserve"> -</w:t>
                              </w:r>
                              <w:r>
                                <w:t xml:space="preserve"> &gt; seed).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EFA7655" id="Group 331" o:spid="_x0000_s1151" style="position:absolute;left:0;text-align:left;margin-left:-.1pt;margin-top:0;width:425.45pt;height:289.3pt;z-index:251876352;mso-height-relative:margin" coordsize="54037,36838"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">
                <v:shape id="Picture 23" o:spid="_x0000_s1152" type="#_x0000_t75" style="position:absolute;width:53962;height:292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">
                  <v:imagedata r:id="rId107" o:title="" cropbottom="14900f"/>
                </v:shape>
                <v:shape id="Text Box 24" o:spid="_x0000_s1153" type="#_x0000_t202" style="position:absolute;left:74;top:29402;width:53963;height:74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" stroked="f">
                  <v:textbox inset="0,0,0,0">
                    <w:txbxContent>
                      <w:p w14:paraId="31C74A42" w14:textId="01F1F1AF" w:rsidR="002C4A82" w:rsidRPr="007058F6" w:rsidRDefault="002C4A82" w:rsidP="007058F6">
                        <w:pPr>
                          <w:pStyle w:val="Caption"/>
                          <w:rPr>
                            <w:noProof/>
                          </w:rPr>
                        </w:pPr>
                        <w:bookmarkStart w:id="194" w:name="_Ref528757839"/>
                        <w:r w:rsidRPr="007058F6">
                          <w:rPr>
                            <w:b/>
                            <w:bCs/>
                          </w:rPr>
                          <w:t xml:space="preserve">Figure </w:t>
                        </w:r>
                        <w:r w:rsidRPr="007058F6">
                          <w:rPr>
                            <w:b/>
                            <w:bCs/>
                          </w:rPr>
                          <w:fldChar w:fldCharType="begin"/>
                        </w:r>
                        <w:r w:rsidRPr="007058F6">
                          <w:rPr>
                            <w:b/>
                            <w:bCs/>
                          </w:rPr>
                          <w:instrText xml:space="preserve"> SEQ Figure \* ARABIC </w:instrText>
                        </w:r>
                        <w:r w:rsidRPr="007058F6">
                          <w:rPr>
                            <w:b/>
                            <w:bCs/>
                          </w:rPr>
                          <w:fldChar w:fldCharType="separate"/>
                        </w:r>
                        <w:r>
                          <w:rPr>
                            <w:b/>
                            <w:bCs/>
                            <w:noProof/>
                          </w:rPr>
                          <w:t>21</w:t>
                        </w:r>
                        <w:r w:rsidRPr="007058F6">
                          <w:rPr>
                            <w:b/>
                            <w:bCs/>
                          </w:rPr>
                          <w:fldChar w:fldCharType="end"/>
                        </w:r>
                        <w:bookmarkEnd w:id="194"/>
                        <w:r w:rsidRPr="007058F6">
                          <w:rPr>
                            <w:b/>
                            <w:bCs/>
                          </w:rPr>
                          <w:t>:</w:t>
                        </w:r>
                        <w:r>
                          <w:rPr>
                            <w:b/>
                            <w:bCs/>
                          </w:rPr>
                          <w:t xml:space="preserve"> </w:t>
                        </w:r>
                        <w:r>
                          <w:t xml:space="preserve">the PhyloProfile output of 10 Acinetobacter taxa. </w:t>
                        </w:r>
                        <w:r w:rsidRPr="00AC7AC2">
                          <w:t>The dots indicate presence/absence of ortholog hits and their colo</w:t>
                        </w:r>
                        <w:r>
                          <w:t>rs show the forward score of feature architecture calculation (seed &gt; ortholog). The background color resemble</w:t>
                        </w:r>
                        <w:r w:rsidR="00590C41">
                          <w:t>s</w:t>
                        </w:r>
                        <w:r w:rsidRPr="00AC7AC2">
                          <w:t xml:space="preserve"> the </w:t>
                        </w:r>
                        <w:r>
                          <w:t>value</w:t>
                        </w:r>
                        <w:r w:rsidRPr="00AC7AC2">
                          <w:t xml:space="preserve"> of the </w:t>
                        </w:r>
                        <w:r>
                          <w:t>backward FAS (ortholog</w:t>
                        </w:r>
                        <w:r w:rsidR="00590C41">
                          <w:t xml:space="preserve"> -</w:t>
                        </w:r>
                        <w:r>
                          <w:t xml:space="preserve"> &gt; seed).</w:t>
                        </w:r>
                      </w:p>
                    </w:txbxContent>
                  </v:textbox>
                </v:shape>
                <w10:wrap type="topAndBottom"/>
              </v:group>
            </w:pict>
          </mc:Fallback>
        </mc:AlternateContent>
      </w:r>
      <w:r w:rsidR="00A656AA">
        <w:t>To sum up</w:t>
      </w:r>
      <w:r w:rsidR="008205FC">
        <w:t xml:space="preserve">, </w:t>
      </w:r>
      <w:r w:rsidR="00E11A21">
        <w:t>t</w:t>
      </w:r>
      <w:r w:rsidR="00CE1FDF">
        <w:t xml:space="preserve">he most significant </w:t>
      </w:r>
      <w:r w:rsidR="00E66B22">
        <w:t>c</w:t>
      </w:r>
      <w:r w:rsidR="00CE2990">
        <w:t>onsequence</w:t>
      </w:r>
      <w:r w:rsidR="00E11A21">
        <w:t xml:space="preserve"> from this section manifests that n</w:t>
      </w:r>
      <w:r w:rsidR="00CE1FDF">
        <w:t xml:space="preserve">ot only </w:t>
      </w:r>
      <w:r w:rsidR="00A656AA">
        <w:t xml:space="preserve">the </w:t>
      </w:r>
      <w:r w:rsidR="00CE1FDF">
        <w:t>lack of the domain</w:t>
      </w:r>
      <w:r w:rsidR="00A72072">
        <w:t>s</w:t>
      </w:r>
      <w:r w:rsidR="00CE1FDF">
        <w:t xml:space="preserve"> but </w:t>
      </w:r>
      <w:r w:rsidR="00E11A21">
        <w:t>also</w:t>
      </w:r>
      <w:r w:rsidR="00CE1FDF">
        <w:t xml:space="preserve"> the abundance of the domain</w:t>
      </w:r>
      <w:r w:rsidR="00A72072">
        <w:t>s play</w:t>
      </w:r>
      <w:r w:rsidR="00CE1FDF">
        <w:t xml:space="preserve"> role</w:t>
      </w:r>
      <w:r w:rsidR="00A656AA">
        <w:t xml:space="preserve"> on</w:t>
      </w:r>
      <w:r w:rsidR="00E11A21">
        <w:t xml:space="preserve"> the bacteria genome evolution. </w:t>
      </w:r>
      <w:r w:rsidR="00B27565">
        <w:t>Overall, we complete</w:t>
      </w:r>
      <w:r w:rsidR="00A72072">
        <w:t>d</w:t>
      </w:r>
      <w:r w:rsidR="00B27565">
        <w:t xml:space="preserve"> our procedure by putting together the results from the HGT detection method and the identification of the corresponding machinery.</w:t>
      </w:r>
      <w:r w:rsidR="008C298E">
        <w:t xml:space="preserve"> We </w:t>
      </w:r>
      <w:r w:rsidR="00A72072">
        <w:t>represented</w:t>
      </w:r>
      <w:r w:rsidR="008C298E">
        <w:t xml:space="preserve"> the outcome for some examp</w:t>
      </w:r>
      <w:r w:rsidR="00CB77AD">
        <w:t xml:space="preserve">les </w:t>
      </w:r>
      <w:r w:rsidR="008C298E">
        <w:t xml:space="preserve">in section </w:t>
      </w:r>
      <w:r w:rsidR="008C298E">
        <w:fldChar w:fldCharType="begin"/>
      </w:r>
      <w:r w:rsidR="008C298E">
        <w:instrText xml:space="preserve"> REF _Ref528667243 \w \h </w:instrText>
      </w:r>
      <w:r w:rsidR="008C298E">
        <w:fldChar w:fldCharType="separate"/>
      </w:r>
      <w:r w:rsidR="008C298E">
        <w:rPr>
          <w:rFonts w:hint="cs"/>
          <w:cs/>
        </w:rPr>
        <w:t>‎</w:t>
      </w:r>
      <w:r w:rsidR="008C298E">
        <w:t>3.1.2</w:t>
      </w:r>
      <w:r w:rsidR="008C298E">
        <w:fldChar w:fldCharType="end"/>
      </w:r>
      <w:r w:rsidR="00CB77AD">
        <w:t xml:space="preserve"> (5 taxa, </w:t>
      </w:r>
      <w:r w:rsidR="00CB77AD">
        <w:fldChar w:fldCharType="begin"/>
      </w:r>
      <w:r w:rsidR="00CB77AD">
        <w:instrText xml:space="preserve"> REF _Ref528746887 \h </w:instrText>
      </w:r>
      <w:r w:rsidR="00CB77AD">
        <w:fldChar w:fldCharType="separate"/>
      </w:r>
      <w:r w:rsidR="00CB77AD" w:rsidRPr="002613BF">
        <w:rPr>
          <w:b/>
          <w:bCs/>
        </w:rPr>
        <w:t xml:space="preserve">Figure </w:t>
      </w:r>
      <w:r w:rsidR="00CB77AD" w:rsidRPr="002613BF">
        <w:rPr>
          <w:b/>
          <w:bCs/>
          <w:noProof/>
        </w:rPr>
        <w:t>15</w:t>
      </w:r>
      <w:r w:rsidR="00CB77AD">
        <w:fldChar w:fldCharType="end"/>
      </w:r>
      <w:r w:rsidR="00A72072">
        <w:t>-</w:t>
      </w:r>
      <w:r w:rsidR="00CB77AD">
        <w:fldChar w:fldCharType="begin"/>
      </w:r>
      <w:r w:rsidR="00CB77AD">
        <w:instrText xml:space="preserve"> REF _Ref528747844 \h </w:instrText>
      </w:r>
      <w:r w:rsidR="00CB77AD">
        <w:fldChar w:fldCharType="separate"/>
      </w:r>
      <w:r w:rsidR="00CB77AD" w:rsidRPr="002613BF">
        <w:rPr>
          <w:b/>
          <w:bCs/>
        </w:rPr>
        <w:t xml:space="preserve">Figure </w:t>
      </w:r>
      <w:r w:rsidR="00CB77AD" w:rsidRPr="002613BF">
        <w:rPr>
          <w:b/>
          <w:bCs/>
          <w:noProof/>
        </w:rPr>
        <w:t>18</w:t>
      </w:r>
      <w:r w:rsidR="00CB77AD">
        <w:fldChar w:fldCharType="end"/>
      </w:r>
      <w:r w:rsidR="00CB77AD">
        <w:t xml:space="preserve">) </w:t>
      </w:r>
      <w:r w:rsidR="00A72072">
        <w:t>while</w:t>
      </w:r>
      <w:r w:rsidR="00CB77AD">
        <w:t xml:space="preserve"> the rest (9</w:t>
      </w:r>
      <w:r w:rsidR="008C298E">
        <w:t xml:space="preserve"> taxa) </w:t>
      </w:r>
      <w:r w:rsidR="00773EB9">
        <w:t xml:space="preserve">can be found </w:t>
      </w:r>
      <w:r w:rsidR="008C298E">
        <w:t xml:space="preserve">in </w:t>
      </w:r>
      <w:r w:rsidR="00A72072">
        <w:t xml:space="preserve">the </w:t>
      </w:r>
      <w:r w:rsidR="008C298E">
        <w:t>appendix</w:t>
      </w:r>
      <w:r w:rsidR="00CB77AD">
        <w:t xml:space="preserve"> section</w:t>
      </w:r>
      <w:r w:rsidR="00A72072">
        <w:t xml:space="preserve"> (</w:t>
      </w:r>
      <w:r w:rsidR="00A72072">
        <w:fldChar w:fldCharType="begin"/>
      </w:r>
      <w:r w:rsidR="00A72072">
        <w:instrText xml:space="preserve"> REF _Ref531077225 \h </w:instrText>
      </w:r>
      <w:r w:rsidR="00A72072">
        <w:fldChar w:fldCharType="separate"/>
      </w:r>
      <w:r w:rsidR="00A72072" w:rsidRPr="00443DC5">
        <w:rPr>
          <w:b/>
          <w:bCs/>
        </w:rPr>
        <w:t>Figure A</w:t>
      </w:r>
      <w:r w:rsidR="00A72072">
        <w:rPr>
          <w:b/>
          <w:bCs/>
          <w:noProof/>
        </w:rPr>
        <w:t>4</w:t>
      </w:r>
      <w:r w:rsidR="00A72072">
        <w:fldChar w:fldCharType="end"/>
      </w:r>
      <w:r w:rsidR="00A72072">
        <w:t>-</w:t>
      </w:r>
      <w:r w:rsidR="00A72072">
        <w:fldChar w:fldCharType="begin"/>
      </w:r>
      <w:r w:rsidR="00A72072">
        <w:instrText xml:space="preserve"> REF _Ref531078596 \h </w:instrText>
      </w:r>
      <w:r w:rsidR="00A72072">
        <w:fldChar w:fldCharType="separate"/>
      </w:r>
      <w:r w:rsidR="00A72072" w:rsidRPr="007860FD">
        <w:rPr>
          <w:b/>
          <w:bCs/>
        </w:rPr>
        <w:t>Figure A</w:t>
      </w:r>
      <w:r w:rsidR="00A72072" w:rsidRPr="007860FD">
        <w:rPr>
          <w:b/>
          <w:bCs/>
          <w:noProof/>
        </w:rPr>
        <w:t>12</w:t>
      </w:r>
      <w:r w:rsidR="00A72072">
        <w:fldChar w:fldCharType="end"/>
      </w:r>
      <w:r w:rsidR="00A72072">
        <w:t>)</w:t>
      </w:r>
      <w:r w:rsidR="008C298E">
        <w:t xml:space="preserve">. </w:t>
      </w:r>
    </w:p>
    <w:p w14:paraId="7A57EC88" w14:textId="55DC35DE" w:rsidR="00B27565" w:rsidRPr="00CE2990" w:rsidRDefault="00B27565" w:rsidP="006C16A0">
      <w:r>
        <w:t xml:space="preserve">Considering </w:t>
      </w:r>
      <w:r w:rsidR="00A72072">
        <w:t xml:space="preserve">the HGT-derived gene and machinery </w:t>
      </w:r>
      <w:r w:rsidR="00A72072">
        <w:t>detectio</w:t>
      </w:r>
      <w:r w:rsidR="00A72072">
        <w:t>n</w:t>
      </w:r>
      <w:r>
        <w:t xml:space="preserve">, </w:t>
      </w:r>
      <w:r w:rsidR="008C298E">
        <w:t>two major</w:t>
      </w:r>
      <w:r>
        <w:t xml:space="preserve"> results</w:t>
      </w:r>
      <w:r w:rsidR="008C298E">
        <w:t xml:space="preserve"> could be </w:t>
      </w:r>
      <w:r w:rsidR="00A72072">
        <w:t>concluded.</w:t>
      </w:r>
      <w:r w:rsidR="00CE2990">
        <w:t xml:space="preserve"> The first one implies that the presence of a competence apparatus is necessary for uptaking free DNA from the environment but some bacteria such as </w:t>
      </w:r>
      <w:r w:rsidR="00CE2990">
        <w:rPr>
          <w:i/>
          <w:iCs/>
        </w:rPr>
        <w:t xml:space="preserve">A. baumannii </w:t>
      </w:r>
      <w:r w:rsidR="00CE2990">
        <w:t xml:space="preserve">strains require special conditions, which is </w:t>
      </w:r>
      <w:r w:rsidR="008C298E">
        <w:t xml:space="preserve">in this case </w:t>
      </w:r>
      <w:r w:rsidR="00CE2990">
        <w:t>twitching</w:t>
      </w:r>
      <w:r w:rsidR="008C298E">
        <w:t xml:space="preserve"> on</w:t>
      </w:r>
      <w:r w:rsidR="00CE2990">
        <w:t xml:space="preserve"> wet surface, to let </w:t>
      </w:r>
      <w:r w:rsidR="00A72072">
        <w:t xml:space="preserve">the </w:t>
      </w:r>
      <w:r w:rsidR="00CE2990">
        <w:t>machinery accomplish its function</w:t>
      </w:r>
      <w:r w:rsidR="00A72072">
        <w:t xml:space="preserve"> </w:t>
      </w:r>
      <w:r w:rsidR="00A72072">
        <w:fldChar w:fldCharType="begin" w:fldLock="1"/>
      </w:r>
      <w:r w:rsidR="006A5709">
        <w:instrText>ADDIN CSL_CITATION {"citationItems":[{"id":"ITEM-1","itemData":{"DOI":"10.1128/JB.00754-13","ISBN":"1098-5530 (Electronic)\\r0021-9193 (Linking)","ISSN":"00219193","PMID":"23852865","abstract":"The emergence of Acinetobacter baumannii as an increasingly multidrug-resistant nosocomial pathogen largely relies on acquisition of resistance genes via horizontal gene transfer. Here, we demonstrate that many clinical isolates of A. baumannii take up DNA while they move along wet surfaces. We show that both motility and DNA uptake are abolished after inactivation of pilT, which putatively encodes the type 4 pilus (T4P) retraction ATPase, and comEC, which putatively encodes the DNA uptake channel, respectively. Inactivation of pilT correlates with an increase in the number and length of pili with an average diameter of 7.2 nm. In the Galleria mellonella infection model, the comEC mutant is significantly attenuated, whereas the pilT mutant is not, dissecting biologically distinct roles of T4P and the DNA uptake channel. Collectively, these findings promote our understanding of the mechanisms of DNA uptake and resistance development in A. baumannii, which may also apply to other important pathogens.","author":[{"dropping-particle":"","family":"Wilharm","given":"Gottfried","non-dropping-particle":"","parse-names":false,"suffix":""},{"dropping-particle":"","family":"Piesker","given":"Janett","non-dropping-particle":"","parse-names":false,"suffix":""},{"dropping-particle":"","family":"Laue","given":"Michael","non-dropping-particle":"","parse-names":false,"suffix":""},{"dropping-particle":"","family":"Skiebe","given":"Evelyn","non-dropping-particle":"","parse-names":false,"suffix":""}],"container-title":"Journal of Bacteriology","id":"ITEM-1","issued":{"date-parts":[["2013"]]},"title":"DNA Uptake by the nosocomial pathogen acinetobacter baumannii occurs during movement along wet surfaces","type":"article-journal"},"uris":["http://www.mendeley.com/documents/?uuid=7839203e-f929-3c5f-a879-80aa3e35d15f"]}],"mendeley":{"formattedCitation":"(Wilharm et al., 2013)","plainTextFormattedCitation":"(Wilharm et al., 2013)","previouslyFormattedCitation":"(Wilharm et al., 2013)"},"properties":{"noteIndex":0},"schema":"https://github.com/citation-style-language/schema/raw/master/csl-citation.json"}</w:instrText>
      </w:r>
      <w:r w:rsidR="00A72072">
        <w:fldChar w:fldCharType="separate"/>
      </w:r>
      <w:r w:rsidR="00A72072" w:rsidRPr="00A72072">
        <w:rPr>
          <w:noProof/>
        </w:rPr>
        <w:t>(Wilharm et al., 2013)</w:t>
      </w:r>
      <w:r w:rsidR="00A72072">
        <w:fldChar w:fldCharType="end"/>
      </w:r>
      <w:r w:rsidR="00CE2990">
        <w:t xml:space="preserve">. </w:t>
      </w:r>
      <w:r w:rsidR="007D1530">
        <w:t xml:space="preserve">The second main </w:t>
      </w:r>
      <w:r w:rsidR="006A5709">
        <w:t>result</w:t>
      </w:r>
      <w:r w:rsidR="007D1530">
        <w:t xml:space="preserve"> indicates that</w:t>
      </w:r>
      <w:r w:rsidR="00CE2990">
        <w:t xml:space="preserve"> some bacteria such as </w:t>
      </w:r>
      <w:r w:rsidR="00CE2990">
        <w:rPr>
          <w:i/>
          <w:iCs/>
        </w:rPr>
        <w:t xml:space="preserve">Thermus </w:t>
      </w:r>
      <w:proofErr w:type="spellStart"/>
      <w:r w:rsidR="00CE2990">
        <w:rPr>
          <w:i/>
          <w:iCs/>
        </w:rPr>
        <w:t>themophilus</w:t>
      </w:r>
      <w:proofErr w:type="spellEnd"/>
      <w:r w:rsidR="00C5530C">
        <w:rPr>
          <w:i/>
          <w:iCs/>
        </w:rPr>
        <w:t xml:space="preserve"> </w:t>
      </w:r>
      <w:r w:rsidR="00C5530C">
        <w:fldChar w:fldCharType="begin" w:fldLock="1"/>
      </w:r>
      <w:r w:rsidR="00136A30">
        <w:instrText>ADDIN CSL_CITATION {"citationItems":[{"id":"ITEM-1","itemData":{"DOI":"10.1111/j.1742-4658.2006.05416.x","ISBN":"1742-464X (Print)\\r1742-464X (Linking)","ISSN":"1742464X","PMID":"16939619","abstract":"Horizontal gene transfer has been a major force for genome plasticity over evolutionary history, and is largely responsible for fitness-enhancing traits, including antibiotic resistance and virulence factors. In particular, for adaptation of prokaryotes to extreme environments, lateral gene transfer seems to have played a crucial role. Recently, by performing a genome-wide mutagenesis approach with Thermus thermophilus HB27, we identified the first genes in a thermophilic bacterium for the uptake of free DNA, a process called natural transformation. Here, we present the first data on the biochemistry and bioenergetics of the DNA transport process in this thermophile. We report that linear and circular plasmid DNA are equally well taken up with a high maximal velocity of 1.5 microg DNA.(mg protein)(-1).min(-1), demonstrating an extremely efficient binding and uptake rate of 40 kb.s(-1).cell(-1). Uncouplers and ATPase inhibitors immediately inhibited DNA uptake, providing clear evidence that DNA translocation in HB27 is an energy-dependent process. DNA uptake studies with genomic DNA of Bacteria, Archaea and Eukarya revealed that Thermus thermophilus HB27 takes up DNA from members of all three domains of life. We propose that the extraordinary broad substrate specificity of the highly efficient Thermus thermophilus HB27 DNA uptake system may contribute significantly to thermoadaptation of Thermus thermophilus HB27 and to interdomain DNA transfer in hot environments.","author":[{"dropping-particle":"","family":"Schwarzenlander","given":"Cornelia","non-dropping-particle":"","parse-names":false,"suffix":""},{"dropping-particle":"","family":"Averhoff","given":"Beate","non-dropping-particle":"","parse-names":false,"suffix":""}],"container-title":"FEBS Journal","id":"ITEM-1","issue":"18","issued":{"date-parts":[["2006"]]},"page":"4210-4218","title":"Characterization of DNA transport in the thermophilic bacterium Thermus thermophilus HB27","type":"article-journal","volume":"273"},"uris":["http://www.mendeley.com/documents/?uuid=28d943d1-1e2f-3d20-9c58-33a8d726bd5c"]}],"mendeley":{"formattedCitation":"(Schwarzenlander &amp; Averhoff, 2006)","plainTextFormattedCitation":"(Schwarzenlander &amp; Averhoff, 2006)","previouslyFormattedCitation":"(Schwarzenlander &amp; Averhoff, 2006)"},"properties":{"noteIndex":0},"schema":"https://github.com/citation-style-language/schema/raw/master/csl-citation.json"}</w:instrText>
      </w:r>
      <w:r w:rsidR="00C5530C">
        <w:fldChar w:fldCharType="separate"/>
      </w:r>
      <w:r w:rsidR="00FC4F10" w:rsidRPr="00FC4F10">
        <w:rPr>
          <w:noProof/>
        </w:rPr>
        <w:t>(Schwarzenlander &amp; Averhoff, 2006)</w:t>
      </w:r>
      <w:r w:rsidR="00C5530C">
        <w:fldChar w:fldCharType="end"/>
      </w:r>
      <w:r w:rsidR="007D1530">
        <w:t xml:space="preserve"> or </w:t>
      </w:r>
      <w:proofErr w:type="spellStart"/>
      <w:r w:rsidR="007D1530">
        <w:rPr>
          <w:i/>
          <w:iCs/>
        </w:rPr>
        <w:t>Nesseria</w:t>
      </w:r>
      <w:proofErr w:type="spellEnd"/>
      <w:r w:rsidR="007D1530">
        <w:rPr>
          <w:i/>
          <w:iCs/>
        </w:rPr>
        <w:t xml:space="preserve"> gonorrhoeae </w:t>
      </w:r>
      <w:r w:rsidR="008C298E">
        <w:rPr>
          <w:i/>
          <w:iCs/>
        </w:rPr>
        <w:fldChar w:fldCharType="begin" w:fldLock="1"/>
      </w:r>
      <w:r w:rsidR="00C0515A">
        <w:rPr>
          <w:i/>
          <w:iCs/>
        </w:rPr>
        <w:instrText>ADDIN CSL_CITATION {"citationItems":[{"id":"ITEM-1","itemData":{"DOI":"10.1111/j.1365-2958.2005.04964.x","ISBN":"0950-382X (Print)\\n0950-382X (Linking)","ISSN":"0950382X","PMID":"16390436","abstract":"Gonococci undergo frequent and efficient natural transformation. Transformation occurs so often that the population structure is panmictic, with only one long-lived clone having been identified. This high degree of genetic exchange is likely necessary to generate antigenic diversity and allow the persistence of gonococcal infection within the human population. In addition to spreading different alleles of genes for surface markers and allowing avoidance of the immune response, transformation facilitates the spread of antibiotic resistance markers, a continuing problem for treatment of gonococcal infections. Transforming DNA is donated by neighbouring gonococci by two different mechanisms: autolysis or type IV secretion. All types of DNA are bound non-specifically to the cell surface. However, for DNA uptake, Neisseria gonorrhoeae recognizes only DNA containing a 10-base sequence (GCCGTCTGAA) present frequently in the chromosome of neisserial species. Type IV pilus components and several pilus-associated proteins are necessary for gonococcal DNA uptake. Incoming DNA is subject to restriction, making establishment of replicating plasmids difficult but not greatly affecting chromosomal transformation. Processing and integration of transforming DNA into the chromosome involves enzymes required for homologous recombination. Recent research on DNA donation mechanisms and extensive work on type IV pilus biogenesis and recombination proteins have greatly improved our understanding of natural transformation in N. gonorrhoeae. The completion of the gonococcal genome sequence has facilitated the identification of additional transformation genes and provides insight into previous investigations of gonococcal transformation. Here we review these recent developments and address the implications of natural transformation in the evolution and pathogenesis N. gonorrhoeae.","author":[{"dropping-particle":"","family":"Hamilton","given":"Holly L.","non-dropping-particle":"","parse-names":false,"suffix":""},{"dropping-particle":"","family":"Dillard","given":"Joseph P.","non-dropping-particle":"","parse-names":false,"suffix":""}],"container-title":"Molecular Microbiology","id":"ITEM-1","issue":"2","issued":{"date-parts":[["2006","1","1"]]},"page":"376-385","publisher":"Wiley/Blackwell (10.1111)","title":"Natural transformation of Neisseria gonorrhoeae: From DNA donation to homologous recombination","type":"article","volume":"59"},"uris":["http://www.mendeley.com/documents/?uuid=3a3f7805-8e5c-32b6-ac99-e5c480b637fe"]}],"mendeley":{"formattedCitation":"(Hamilton &amp; Dillard, 2006)","plainTextFormattedCitation":"(Hamilton &amp; Dillard, 2006)","previouslyFormattedCitation":"(Hamilton &amp; Dillard, 2006)"},"properties":{"noteIndex":0},"schema":"https://github.com/citation-style-language/schema/raw/master/csl-citation.json"}</w:instrText>
      </w:r>
      <w:r w:rsidR="008C298E">
        <w:rPr>
          <w:i/>
          <w:iCs/>
        </w:rPr>
        <w:fldChar w:fldCharType="separate"/>
      </w:r>
      <w:r w:rsidR="008C298E" w:rsidRPr="008C298E">
        <w:rPr>
          <w:iCs/>
          <w:noProof/>
        </w:rPr>
        <w:t>(Hamilton &amp; Dillard, 2006)</w:t>
      </w:r>
      <w:r w:rsidR="008C298E">
        <w:rPr>
          <w:i/>
          <w:iCs/>
        </w:rPr>
        <w:fldChar w:fldCharType="end"/>
      </w:r>
      <w:r w:rsidR="00610CB3">
        <w:rPr>
          <w:i/>
          <w:iCs/>
        </w:rPr>
        <w:t xml:space="preserve"> </w:t>
      </w:r>
      <w:r w:rsidR="007D1530">
        <w:t xml:space="preserve">are highly competent but our analysis shows that </w:t>
      </w:r>
      <w:r w:rsidR="008C298E">
        <w:t>they rarely integrate foreign DNA into their genomes.</w:t>
      </w:r>
    </w:p>
    <w:p w14:paraId="792DF898" w14:textId="6AF627E1" w:rsidR="006C16A0" w:rsidRDefault="006C16A0" w:rsidP="006C16A0">
      <w:r>
        <w:br w:type="page"/>
      </w:r>
    </w:p>
    <w:p w14:paraId="065231AC" w14:textId="6DD6BAFB" w:rsidR="00F54E30" w:rsidRDefault="00F54E30" w:rsidP="00F54E30">
      <w:pPr>
        <w:pStyle w:val="Heading4"/>
      </w:pPr>
      <w:bookmarkStart w:id="195" w:name="_Toc528762470"/>
      <w:proofErr w:type="spellStart"/>
      <w:r>
        <w:lastRenderedPageBreak/>
        <w:t>ComM</w:t>
      </w:r>
      <w:bookmarkEnd w:id="195"/>
      <w:proofErr w:type="spellEnd"/>
    </w:p>
    <w:p w14:paraId="417C1819" w14:textId="265A056B" w:rsidR="004B6FC4" w:rsidRPr="0077483C" w:rsidRDefault="00112638" w:rsidP="004B6FC4">
      <w:r>
        <w:t xml:space="preserve">The </w:t>
      </w:r>
      <w:proofErr w:type="spellStart"/>
      <w:r>
        <w:t>c</w:t>
      </w:r>
      <w:r w:rsidR="00D92640">
        <w:t>omM</w:t>
      </w:r>
      <w:proofErr w:type="spellEnd"/>
      <w:r w:rsidR="00FE48B1">
        <w:t xml:space="preserve"> protein </w:t>
      </w:r>
      <w:r>
        <w:t xml:space="preserve">is part of the type IV pili competence machinery. Whether  it is actually essential to the function of the competence machinery, however, has been controversial in the past. In our investigation, we made the observation that two distinct proteins exist which were annotated as </w:t>
      </w:r>
      <w:proofErr w:type="spellStart"/>
      <w:r>
        <w:t>comM</w:t>
      </w:r>
      <w:proofErr w:type="spellEnd"/>
      <w:r w:rsidR="00CB77AD">
        <w:t xml:space="preserve"> and this causes the dispute between the  different studies</w:t>
      </w:r>
      <w:r>
        <w:t>.</w:t>
      </w:r>
      <w:r w:rsidR="00FE48B1">
        <w:t xml:space="preserve"> </w:t>
      </w:r>
      <w:r w:rsidR="004B6FC4">
        <w:t xml:space="preserve">The DNA uptake system </w:t>
      </w:r>
      <w:proofErr w:type="spellStart"/>
      <w:r w:rsidR="004B6FC4">
        <w:t>comM</w:t>
      </w:r>
      <w:proofErr w:type="spellEnd"/>
      <w:r w:rsidR="004B6FC4">
        <w:t xml:space="preserve"> located in the basal structural components of type IV pilus and it is a </w:t>
      </w:r>
      <w:r w:rsidR="004B6FC4" w:rsidRPr="005D0470">
        <w:t>periplasmic assemblage connecting the inner membrane platform to the secretin</w:t>
      </w:r>
      <w:r w:rsidR="00CB77AD">
        <w:t>. Hence, it is necessary to present</w:t>
      </w:r>
      <w:r w:rsidR="004B6FC4">
        <w:t xml:space="preserve">. However, the second </w:t>
      </w:r>
      <w:proofErr w:type="spellStart"/>
      <w:r w:rsidR="004B6FC4">
        <w:t>comM</w:t>
      </w:r>
      <w:proofErr w:type="spellEnd"/>
      <w:r w:rsidR="004B6FC4">
        <w:t xml:space="preserve"> </w:t>
      </w:r>
      <w:r w:rsidR="004B6FC4" w:rsidRPr="0033235F">
        <w:t xml:space="preserve">is </w:t>
      </w:r>
      <w:r w:rsidR="00CB77AD">
        <w:t xml:space="preserve">just </w:t>
      </w:r>
      <w:r w:rsidR="004B6FC4" w:rsidRPr="0033235F">
        <w:t>a Mg2+ coordinating protein</w:t>
      </w:r>
      <w:r w:rsidR="004B6FC4">
        <w:t>.</w:t>
      </w:r>
      <w:r w:rsidR="005377BE">
        <w:t xml:space="preserve"> </w:t>
      </w:r>
      <w:r w:rsidR="00F33821">
        <w:fldChar w:fldCharType="begin"/>
      </w:r>
      <w:r w:rsidR="00F33821">
        <w:instrText xml:space="preserve"> REF _Ref528762610 \h </w:instrText>
      </w:r>
      <w:r w:rsidR="00F33821">
        <w:fldChar w:fldCharType="separate"/>
      </w:r>
      <w:r w:rsidR="00F33821" w:rsidRPr="005377BE">
        <w:rPr>
          <w:b/>
          <w:bCs/>
        </w:rPr>
        <w:t xml:space="preserve">Figure </w:t>
      </w:r>
      <w:r w:rsidR="00F33821" w:rsidRPr="005377BE">
        <w:rPr>
          <w:b/>
          <w:bCs/>
          <w:noProof/>
        </w:rPr>
        <w:t>22</w:t>
      </w:r>
      <w:r w:rsidR="00F33821">
        <w:fldChar w:fldCharType="end"/>
      </w:r>
      <w:r w:rsidR="00F33821">
        <w:t xml:space="preserve"> represents the </w:t>
      </w:r>
      <w:r w:rsidR="0077483C">
        <w:t>position</w:t>
      </w:r>
      <w:r w:rsidR="00F33821">
        <w:t xml:space="preserve"> of these </w:t>
      </w:r>
      <w:proofErr w:type="spellStart"/>
      <w:r w:rsidR="00F33821">
        <w:t>comM</w:t>
      </w:r>
      <w:proofErr w:type="spellEnd"/>
      <w:r w:rsidR="00F33821">
        <w:t xml:space="preserve"> proteins </w:t>
      </w:r>
      <w:r w:rsidR="0077483C">
        <w:t xml:space="preserve">along the </w:t>
      </w:r>
      <w:r w:rsidR="0077483C">
        <w:rPr>
          <w:i/>
          <w:iCs/>
        </w:rPr>
        <w:t xml:space="preserve">A. baylyi ADP1 </w:t>
      </w:r>
      <w:r w:rsidR="0077483C">
        <w:t>chromosome.</w:t>
      </w:r>
    </w:p>
    <w:p w14:paraId="50B55F88" w14:textId="0F72AE4C" w:rsidR="004B6FC4" w:rsidRPr="00E50AEA" w:rsidRDefault="0077483C" w:rsidP="004B6FC4">
      <w:pPr>
        <w:spacing w:line="240" w:lineRule="auto"/>
        <w:jc w:val="left"/>
        <w:rPr>
          <w:rFonts w:ascii="Times New Roman" w:hAnsi="Times New Roman"/>
        </w:rPr>
      </w:pPr>
      <w:r>
        <w:rPr>
          <w:noProof/>
        </w:rPr>
        <mc:AlternateContent>
          <mc:Choice Requires="wps">
            <w:drawing>
              <wp:anchor distT="0" distB="0" distL="114300" distR="114300" simplePos="0" relativeHeight="251917312" behindDoc="0" locked="0" layoutInCell="1" allowOverlap="1" wp14:anchorId="497269AC" wp14:editId="31D7A78D">
                <wp:simplePos x="0" y="0"/>
                <wp:positionH relativeFrom="column">
                  <wp:posOffset>259080</wp:posOffset>
                </wp:positionH>
                <wp:positionV relativeFrom="paragraph">
                  <wp:posOffset>4394200</wp:posOffset>
                </wp:positionV>
                <wp:extent cx="4964430" cy="635"/>
                <wp:effectExtent l="0" t="0" r="1270" b="4445"/>
                <wp:wrapTopAndBottom/>
                <wp:docPr id="36" name="Text Box 36"/>
                <wp:cNvGraphicFramePr/>
                <a:graphic xmlns:a="http://schemas.openxmlformats.org/drawingml/2006/main">
                  <a:graphicData uri="http://schemas.microsoft.com/office/word/2010/wordprocessingShape">
                    <wps:wsp>
                      <wps:cNvSpPr txBox="1"/>
                      <wps:spPr>
                        <a:xfrm>
                          <a:off x="0" y="0"/>
                          <a:ext cx="4964430" cy="635"/>
                        </a:xfrm>
                        <a:prstGeom prst="rect">
                          <a:avLst/>
                        </a:prstGeom>
                        <a:solidFill>
                          <a:prstClr val="white"/>
                        </a:solidFill>
                        <a:ln>
                          <a:noFill/>
                        </a:ln>
                      </wps:spPr>
                      <wps:txbx>
                        <w:txbxContent>
                          <w:p w14:paraId="556053D9" w14:textId="2D148048" w:rsidR="002C4A82" w:rsidRPr="005377BE" w:rsidRDefault="002C4A82" w:rsidP="005377BE">
                            <w:pPr>
                              <w:pStyle w:val="Caption"/>
                              <w:rPr>
                                <w:rFonts w:ascii="Times New Roman" w:hAnsi="Times New Roman"/>
                                <w:noProof/>
                              </w:rPr>
                            </w:pPr>
                            <w:bookmarkStart w:id="196" w:name="_Ref528762610"/>
                            <w:r w:rsidRPr="005377BE">
                              <w:rPr>
                                <w:b/>
                                <w:bCs/>
                              </w:rPr>
                              <w:t xml:space="preserve">Figure </w:t>
                            </w:r>
                            <w:r w:rsidRPr="005377BE">
                              <w:rPr>
                                <w:b/>
                                <w:bCs/>
                              </w:rPr>
                              <w:fldChar w:fldCharType="begin"/>
                            </w:r>
                            <w:r w:rsidRPr="005377BE">
                              <w:rPr>
                                <w:b/>
                                <w:bCs/>
                              </w:rPr>
                              <w:instrText xml:space="preserve"> SEQ Figure \* ARABIC </w:instrText>
                            </w:r>
                            <w:r w:rsidRPr="005377BE">
                              <w:rPr>
                                <w:b/>
                                <w:bCs/>
                              </w:rPr>
                              <w:fldChar w:fldCharType="separate"/>
                            </w:r>
                            <w:r>
                              <w:rPr>
                                <w:b/>
                                <w:bCs/>
                                <w:noProof/>
                              </w:rPr>
                              <w:t>22</w:t>
                            </w:r>
                            <w:r w:rsidRPr="005377BE">
                              <w:rPr>
                                <w:b/>
                                <w:bCs/>
                              </w:rPr>
                              <w:fldChar w:fldCharType="end"/>
                            </w:r>
                            <w:bookmarkEnd w:id="196"/>
                            <w:r>
                              <w:rPr>
                                <w:b/>
                                <w:bCs/>
                              </w:rPr>
                              <w:t xml:space="preserve">: </w:t>
                            </w:r>
                            <w:r>
                              <w:t xml:space="preserve">we display here the type IV pilus machinery genes in A. ADP1. The </w:t>
                            </w:r>
                            <w:proofErr w:type="spellStart"/>
                            <w:r>
                              <w:t>comM</w:t>
                            </w:r>
                            <w:proofErr w:type="spellEnd"/>
                            <w:r>
                              <w:t xml:space="preserve"> which belongs to the DNA uptake system is highlighted in red and the alternative </w:t>
                            </w:r>
                            <w:proofErr w:type="spellStart"/>
                            <w:r>
                              <w:t>comM</w:t>
                            </w:r>
                            <w:proofErr w:type="spellEnd"/>
                            <w:r>
                              <w:t xml:space="preserve"> is in blue. The lower part shows the zoom view from the cluster placed in the yellow box along the genome.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269AC" id="Text Box 36" o:spid="_x0000_s1154" type="#_x0000_t202" style="position:absolute;margin-left:20.4pt;margin-top:346pt;width:390.9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" stroked="f">
                <v:textbox style="mso-fit-shape-to-text:t" inset="0,0,0,0">
                  <w:txbxContent>
                    <w:p w14:paraId="556053D9" w14:textId="2D148048" w:rsidR="002C4A82" w:rsidRPr="005377BE" w:rsidRDefault="002C4A82" w:rsidP="005377BE">
                      <w:pPr>
                        <w:pStyle w:val="Caption"/>
                        <w:rPr>
                          <w:rFonts w:ascii="Times New Roman" w:hAnsi="Times New Roman"/>
                          <w:noProof/>
                        </w:rPr>
                      </w:pPr>
                      <w:bookmarkStart w:id="197" w:name="_Ref528762610"/>
                      <w:r w:rsidRPr="005377BE">
                        <w:rPr>
                          <w:b/>
                          <w:bCs/>
                        </w:rPr>
                        <w:t xml:space="preserve">Figure </w:t>
                      </w:r>
                      <w:r w:rsidRPr="005377BE">
                        <w:rPr>
                          <w:b/>
                          <w:bCs/>
                        </w:rPr>
                        <w:fldChar w:fldCharType="begin"/>
                      </w:r>
                      <w:r w:rsidRPr="005377BE">
                        <w:rPr>
                          <w:b/>
                          <w:bCs/>
                        </w:rPr>
                        <w:instrText xml:space="preserve"> SEQ Figure \* ARABIC </w:instrText>
                      </w:r>
                      <w:r w:rsidRPr="005377BE">
                        <w:rPr>
                          <w:b/>
                          <w:bCs/>
                        </w:rPr>
                        <w:fldChar w:fldCharType="separate"/>
                      </w:r>
                      <w:r>
                        <w:rPr>
                          <w:b/>
                          <w:bCs/>
                          <w:noProof/>
                        </w:rPr>
                        <w:t>22</w:t>
                      </w:r>
                      <w:r w:rsidRPr="005377BE">
                        <w:rPr>
                          <w:b/>
                          <w:bCs/>
                        </w:rPr>
                        <w:fldChar w:fldCharType="end"/>
                      </w:r>
                      <w:bookmarkEnd w:id="197"/>
                      <w:r>
                        <w:rPr>
                          <w:b/>
                          <w:bCs/>
                        </w:rPr>
                        <w:t xml:space="preserve">: </w:t>
                      </w:r>
                      <w:r>
                        <w:t xml:space="preserve">we display here the type IV pilus machinery genes in A. ADP1. The </w:t>
                      </w:r>
                      <w:proofErr w:type="spellStart"/>
                      <w:r>
                        <w:t>comM</w:t>
                      </w:r>
                      <w:proofErr w:type="spellEnd"/>
                      <w:r>
                        <w:t xml:space="preserve"> which belongs to the DNA uptake system is highlighted in red and the alternative </w:t>
                      </w:r>
                      <w:proofErr w:type="spellStart"/>
                      <w:r>
                        <w:t>comM</w:t>
                      </w:r>
                      <w:proofErr w:type="spellEnd"/>
                      <w:r>
                        <w:t xml:space="preserve"> is in blue. The lower part shows the zoom view from the cluster placed in the yellow box along the genome. </w:t>
                      </w:r>
                    </w:p>
                  </w:txbxContent>
                </v:textbox>
                <w10:wrap type="topAndBottom"/>
              </v:shape>
            </w:pict>
          </mc:Fallback>
        </mc:AlternateContent>
      </w:r>
      <w:r>
        <w:rPr>
          <w:rFonts w:ascii="Times New Roman" w:hAnsi="Times New Roman"/>
          <w:noProof/>
        </w:rPr>
        <w:drawing>
          <wp:anchor distT="0" distB="0" distL="114300" distR="114300" simplePos="0" relativeHeight="251877376" behindDoc="0" locked="0" layoutInCell="1" allowOverlap="1" wp14:anchorId="78B97C27" wp14:editId="39438D7C">
            <wp:simplePos x="0" y="0"/>
            <wp:positionH relativeFrom="column">
              <wp:posOffset>259080</wp:posOffset>
            </wp:positionH>
            <wp:positionV relativeFrom="paragraph">
              <wp:posOffset>147955</wp:posOffset>
            </wp:positionV>
            <wp:extent cx="4964430" cy="4189095"/>
            <wp:effectExtent l="0" t="0" r="1270" b="1905"/>
            <wp:wrapTopAndBottom/>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comM.pdf"/>
                    <pic:cNvPicPr/>
                  </pic:nvPicPr>
                  <pic:blipFill rotWithShape="1">
                    <a:blip r:embed="rId108">
                      <a:extLst>
                        <a:ext uri="{28A0092B-C50C-407E-A947-70E740481C1C}">
                          <a14:useLocalDpi xmlns:a14="http://schemas.microsoft.com/office/drawing/2010/main" val="0"/>
                        </a:ext>
                      </a:extLst>
                    </a:blip>
                    <a:srcRect l="15342" t="11005" r="17319" b="15533"/>
                    <a:stretch/>
                  </pic:blipFill>
                  <pic:spPr bwMode="auto">
                    <a:xfrm>
                      <a:off x="0" y="0"/>
                      <a:ext cx="4964430" cy="4189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83605E" w14:textId="594BE509" w:rsidR="005439B6" w:rsidRDefault="005439B6" w:rsidP="00FE48B1">
      <w:r>
        <w:br w:type="page"/>
      </w:r>
    </w:p>
    <w:p w14:paraId="74876CD8" w14:textId="76D063A6" w:rsidR="00F54E30" w:rsidRDefault="00F54E30" w:rsidP="00F54E30">
      <w:pPr>
        <w:pStyle w:val="Heading4"/>
      </w:pPr>
      <w:bookmarkStart w:id="198" w:name="_Ref528594927"/>
      <w:bookmarkStart w:id="199" w:name="_Toc528762471"/>
      <w:proofErr w:type="spellStart"/>
      <w:r>
        <w:lastRenderedPageBreak/>
        <w:t>ComC</w:t>
      </w:r>
      <w:bookmarkEnd w:id="198"/>
      <w:bookmarkEnd w:id="199"/>
      <w:proofErr w:type="spellEnd"/>
    </w:p>
    <w:p w14:paraId="338BC3A7" w14:textId="2664E6E5" w:rsidR="005439B6" w:rsidRDefault="009C1191" w:rsidP="0011372D">
      <w:r>
        <w:rPr>
          <w:noProof/>
        </w:rPr>
        <mc:AlternateContent>
          <mc:Choice Requires="wps">
            <w:drawing>
              <wp:anchor distT="0" distB="0" distL="114300" distR="114300" simplePos="0" relativeHeight="251922432" behindDoc="0" locked="0" layoutInCell="1" allowOverlap="1" wp14:anchorId="07FAB80F" wp14:editId="6F97AFE7">
                <wp:simplePos x="0" y="0"/>
                <wp:positionH relativeFrom="column">
                  <wp:posOffset>542290</wp:posOffset>
                </wp:positionH>
                <wp:positionV relativeFrom="paragraph">
                  <wp:posOffset>7489736</wp:posOffset>
                </wp:positionV>
                <wp:extent cx="907961" cy="193183"/>
                <wp:effectExtent l="0" t="0" r="6985" b="10160"/>
                <wp:wrapNone/>
                <wp:docPr id="40" name="Frame 40"/>
                <wp:cNvGraphicFramePr/>
                <a:graphic xmlns:a="http://schemas.openxmlformats.org/drawingml/2006/main">
                  <a:graphicData uri="http://schemas.microsoft.com/office/word/2010/wordprocessingShape">
                    <wps:wsp>
                      <wps:cNvSpPr/>
                      <wps:spPr>
                        <a:xfrm>
                          <a:off x="0" y="0"/>
                          <a:ext cx="907961" cy="193183"/>
                        </a:xfrm>
                        <a:prstGeom prst="frame">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90A9DE" id="Frame 40" o:spid="_x0000_s1026" style="position:absolute;margin-left:42.7pt;margin-top:589.75pt;width:71.5pt;height:15.2pt;z-index:251922432;visibility:visible;mso-wrap-style:square;mso-wrap-distance-left:9pt;mso-wrap-distance-top:0;mso-wrap-distance-right:9pt;mso-wrap-distance-bottom:0;mso-position-horizontal:absolute;mso-position-horizontal-relative:text;mso-position-vertical:absolute;mso-position-vertical-relative:text;v-text-anchor:middle" coordsize="907961,1931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" path="m,l907961,r,193183l,193183,,xm24148,24148r,144887l883813,169035r,-144887l24148,24148xe" fillcolor="red" strokecolor="#823b0b [1605]" strokeweight="1pt">
                <v:stroke joinstyle="miter"/>
                <v:path arrowok="t" o:connecttype="custom" o:connectlocs="0,0;907961,0;907961,193183;0,193183;0,0;24148,24148;24148,169035;883813,169035;883813,24148;24148,24148" o:connectangles="0,0,0,0,0,0,0,0,0,0"/>
              </v:shape>
            </w:pict>
          </mc:Fallback>
        </mc:AlternateContent>
      </w:r>
      <w:r w:rsidR="0011372D">
        <w:rPr>
          <w:noProof/>
        </w:rPr>
        <mc:AlternateContent>
          <mc:Choice Requires="wpg">
            <w:drawing>
              <wp:anchor distT="0" distB="0" distL="114300" distR="114300" simplePos="0" relativeHeight="251921408" behindDoc="0" locked="0" layoutInCell="1" allowOverlap="1" wp14:anchorId="7B0E0895" wp14:editId="2944134D">
                <wp:simplePos x="0" y="0"/>
                <wp:positionH relativeFrom="column">
                  <wp:posOffset>-30480</wp:posOffset>
                </wp:positionH>
                <wp:positionV relativeFrom="paragraph">
                  <wp:posOffset>5568404</wp:posOffset>
                </wp:positionV>
                <wp:extent cx="5670550" cy="3052293"/>
                <wp:effectExtent l="0" t="0" r="6350" b="0"/>
                <wp:wrapTopAndBottom/>
                <wp:docPr id="39" name="Group 39"/>
                <wp:cNvGraphicFramePr/>
                <a:graphic xmlns:a="http://schemas.openxmlformats.org/drawingml/2006/main">
                  <a:graphicData uri="http://schemas.microsoft.com/office/word/2010/wordprocessingGroup">
                    <wpg:wgp>
                      <wpg:cNvGrpSpPr/>
                      <wpg:grpSpPr>
                        <a:xfrm>
                          <a:off x="0" y="0"/>
                          <a:ext cx="5670550" cy="3052293"/>
                          <a:chOff x="0" y="0"/>
                          <a:chExt cx="5670994" cy="3105097"/>
                        </a:xfrm>
                      </wpg:grpSpPr>
                      <pic:pic xmlns:pic="http://schemas.openxmlformats.org/drawingml/2006/picture">
                        <pic:nvPicPr>
                          <pic:cNvPr id="38" name="Picture 38"/>
                          <pic:cNvPicPr>
                            <a:picLocks noChangeAspect="1"/>
                          </pic:cNvPicPr>
                        </pic:nvPicPr>
                        <pic:blipFill rotWithShape="1">
                          <a:blip r:embed="rId109">
                            <a:extLst>
                              <a:ext uri="{28A0092B-C50C-407E-A947-70E740481C1C}">
                                <a14:useLocalDpi xmlns:a14="http://schemas.microsoft.com/office/drawing/2010/main" val="0"/>
                              </a:ext>
                            </a:extLst>
                          </a:blip>
                          <a:srcRect b="23577"/>
                          <a:stretch/>
                        </pic:blipFill>
                        <pic:spPr bwMode="auto">
                          <a:xfrm>
                            <a:off x="0" y="0"/>
                            <a:ext cx="5639435" cy="2807335"/>
                          </a:xfrm>
                          <a:prstGeom prst="rect">
                            <a:avLst/>
                          </a:prstGeom>
                          <a:ln>
                            <a:noFill/>
                          </a:ln>
                          <a:extLst>
                            <a:ext uri="{53640926-AAD7-44D8-BBD7-CCE9431645EC}">
                              <a14:shadowObscured xmlns:a14="http://schemas.microsoft.com/office/drawing/2010/main"/>
                            </a:ext>
                          </a:extLst>
                        </pic:spPr>
                      </pic:pic>
                      <wps:wsp>
                        <wps:cNvPr id="35" name="Text Box 35"/>
                        <wps:cNvSpPr txBox="1"/>
                        <wps:spPr>
                          <a:xfrm>
                            <a:off x="32194" y="2865120"/>
                            <a:ext cx="5638800" cy="239977"/>
                          </a:xfrm>
                          <a:prstGeom prst="rect">
                            <a:avLst/>
                          </a:prstGeom>
                          <a:solidFill>
                            <a:prstClr val="white"/>
                          </a:solidFill>
                          <a:ln>
                            <a:noFill/>
                          </a:ln>
                        </wps:spPr>
                        <wps:txbx>
                          <w:txbxContent>
                            <w:p w14:paraId="30623648" w14:textId="59F82D63" w:rsidR="002C4A82" w:rsidRPr="00DB387A" w:rsidRDefault="002C4A82" w:rsidP="00035CA2">
                              <w:pPr>
                                <w:pStyle w:val="Caption"/>
                                <w:rPr>
                                  <w:noProof/>
                                </w:rPr>
                              </w:pPr>
                              <w:bookmarkStart w:id="200" w:name="_Ref530069947"/>
                              <w:r w:rsidRPr="00DB387A">
                                <w:rPr>
                                  <w:b/>
                                  <w:bCs/>
                                </w:rPr>
                                <w:t xml:space="preserve">Figure </w:t>
                              </w:r>
                              <w:r w:rsidRPr="00DB387A">
                                <w:rPr>
                                  <w:b/>
                                  <w:bCs/>
                                </w:rPr>
                                <w:fldChar w:fldCharType="begin"/>
                              </w:r>
                              <w:r w:rsidRPr="00DB387A">
                                <w:rPr>
                                  <w:b/>
                                  <w:bCs/>
                                </w:rPr>
                                <w:instrText xml:space="preserve"> SEQ Figure \* ARABIC </w:instrText>
                              </w:r>
                              <w:r w:rsidRPr="00DB387A">
                                <w:rPr>
                                  <w:b/>
                                  <w:bCs/>
                                </w:rPr>
                                <w:fldChar w:fldCharType="separate"/>
                              </w:r>
                              <w:r>
                                <w:rPr>
                                  <w:b/>
                                  <w:bCs/>
                                  <w:noProof/>
                                </w:rPr>
                                <w:t>23</w:t>
                              </w:r>
                              <w:r w:rsidRPr="00DB387A">
                                <w:rPr>
                                  <w:b/>
                                  <w:bCs/>
                                </w:rPr>
                                <w:fldChar w:fldCharType="end"/>
                              </w:r>
                              <w:bookmarkEnd w:id="200"/>
                              <w:r>
                                <w:rPr>
                                  <w:b/>
                                  <w:bCs/>
                                </w:rPr>
                                <w:t xml:space="preserve">: </w:t>
                              </w:r>
                              <w:r>
                                <w:t xml:space="preserve">Here, you see the domain architectures of </w:t>
                              </w:r>
                              <w:proofErr w:type="spellStart"/>
                              <w:r>
                                <w:t>comC</w:t>
                              </w:r>
                              <w:proofErr w:type="spellEnd"/>
                              <w:r>
                                <w:t xml:space="preserve"> protein in A. baylyi ADP1 and A. b ATCC 19606.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B0E0895" id="Group 39" o:spid="_x0000_s1155" style="position:absolute;left:0;text-align:left;margin-left:-2.4pt;margin-top:438.45pt;width:446.5pt;height:240.35pt;z-index:251921408;mso-height-relative:margin" coordsize="56709,31050"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">
                <v:shape id="Picture 38" o:spid="_x0000_s1156" type="#_x0000_t75" style="position:absolute;width:56394;height:280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">
                  <v:imagedata r:id="rId110" o:title="" cropbottom="15451f"/>
                </v:shape>
                <v:shape id="Text Box 35" o:spid="_x0000_s1157" type="#_x0000_t202" style="position:absolute;left:321;top:28651;width:56388;height:23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" stroked="f">
                  <v:textbox inset="0,0,0,0">
                    <w:txbxContent>
                      <w:p w14:paraId="30623648" w14:textId="59F82D63" w:rsidR="002C4A82" w:rsidRPr="00DB387A" w:rsidRDefault="002C4A82" w:rsidP="00035CA2">
                        <w:pPr>
                          <w:pStyle w:val="Caption"/>
                          <w:rPr>
                            <w:noProof/>
                          </w:rPr>
                        </w:pPr>
                        <w:bookmarkStart w:id="201" w:name="_Ref530069947"/>
                        <w:r w:rsidRPr="00DB387A">
                          <w:rPr>
                            <w:b/>
                            <w:bCs/>
                          </w:rPr>
                          <w:t xml:space="preserve">Figure </w:t>
                        </w:r>
                        <w:r w:rsidRPr="00DB387A">
                          <w:rPr>
                            <w:b/>
                            <w:bCs/>
                          </w:rPr>
                          <w:fldChar w:fldCharType="begin"/>
                        </w:r>
                        <w:r w:rsidRPr="00DB387A">
                          <w:rPr>
                            <w:b/>
                            <w:bCs/>
                          </w:rPr>
                          <w:instrText xml:space="preserve"> SEQ Figure \* ARABIC </w:instrText>
                        </w:r>
                        <w:r w:rsidRPr="00DB387A">
                          <w:rPr>
                            <w:b/>
                            <w:bCs/>
                          </w:rPr>
                          <w:fldChar w:fldCharType="separate"/>
                        </w:r>
                        <w:r>
                          <w:rPr>
                            <w:b/>
                            <w:bCs/>
                            <w:noProof/>
                          </w:rPr>
                          <w:t>23</w:t>
                        </w:r>
                        <w:r w:rsidRPr="00DB387A">
                          <w:rPr>
                            <w:b/>
                            <w:bCs/>
                          </w:rPr>
                          <w:fldChar w:fldCharType="end"/>
                        </w:r>
                        <w:bookmarkEnd w:id="201"/>
                        <w:r>
                          <w:rPr>
                            <w:b/>
                            <w:bCs/>
                          </w:rPr>
                          <w:t xml:space="preserve">: </w:t>
                        </w:r>
                        <w:r>
                          <w:t xml:space="preserve">Here, you see the domain architectures of </w:t>
                        </w:r>
                        <w:proofErr w:type="spellStart"/>
                        <w:r>
                          <w:t>comC</w:t>
                        </w:r>
                        <w:proofErr w:type="spellEnd"/>
                        <w:r>
                          <w:t xml:space="preserve"> protein in A. baylyi ADP1 and A. b ATCC 19606. </w:t>
                        </w:r>
                      </w:p>
                    </w:txbxContent>
                  </v:textbox>
                </v:shape>
                <w10:wrap type="topAndBottom"/>
              </v:group>
            </w:pict>
          </mc:Fallback>
        </mc:AlternateContent>
      </w:r>
      <w:proofErr w:type="spellStart"/>
      <w:r w:rsidR="00E4601A">
        <w:t>ComC</w:t>
      </w:r>
      <w:proofErr w:type="spellEnd"/>
      <w:r w:rsidR="00E4601A">
        <w:t>, an interesting</w:t>
      </w:r>
      <w:r w:rsidR="001F0F24">
        <w:t xml:space="preserve"> and essential</w:t>
      </w:r>
      <w:r w:rsidR="00E4601A">
        <w:t xml:space="preserve"> protein that has been associated wi</w:t>
      </w:r>
      <w:r w:rsidR="00237D39">
        <w:t>th type IV pilus apparatus</w:t>
      </w:r>
      <w:r w:rsidR="00E4601A">
        <w:t xml:space="preserve">. </w:t>
      </w:r>
      <w:r w:rsidR="00237D39">
        <w:t>This machinery bind</w:t>
      </w:r>
      <w:r w:rsidR="00110FB0">
        <w:t>s</w:t>
      </w:r>
      <w:r w:rsidR="00237D39">
        <w:t xml:space="preserve"> directly to free DNA via its tip</w:t>
      </w:r>
      <w:r w:rsidR="00110FB0">
        <w:t xml:space="preserve"> </w:t>
      </w:r>
      <w:r w:rsidR="00237D39">
        <w:t xml:space="preserve">and mediate DNA internalization through retraction </w:t>
      </w:r>
      <w:r w:rsidR="00110FB0">
        <w:t xml:space="preserve">during the conserved HGT </w:t>
      </w:r>
      <w:r w:rsidR="00110FB0">
        <w:fldChar w:fldCharType="begin" w:fldLock="1"/>
      </w:r>
      <w:r w:rsidR="00E45079">
        <w:instrText>ADDIN CSL_CITATION {"citationItems":[{"id":"ITEM-1","itemData":{"DOI":"10.1038/s41564-018-0174-y","ISSN":"2058-5276","abstract":"Natural transformation is a broadly conserved mechanism of horizontal gene transfer in bacterial species that can shape evolution and foster the spread of antibiotic resistance determinants, promote antigenic variation and lead to the acquisition of novel virulence factors. Surface appendages called competence pili promote DNA uptake during the first step of natural transformation\n                  1\n                ; however, their mechanism of action has remained unclear owing to an absence of methods to visualize these structures in live cells. Here, using the model naturally transformable species Vibrio cholerae and a pilus-labelling method, we define the mechanism for type IV competence pilus-mediated DNA uptake during natural transformation. First, we show that type IV competence pili bind to extracellular double-stranded DNA via their tip and demonstrate that this binding is critical for DNA uptake. Next, we show that type IV competence pili are dynamic structures and that pilus retraction brings tip-bound DNA to the cell surface. Finally, we show that pilus retraction is spatiotemporally coupled to DNA internalization and that sterically obstructing pilus retraction prevents DNA uptake. Together, these results indicate that type IV competence pili directly bind to DNA via their tip and mediate DNA internalization through retraction during this conserved mechanism of horizontal gene transfer.","author":[{"dropping-particle":"","family":"Ellison","given":"Courtney K.","non-dropping-particle":"","parse-names":false,"suffix":""},{"dropping-particle":"","family":"Dalia","given":"Triana N.","non-dropping-particle":"","parse-names":false,"suffix":""},{"dropping-particle":"","family":"Vidal Ceballos","given":"Alfredo","non-dropping-particle":"","parse-names":false,"suffix":""},{"dropping-particle":"","family":"Wang","given":"Joseph Che-Yen","non-dropping-particle":"","parse-names":false,"suffix":""},{"dropping-particle":"","family":"Biais","given":"Nicolas","non-dropping-particle":"","parse-names":false,"suffix":""},{"dropping-particle":"V.","family":"Brun","given":"Yves","non-dropping-particle":"","parse-names":false,"suffix":""},{"dropping-particle":"","family":"Dalia","given":"Ankur B.","non-dropping-particle":"","parse-names":false,"suffix":""}],"container-title":"Nature Microbiology","id":"ITEM-1","issue":"7","issued":{"date-parts":[["2018","7","11"]]},"page":"773-780","publisher":"Nature Publishing Group","title":"Retraction of DNA-bound type IV competence pili initiates DNA uptake during natural transformation in Vibrio cholerae","type":"article-journal","volume":"3"},"uris":["http://www.mendeley.com/documents/?uuid=9322d5ff-e86a-3427-a3a1-bab6ab2647fd"]}],"mendeley":{"formattedCitation":"(Ellison et al., 2018)","plainTextFormattedCitation":"(Ellison et al., 2018)","previouslyFormattedCitation":"(Ellison et al., 2018)"},"properties":{"noteIndex":0},"schema":"https://github.com/citation-style-language/schema/raw/master/csl-citation.json"}</w:instrText>
      </w:r>
      <w:r w:rsidR="00110FB0">
        <w:fldChar w:fldCharType="separate"/>
      </w:r>
      <w:r w:rsidR="00110FB0" w:rsidRPr="00110FB0">
        <w:rPr>
          <w:noProof/>
        </w:rPr>
        <w:t>(Ellison et al., 2018)</w:t>
      </w:r>
      <w:r w:rsidR="00110FB0">
        <w:fldChar w:fldCharType="end"/>
      </w:r>
      <w:r w:rsidR="00110FB0">
        <w:t>. Accordingly,</w:t>
      </w:r>
      <w:r w:rsidR="00E4601A">
        <w:t xml:space="preserve"> </w:t>
      </w:r>
      <w:proofErr w:type="spellStart"/>
      <w:r w:rsidR="00110FB0">
        <w:t>comC</w:t>
      </w:r>
      <w:proofErr w:type="spellEnd"/>
      <w:r w:rsidR="00E4601A">
        <w:t xml:space="preserve"> is</w:t>
      </w:r>
      <w:r w:rsidR="00110FB0">
        <w:t xml:space="preserve"> the most important gene in this system which is</w:t>
      </w:r>
      <w:r w:rsidR="00E4601A">
        <w:t xml:space="preserve"> required for binding </w:t>
      </w:r>
      <w:r w:rsidR="00110FB0">
        <w:t xml:space="preserve">to </w:t>
      </w:r>
      <w:r w:rsidR="00E4601A">
        <w:t xml:space="preserve">exogenous DNA and </w:t>
      </w:r>
      <w:r w:rsidR="00110FB0">
        <w:t xml:space="preserve">later </w:t>
      </w:r>
      <w:r w:rsidR="00E4601A">
        <w:t xml:space="preserve">uptaking it </w:t>
      </w:r>
      <w:r w:rsidR="00E4601A">
        <w:fldChar w:fldCharType="begin" w:fldLock="1"/>
      </w:r>
      <w:r w:rsidR="00110FB0">
        <w:instrText>ADDIN CSL_CITATION {"citationItems":[{"id":"ITEM-1","itemData":{"ISSN":"0021-9193","PMID":"9515934","abstract":"A gene (comC) essential for natural transformation was identified in Acinetobacter sp. strain BD413. ComC has a typical leader sequence and is similar to different type IV pilus assembly factors. A comC mutant (T308) is not able to bind or take up DNA but exhibits a piliation phenotype indistinguishable from the transformation wild type as revealed by electron microscopy.","author":[{"dropping-particle":"","family":"Link","given":"C","non-dropping-particle":"","parse-names":false,"suffix":""},{"dropping-particle":"","family":"Eickernjäger","given":"S","non-dropping-particle":"","parse-names":false,"suffix":""},{"dropping-particle":"","family":"Porstendörfer","given":"D","non-dropping-particle":"","parse-names":false,"suffix":""},{"dropping-particle":"","family":"Averhoff","given":"B","non-dropping-particle":"","parse-names":false,"suffix":""}],"container-title":"Journal of bacteriology","id":"ITEM-1","issue":"6","issued":{"date-parts":[["1998","3"]]},"page":"1592-5","title":"Identification and characterization of a novel competence gene, comC, required for DNA binding and uptake in Acinetobacter sp. strain BD413.","type":"article-journal","volume":"180"},"uris":["http://www.mendeley.com/documents/?uuid=f41be47d-2b19-3533-a337-f1999c2ec62d"]}],"mendeley":{"formattedCitation":"(Link, Eickernjäger, Porstendörfer, &amp; Averhoff, 1998)","plainTextFormattedCitation":"(Link, Eickernjäger, Porstendörfer, &amp; Averhoff, 1998)","previouslyFormattedCitation":"(Link, Eickernjäger, Porstendörfer, &amp; Averhoff, 1998)"},"properties":{"noteIndex":0},"schema":"https://github.com/citation-style-language/schema/raw/master/csl-citation.json"}</w:instrText>
      </w:r>
      <w:r w:rsidR="00E4601A">
        <w:fldChar w:fldCharType="separate"/>
      </w:r>
      <w:r w:rsidR="00E4601A" w:rsidRPr="00E4601A">
        <w:rPr>
          <w:noProof/>
        </w:rPr>
        <w:t>(Link, Eickernjäger, Porstendörfer, &amp; Averhoff, 1998)</w:t>
      </w:r>
      <w:r w:rsidR="00E4601A">
        <w:fldChar w:fldCharType="end"/>
      </w:r>
      <w:r w:rsidR="00E4601A">
        <w:t>.</w:t>
      </w:r>
      <w:r w:rsidR="00110FB0">
        <w:t xml:space="preserve"> </w:t>
      </w:r>
      <w:r w:rsidR="0011372D">
        <w:t>Moreover</w:t>
      </w:r>
      <w:r w:rsidR="002C1FA2">
        <w:t xml:space="preserve">, </w:t>
      </w:r>
      <w:proofErr w:type="spellStart"/>
      <w:r w:rsidR="002C1FA2">
        <w:t>comC</w:t>
      </w:r>
      <w:proofErr w:type="spellEnd"/>
      <w:r w:rsidR="002C1FA2">
        <w:t xml:space="preserve"> was identifies as a key mediator of surface-activated virulence </w:t>
      </w:r>
      <w:r w:rsidR="00E45079">
        <w:fldChar w:fldCharType="begin" w:fldLock="1"/>
      </w:r>
      <w:r w:rsidR="00EF7983">
        <w:instrText>ADDIN CSL_CITATION {"citationItems":[{"id":"ITEM-1","itemData":{"DOI":"10.1073/pnas.1415712111","ISSN":"0027-8424","PMID":"25385640","abstract":"Pseudomonas aeruginosa infects every type of host that has been examined by deploying multiple virulence factors. Previous studies of virulence regulation have largely focused on chemical cues, but P. aeruginosa may also respond to mechanical cues. Using a rapid imaging-based virulence assay, we demonstrate that P. aeruginosa activates virulence in response to attachment to a range of chemically distinct surfaces, suggesting that this bacterial species responds to mechanical properties of its substrates. Surface-activated virulence requires quorum sensing, but activating quorum sensing does not induce virulence without surface attachment. The activation of virulence by surfaces also requires the surface-exposed protein PilY1, which has a domain homologous to a eukaryotic mechanosensor. Specific mutation of the putative PilY1 mechanosensory domain is sufficient to induce virulence in non-surface-attached cells, suggesting that PilY1 mediates surface mechanotransduction. Triggering virulence only when cells are both at high density and attached to a surface—two host-nonspecific cues—explains how P. aeruginosa precisely regulates virulence while maintaining broad host specificity.","author":[{"dropping-particle":"","family":"Siryaporn","given":"Albert","non-dropping-particle":"","parse-names":false,"suffix":""},{"dropping-particle":"","family":"Kuchma","given":"Sherry L.","non-dropping-particle":"","parse-names":false,"suffix":""},{"dropping-particle":"","family":"O’Toole","given":"George A.","non-dropping-particle":"","parse-names":false,"suffix":""},{"dropping-particle":"","family":"Gitai","given":"Zemer","non-dropping-particle":"","parse-names":false,"suffix":""}],"container-title":"Proceedings of the National Academy of Sciences","id":"ITEM-1","issue":"47","issued":{"date-parts":[["2014","11","25"]]},"page":"16860-16865","title":"Surface attachment induces &lt;i&gt;Pseudomonas aeruginosa&lt;/i&gt; virulence","type":"article-journal","volume":"111"},"uris":["http://www.mendeley.com/documents/?uuid=e52da1b7-6e61-3815-9386-56828ec7c744"]}],"mendeley":{"formattedCitation":"(Siryaporn, Kuchma, O’Toole, &amp; Gitai, 2014)","plainTextFormattedCitation":"(Siryaporn, Kuchma, O’Toole, &amp; Gitai, 2014)","previouslyFormattedCitation":"(Siryaporn, Kuchma, O’Toole, &amp; Gitai, 2014)"},"properties":{"noteIndex":0},"schema":"https://github.com/citation-style-language/schema/raw/master/csl-citation.json"}</w:instrText>
      </w:r>
      <w:r w:rsidR="00E45079">
        <w:fldChar w:fldCharType="separate"/>
      </w:r>
      <w:r w:rsidR="00E45079" w:rsidRPr="00E45079">
        <w:rPr>
          <w:noProof/>
        </w:rPr>
        <w:t>(Siryaporn, Kuchma, O’Toole, &amp; Gitai, 2014)</w:t>
      </w:r>
      <w:r w:rsidR="00E45079">
        <w:fldChar w:fldCharType="end"/>
      </w:r>
      <w:r w:rsidR="002C1FA2">
        <w:t>.</w:t>
      </w:r>
      <w:r w:rsidR="00DB387A">
        <w:t xml:space="preserve"> With</w:t>
      </w:r>
      <w:r w:rsidR="00DB387A">
        <w:rPr>
          <w:noProof/>
        </w:rPr>
        <w:t xml:space="preserve"> respect to all</w:t>
      </w:r>
      <w:r w:rsidR="0011372D">
        <w:t xml:space="preserve"> these statements, we also found </w:t>
      </w:r>
      <w:proofErr w:type="spellStart"/>
      <w:r w:rsidR="0011372D">
        <w:t>comC</w:t>
      </w:r>
      <w:proofErr w:type="spellEnd"/>
      <w:r w:rsidR="0011372D">
        <w:t xml:space="preserve"> gene interesting and </w:t>
      </w:r>
      <w:r w:rsidR="004B4F99">
        <w:t>concentrate</w:t>
      </w:r>
      <w:r w:rsidR="0011372D">
        <w:t>d</w:t>
      </w:r>
      <w:r w:rsidR="004B4F99">
        <w:t xml:space="preserve"> on more details about this gene</w:t>
      </w:r>
      <w:r w:rsidR="0011372D">
        <w:t xml:space="preserve"> during our study.</w:t>
      </w:r>
      <w:r w:rsidR="004B4F99">
        <w:t xml:space="preserve"> </w:t>
      </w:r>
      <w:r w:rsidR="0011372D">
        <w:t>As it has been shown</w:t>
      </w:r>
      <w:r w:rsidR="005377BE">
        <w:t xml:space="preserve"> in</w:t>
      </w:r>
      <w:r w:rsidR="00EF7983">
        <w:t xml:space="preserve"> our results</w:t>
      </w:r>
      <w:r w:rsidR="005377BE">
        <w:t xml:space="preserve"> </w:t>
      </w:r>
      <w:r w:rsidR="00EF7983">
        <w:t>(</w:t>
      </w:r>
      <w:r w:rsidR="00110FB0">
        <w:fldChar w:fldCharType="begin"/>
      </w:r>
      <w:r w:rsidR="00110FB0">
        <w:instrText xml:space="preserve"> REF _Ref528757839 \h </w:instrText>
      </w:r>
      <w:r w:rsidR="00110FB0">
        <w:fldChar w:fldCharType="separate"/>
      </w:r>
      <w:r w:rsidR="00110FB0" w:rsidRPr="007058F6">
        <w:rPr>
          <w:b/>
          <w:bCs/>
        </w:rPr>
        <w:t xml:space="preserve">Figure </w:t>
      </w:r>
      <w:r w:rsidR="00110FB0">
        <w:rPr>
          <w:b/>
          <w:bCs/>
          <w:noProof/>
        </w:rPr>
        <w:t>21</w:t>
      </w:r>
      <w:r w:rsidR="00110FB0">
        <w:fldChar w:fldCharType="end"/>
      </w:r>
      <w:r w:rsidR="00EF7983">
        <w:t>)</w:t>
      </w:r>
      <w:r w:rsidR="0011372D">
        <w:t xml:space="preserve">, we </w:t>
      </w:r>
      <w:r w:rsidR="00866DA4">
        <w:t>could confirm</w:t>
      </w:r>
      <w:r w:rsidR="0011372D">
        <w:t xml:space="preserve"> that</w:t>
      </w:r>
      <w:r w:rsidR="005730A1">
        <w:t xml:space="preserve"> this gene present in the most of our</w:t>
      </w:r>
      <w:r w:rsidR="00E45079">
        <w:t xml:space="preserve"> </w:t>
      </w:r>
      <w:r w:rsidR="00E45079">
        <w:rPr>
          <w:i/>
          <w:iCs/>
        </w:rPr>
        <w:t>Acinetobacter</w:t>
      </w:r>
      <w:r w:rsidR="005730A1">
        <w:rPr>
          <w:i/>
          <w:iCs/>
        </w:rPr>
        <w:t xml:space="preserve"> </w:t>
      </w:r>
      <w:r w:rsidR="005730A1">
        <w:t xml:space="preserve">taxon set </w:t>
      </w:r>
      <w:r w:rsidR="00E45079">
        <w:t>(</w:t>
      </w:r>
      <w:r w:rsidR="00E45079">
        <w:fldChar w:fldCharType="begin"/>
      </w:r>
      <w:r w:rsidR="00E45079">
        <w:instrText xml:space="preserve"> REF _Ref528591912 \h </w:instrText>
      </w:r>
      <w:r w:rsidR="00E45079">
        <w:fldChar w:fldCharType="separate"/>
      </w:r>
      <w:r w:rsidR="00E45079" w:rsidRPr="007A18F7">
        <w:rPr>
          <w:b/>
          <w:bCs/>
        </w:rPr>
        <w:t>Figure A</w:t>
      </w:r>
      <w:r w:rsidR="00E45079" w:rsidRPr="007A18F7">
        <w:rPr>
          <w:b/>
          <w:bCs/>
          <w:noProof/>
        </w:rPr>
        <w:t>3</w:t>
      </w:r>
      <w:r w:rsidR="00E45079">
        <w:fldChar w:fldCharType="end"/>
      </w:r>
      <w:r w:rsidR="00E45079">
        <w:t>)</w:t>
      </w:r>
      <w:r w:rsidR="001F0F24">
        <w:t xml:space="preserve">. </w:t>
      </w:r>
      <w:r w:rsidR="0011372D">
        <w:t>H</w:t>
      </w:r>
      <w:r w:rsidR="001F0F24">
        <w:t xml:space="preserve">owever, </w:t>
      </w:r>
      <w:r w:rsidR="00EF7983">
        <w:t xml:space="preserve">more interestingly, </w:t>
      </w:r>
      <w:r w:rsidR="001F0F24">
        <w:t xml:space="preserve">it has additional domain in pathogenic species such as </w:t>
      </w:r>
      <w:r w:rsidR="001F0F24">
        <w:rPr>
          <w:i/>
          <w:iCs/>
        </w:rPr>
        <w:t>A. baumannii.</w:t>
      </w:r>
      <w:r w:rsidR="001F0F24">
        <w:t xml:space="preserve"> This domain</w:t>
      </w:r>
      <w:r w:rsidR="00EF7983">
        <w:t xml:space="preserve"> which</w:t>
      </w:r>
      <w:r w:rsidR="009F7C1D">
        <w:t xml:space="preserve"> is common domain </w:t>
      </w:r>
      <w:r w:rsidR="00603DE3">
        <w:t>in eukaryote and</w:t>
      </w:r>
      <w:r w:rsidR="00EF7983">
        <w:t xml:space="preserve"> plays role in cell adhesion</w:t>
      </w:r>
      <w:r w:rsidR="001F0F24">
        <w:t xml:space="preserve"> calls Von Willebrand factor type A</w:t>
      </w:r>
      <w:r w:rsidR="00866DA4">
        <w:t>_2</w:t>
      </w:r>
      <w:r w:rsidR="001F0F24">
        <w:t xml:space="preserve"> (VWA</w:t>
      </w:r>
      <w:r w:rsidR="0011372D">
        <w:t>_2</w:t>
      </w:r>
      <w:r w:rsidR="001F0F24">
        <w:t>)</w:t>
      </w:r>
      <w:r w:rsidR="00EF7983">
        <w:t xml:space="preserve"> </w:t>
      </w:r>
      <w:r w:rsidR="00EF7983">
        <w:fldChar w:fldCharType="begin" w:fldLock="1"/>
      </w:r>
      <w:r w:rsidR="00035CA2">
        <w:instrText>ADDIN CSL_CITATION {"citationItems":[{"id":"ITEM-1","itemData":{"DOI":"10.1091/mbc.e02-05-0259","ISSN":"1059-1524","PMID":"12388743","abstract":"The von Willebrand A (VWA) domain is a well-studied domain involved in cell adhesion, in extracellular matrix proteins, and in integrin receptors. A number of human diseases arise from mutations in VWA domains. We have analyzed the phylogenetic distribution of this domain and the relationships among approximately 500 proteins containing this domain. Although the majority of VWA-containing proteins are extracellular, the most ancient ones, present in all eukaryotes, are all intracellular proteins involved in functions such as transcription, DNA repair, ribosomal and membrane transport, and the proteasome. A common feature seems to be involvement in multiprotein complexes. Subsequent evolution involved deployment of VWA domains by Metazoa in extracellular proteins involved in cell adhesion such as integrin beta subunits (all Metazoa). Nematodes and chordates separately expanded their complements of extracellular matrix proteins containing VWA domains, whereas plants expanded their intracellular complement. Chordates developed VWA-containing integrin alpha subunits, collagens, and other extracellular matrix proteins (e.g., matrilins, cochlin/vitrin, and von Willebrand factor). Consideration of the known properties of VWA domains in integrins and extracellular matrix proteins allows insights into their involvement in protein-protein interactions and the roles of bound divalent cations and conformational changes. These allow inferences about similar functions in novel situations such as protease regulators (e.g., complement factors and trypsin inhibitors) and intracellular proteins (e.g., helicases, chelatases, and copines).","author":[{"dropping-particle":"","family":"Whittaker","given":"Charles A.","non-dropping-particle":"","parse-names":false,"suffix":""},{"dropping-particle":"","family":"Hynes","given":"Richard O.","non-dropping-particle":"","parse-names":false,"suffix":""}],"container-title":"Molecular Biology of the Cell","editor":[{"dropping-particle":"","family":"Pollard","given":"Thomas D.","non-dropping-particle":"","parse-names":false,"suffix":""}],"id":"ITEM-1","issue":"10","issued":{"date-parts":[["2002","10"]]},"page":"3369-3387","title":"Distribution and Evolution of von Willebrand/Integrin A Domains: Widely Dispersed Domains with Roles in Cell Adhesion and Elsewhere","type":"article-journal","volume":"13"},"uris":["http://www.mendeley.com/documents/?uuid=95d093bb-a869-3401-9fac-8b39234711ed"]}],"mendeley":{"formattedCitation":"(Whittaker &amp; Hynes, 2002)","plainTextFormattedCitation":"(Whittaker &amp; Hynes, 2002)","previouslyFormattedCitation":"(Whittaker &amp; Hynes, 2002)"},"properties":{"noteIndex":0},"schema":"https://github.com/citation-style-language/schema/raw/master/csl-citation.json"}</w:instrText>
      </w:r>
      <w:r w:rsidR="00EF7983">
        <w:fldChar w:fldCharType="separate"/>
      </w:r>
      <w:r w:rsidR="00EF7983" w:rsidRPr="00EF7983">
        <w:rPr>
          <w:noProof/>
        </w:rPr>
        <w:t>(Whittaker &amp; Hynes, 2002)</w:t>
      </w:r>
      <w:r w:rsidR="00EF7983">
        <w:fldChar w:fldCharType="end"/>
      </w:r>
      <w:r w:rsidR="00DB387A">
        <w:t xml:space="preserve"> (</w:t>
      </w:r>
      <w:r w:rsidR="00DB387A">
        <w:fldChar w:fldCharType="begin"/>
      </w:r>
      <w:r w:rsidR="00DB387A">
        <w:instrText xml:space="preserve"> REF _Ref530069947 \h </w:instrText>
      </w:r>
      <w:r w:rsidR="00DB387A">
        <w:fldChar w:fldCharType="separate"/>
      </w:r>
      <w:r w:rsidR="00DB387A" w:rsidRPr="00DB387A">
        <w:rPr>
          <w:b/>
          <w:bCs/>
        </w:rPr>
        <w:t xml:space="preserve">Figure </w:t>
      </w:r>
      <w:r w:rsidR="00DB387A" w:rsidRPr="00DB387A">
        <w:rPr>
          <w:b/>
          <w:bCs/>
          <w:noProof/>
        </w:rPr>
        <w:t>23</w:t>
      </w:r>
      <w:r w:rsidR="00DB387A">
        <w:fldChar w:fldCharType="end"/>
      </w:r>
      <w:r w:rsidR="00DB387A">
        <w:t>)</w:t>
      </w:r>
      <w:r w:rsidR="001F0F24">
        <w:t>.</w:t>
      </w:r>
      <w:r w:rsidR="00C2056E">
        <w:t xml:space="preserve"> </w:t>
      </w:r>
      <w:r w:rsidR="00035CA2">
        <w:t>Considering the</w:t>
      </w:r>
      <w:r w:rsidR="00603DE3">
        <w:t xml:space="preserve"> fact that outer membrane </w:t>
      </w:r>
      <w:proofErr w:type="spellStart"/>
      <w:r w:rsidR="00603DE3">
        <w:t>comC</w:t>
      </w:r>
      <w:proofErr w:type="spellEnd"/>
      <w:r w:rsidR="00603DE3">
        <w:t xml:space="preserve"> gene which involves in DNA binding include</w:t>
      </w:r>
      <w:r w:rsidR="00035CA2">
        <w:t>s</w:t>
      </w:r>
      <w:r w:rsidR="00603DE3">
        <w:t xml:space="preserve"> extra domain</w:t>
      </w:r>
      <w:r w:rsidR="00035CA2">
        <w:t xml:space="preserve"> (VWA</w:t>
      </w:r>
      <w:r w:rsidR="0011372D">
        <w:t>_2</w:t>
      </w:r>
      <w:r w:rsidR="00035CA2">
        <w:t>)</w:t>
      </w:r>
      <w:r w:rsidR="00603DE3">
        <w:t xml:space="preserve"> in </w:t>
      </w:r>
      <w:r w:rsidR="00603DE3">
        <w:rPr>
          <w:i/>
          <w:iCs/>
        </w:rPr>
        <w:t xml:space="preserve">A. baumannii </w:t>
      </w:r>
      <w:r w:rsidR="00866DA4">
        <w:t xml:space="preserve">strains </w:t>
      </w:r>
      <w:r w:rsidR="00603DE3">
        <w:t>which is associa</w:t>
      </w:r>
      <w:r w:rsidR="00035CA2">
        <w:t xml:space="preserve">ted with number of human dieses </w:t>
      </w:r>
      <w:r w:rsidR="00035CA2">
        <w:fldChar w:fldCharType="begin" w:fldLock="1"/>
      </w:r>
      <w:r w:rsidR="002620D7">
        <w:instrText>ADDIN CSL_CITATION {"citationItems":[{"id":"ITEM-1","itemData":{"DOI":"10.4103/0250-474X.89751","ISSN":"1998-3743","PMID":"22131616","abstract":"Most commonly inherited bleeding disorder, first described in Aland Islands by Erik von Willebrand. It occurs as a result of decrease in plasma levels or defect in von Willebrand factor which is a large multimeric glycoprotein. Monomers of this glycoprotein undergo N-glycosylation to form dimers which get arranged to give multimers. Binding with plasma proteins (especially factor VIII) is the main function of von Willebrand factor. The disease is of two forms: Inherited and acquired forms. Inherited forms are of three major types. They are type 1, type 2, and type 3; in which type 2 is sub-divided into 2A, 2B, 2M, 2N. Type 1 is more prevalent than all other types. Mucocutaneous bleeding is mild in type 1 whereas it is mild to moderate in types 2A, 2B, and 2M. Type 2N has similar symptoms of haemophilia. The pathophysiology of each type depends on the qualitative or quantitative defects in von Willebrand factor. The diagnosis is based on von Willebrand factor antigen, von Willebrand factor activity assay, FVIII coagulant activity and some other additional tests. Results should be analyzed within the context of blood group. von Willebrand factor multimer analysis is essential for typing and sub typing the disease. The management of the disease involves replacement therapy, non-replacement therapy and other therapies that include antifibrinolytics and topical agents.","author":[{"dropping-particle":"","family":"Bharati","given":"K Pavani","non-dropping-particle":"","parse-names":false,"suffix":""},{"dropping-particle":"","family":"Prashanth","given":"U Ram","non-dropping-particle":"","parse-names":false,"suffix":""}],"container-title":"Indian journal of pharmaceutical sciences","id":"ITEM-1","issue":"1","issued":{"date-parts":[["2011","1"]]},"page":"7-16","publisher":"Wolters Kluwer -- Medknow Publications","title":"Von Willebrand disease: an overview.","type":"article-journal","volume":"73"},"uris":["http://www.mendeley.com/documents/?uuid=7fc0c218-8043-3e1b-af3a-2993ab290370"]}],"mendeley":{"formattedCitation":"(Bharati &amp; Prashanth, 2011)","plainTextFormattedCitation":"(Bharati &amp; Prashanth, 2011)","previouslyFormattedCitation":"(Bharati &amp; Prashanth, 2011)"},"properties":{"noteIndex":0},"schema":"https://github.com/citation-style-language/schema/raw/master/csl-citation.json"}</w:instrText>
      </w:r>
      <w:r w:rsidR="00035CA2">
        <w:fldChar w:fldCharType="separate"/>
      </w:r>
      <w:r w:rsidR="00035CA2" w:rsidRPr="00035CA2">
        <w:rPr>
          <w:noProof/>
        </w:rPr>
        <w:t>(Bharati &amp; Prashanth, 2011)</w:t>
      </w:r>
      <w:r w:rsidR="00035CA2">
        <w:fldChar w:fldCharType="end"/>
      </w:r>
      <w:r w:rsidR="00866DA4">
        <w:t xml:space="preserve">, made </w:t>
      </w:r>
      <w:proofErr w:type="spellStart"/>
      <w:r w:rsidR="00866DA4">
        <w:t>ComC</w:t>
      </w:r>
      <w:proofErr w:type="spellEnd"/>
      <w:r w:rsidR="00035CA2">
        <w:t xml:space="preserve"> as an </w:t>
      </w:r>
      <w:r w:rsidR="00866DA4">
        <w:t>important</w:t>
      </w:r>
      <w:r w:rsidR="00035CA2">
        <w:t xml:space="preserve"> subject for </w:t>
      </w:r>
      <w:r w:rsidR="0011372D">
        <w:t xml:space="preserve">the </w:t>
      </w:r>
      <w:r w:rsidR="00035CA2">
        <w:t>further analysis</w:t>
      </w:r>
      <w:r w:rsidR="00866DA4">
        <w:t xml:space="preserve"> in our group</w:t>
      </w:r>
      <w:r w:rsidR="00035CA2">
        <w:t>.</w:t>
      </w:r>
    </w:p>
    <w:p w14:paraId="39DBDEA9" w14:textId="48684C94" w:rsidR="005439B6" w:rsidRDefault="005439B6" w:rsidP="005439B6">
      <w:r>
        <w:br w:type="page"/>
      </w:r>
    </w:p>
    <w:p w14:paraId="22D78C6C" w14:textId="6FB81813" w:rsidR="00CD6D73" w:rsidRDefault="00484FF8" w:rsidP="00CD6D73">
      <w:pPr>
        <w:pStyle w:val="Heading3"/>
      </w:pPr>
      <w:bookmarkStart w:id="202" w:name="_Toc528762472"/>
      <w:bookmarkEnd w:id="174"/>
      <w:r>
        <w:lastRenderedPageBreak/>
        <w:t>Distribution</w:t>
      </w:r>
      <w:r w:rsidR="00774849">
        <w:t xml:space="preserve"> of</w:t>
      </w:r>
      <w:r w:rsidR="00CD6D73">
        <w:t xml:space="preserve"> HGT candidates</w:t>
      </w:r>
      <w:bookmarkEnd w:id="202"/>
      <w:r>
        <w:t xml:space="preserve"> along the genome</w:t>
      </w:r>
    </w:p>
    <w:p w14:paraId="30AE075C" w14:textId="77777777" w:rsidR="004A36DC" w:rsidRDefault="00484FF8" w:rsidP="00DD238D">
      <w:r>
        <w:t>In previous step</w:t>
      </w:r>
      <w:r w:rsidR="00023AEF">
        <w:t xml:space="preserve">s, initially </w:t>
      </w:r>
      <w:r>
        <w:t>we tracked the competence machineries in our taxon set and</w:t>
      </w:r>
      <w:r w:rsidR="00023AEF">
        <w:t xml:space="preserve"> then</w:t>
      </w:r>
      <w:r>
        <w:t xml:space="preserve"> detected the HGT cand</w:t>
      </w:r>
      <w:r w:rsidR="00023AEF">
        <w:t>idates among the taxa</w:t>
      </w:r>
      <w:r>
        <w:t>. In t</w:t>
      </w:r>
      <w:r w:rsidR="002463E1">
        <w:t>he third phase of our study</w:t>
      </w:r>
      <w:r>
        <w:t xml:space="preserve">, we </w:t>
      </w:r>
      <w:r w:rsidR="00023AEF">
        <w:t>aimed</w:t>
      </w:r>
      <w:r>
        <w:t xml:space="preserve"> to address </w:t>
      </w:r>
      <w:r w:rsidR="00147D8A">
        <w:t>the</w:t>
      </w:r>
      <w:r>
        <w:t xml:space="preserve"> question that whether the distribution of HGT events tell us </w:t>
      </w:r>
      <w:r w:rsidR="00223F7E">
        <w:t>anything</w:t>
      </w:r>
      <w:r>
        <w:t xml:space="preserve"> about </w:t>
      </w:r>
      <w:r w:rsidR="00223F7E">
        <w:t>the way how the genes has been required</w:t>
      </w:r>
      <w:r w:rsidR="00023AEF">
        <w:t xml:space="preserve"> or not</w:t>
      </w:r>
      <w:r w:rsidR="00223F7E">
        <w:t>.</w:t>
      </w:r>
      <w:r w:rsidR="00474541">
        <w:t xml:space="preserve"> To this end, we applied spatial proximity </w:t>
      </w:r>
      <w:r w:rsidR="00AA3C04">
        <w:t>method</w:t>
      </w:r>
      <w:r w:rsidR="00474541">
        <w:t xml:space="preserve"> </w:t>
      </w:r>
      <w:r w:rsidR="00474541">
        <w:fldChar w:fldCharType="begin"/>
      </w:r>
      <w:r w:rsidR="00474541">
        <w:instrText xml:space="preserve"> REF _Ref530128160 \r \h </w:instrText>
      </w:r>
      <w:r w:rsidR="00474541">
        <w:fldChar w:fldCharType="separate"/>
      </w:r>
      <w:r w:rsidR="00474541">
        <w:rPr>
          <w:rFonts w:hint="eastAsia"/>
          <w:cs/>
        </w:rPr>
        <w:t>‎</w:t>
      </w:r>
      <w:r w:rsidR="00474541">
        <w:rPr>
          <w:rFonts w:hint="cs"/>
          <w:cs/>
        </w:rPr>
        <w:t>(</w:t>
      </w:r>
      <w:r w:rsidR="00474541">
        <w:t>2.8</w:t>
      </w:r>
      <w:r w:rsidR="00474541">
        <w:fldChar w:fldCharType="end"/>
      </w:r>
      <w:r w:rsidR="00474541">
        <w:t xml:space="preserve">) and </w:t>
      </w:r>
      <w:r w:rsidR="00FC40FF">
        <w:t>visualized the whole genome with 1 and 0 pattern</w:t>
      </w:r>
      <w:r w:rsidR="005F4081">
        <w:t xml:space="preserve"> </w:t>
      </w:r>
      <w:r w:rsidR="001E2970">
        <w:t>for two different categories; constitutively and conditionally natural competent bacteria</w:t>
      </w:r>
      <w:r w:rsidR="00FC40FF">
        <w:t xml:space="preserve">. 0 </w:t>
      </w:r>
      <w:r w:rsidR="001E2970">
        <w:t>present</w:t>
      </w:r>
      <w:r w:rsidR="00FC40FF">
        <w:t xml:space="preserve">s that gene was inherited vertically and 1 </w:t>
      </w:r>
      <w:r w:rsidR="001E2970">
        <w:t>performs</w:t>
      </w:r>
      <w:r w:rsidR="00AA3C04">
        <w:t xml:space="preserve"> that gene</w:t>
      </w:r>
      <w:r w:rsidR="00FC40FF">
        <w:t xml:space="preserve"> </w:t>
      </w:r>
      <w:r w:rsidR="00AA3C04">
        <w:t>has a</w:t>
      </w:r>
      <w:r w:rsidR="00FC40FF">
        <w:t xml:space="preserve"> horizontal history. </w:t>
      </w:r>
    </w:p>
    <w:p w14:paraId="0104061C" w14:textId="726CFE55" w:rsidR="004D6F30" w:rsidRPr="004D6F30" w:rsidRDefault="004D6F30" w:rsidP="00CE203E">
      <w:pPr>
        <w:pStyle w:val="Caption"/>
        <w:keepNext/>
        <w:spacing w:after="120"/>
      </w:pPr>
      <w:bookmarkStart w:id="203" w:name="_Ref530143464"/>
      <w:r w:rsidRPr="004D6F30">
        <w:rPr>
          <w:b/>
          <w:bCs/>
        </w:rPr>
        <w:t xml:space="preserve">Table </w:t>
      </w:r>
      <w:r w:rsidRPr="004D6F30">
        <w:rPr>
          <w:b/>
          <w:bCs/>
        </w:rPr>
        <w:fldChar w:fldCharType="begin"/>
      </w:r>
      <w:r w:rsidRPr="004D6F30">
        <w:rPr>
          <w:b/>
          <w:bCs/>
        </w:rPr>
        <w:instrText xml:space="preserve"> SEQ Table \* ARABIC </w:instrText>
      </w:r>
      <w:r w:rsidRPr="004D6F30">
        <w:rPr>
          <w:b/>
          <w:bCs/>
        </w:rPr>
        <w:fldChar w:fldCharType="separate"/>
      </w:r>
      <w:r w:rsidR="00FA3A2E">
        <w:rPr>
          <w:b/>
          <w:bCs/>
          <w:noProof/>
        </w:rPr>
        <w:t>4</w:t>
      </w:r>
      <w:r w:rsidRPr="004D6F30">
        <w:rPr>
          <w:b/>
          <w:bCs/>
        </w:rPr>
        <w:fldChar w:fldCharType="end"/>
      </w:r>
      <w:bookmarkEnd w:id="203"/>
      <w:r w:rsidRPr="004D6F30">
        <w:rPr>
          <w:b/>
          <w:bCs/>
        </w:rPr>
        <w:t>:</w:t>
      </w:r>
      <w:r>
        <w:rPr>
          <w:b/>
          <w:bCs/>
        </w:rPr>
        <w:t xml:space="preserve"> </w:t>
      </w:r>
      <w:r w:rsidR="00CE203E">
        <w:t xml:space="preserve">the table shows the spatial proximity results for 8 taxa. Constitutively natural competent species with high and low rate of integration are highlighted in red and orange, respectively </w:t>
      </w:r>
      <w:r w:rsidR="00CE203E">
        <w:fldChar w:fldCharType="begin" w:fldLock="1"/>
      </w:r>
      <w:r w:rsidR="00CE203E">
        <w:instrText>ADDIN CSL_CITATION {"citationItems":[{"id":"ITEM-1","itemData":{"DOI":"10.1016/j.resmic.2007.09.004","ISBN":"0923-2508 (Print)","ISSN":"09232508","PMID":"17997281","abstract":"Studies show that gene acquisition through natural transformation has contributed significantly to the adaptation and ecological diversification of several bacterial species. Relatively little is still known, however, about the prevalence and phylogenetic distribution of organisms possessing this property. Thus, whether natural transformation only benefits a limited number of species or has a large impact on lateral gene flow in nature remains a matter of speculation. Here we will review the most recent advances in our understanding of the phenomenon and discuss its possible biological functions. © 2007 Elsevier Masson SAS. All rights reserved.","author":[{"dropping-particle":"","family":"Johnsborg","given":"Ola","non-dropping-particle":"","parse-names":false,"suffix":""},{"dropping-particle":"","family":"Eldholm","given":"Vegard","non-dropping-particle":"","parse-names":false,"suffix":""},{"dropping-particle":"","family":"Håvarstein","given":"Leiv Sigve","non-dropping-particle":"","parse-names":false,"suffix":""}],"container-title":"Research in Microbiology","id":"ITEM-1","issue":"10","issued":{"date-parts":[["2007","12"]]},"page":"767-778","title":"Natural genetic transformation: prevalence, mechanisms and function","type":"article-journal","volume":"158"},"uris":["http://www.mendeley.com/documents/?uuid=2d069ca1-ef11-302f-8a16-b4724a7ab3cd"]}],"mendeley":{"formattedCitation":"(Johnsborg, Eldholm, &amp; Håvarstein, 2007b)","plainTextFormattedCitation":"(Johnsborg, Eldholm, &amp; Håvarstein, 2007b)","previouslyFormattedCitation":"(Johnsborg, Eldholm, &amp; Håvarstein, 2007b)"},"properties":{"noteIndex":0},"schema":"https://github.com/citation-style-language/schema/raw/master/csl-citation.json"}</w:instrText>
      </w:r>
      <w:r w:rsidR="00CE203E">
        <w:fldChar w:fldCharType="separate"/>
      </w:r>
      <w:r w:rsidR="00CE203E" w:rsidRPr="00CE203E">
        <w:rPr>
          <w:i w:val="0"/>
          <w:noProof/>
        </w:rPr>
        <w:t>(Johnsborg, Eldholm, &amp; Håvarstein, 2007b)</w:t>
      </w:r>
      <w:r w:rsidR="00CE203E">
        <w:fldChar w:fldCharType="end"/>
      </w:r>
      <w:r w:rsidR="00CE203E">
        <w:t xml:space="preserve">. And the conditionally competent bacteria colored in blue </w:t>
      </w:r>
      <w:r w:rsidR="00CE203E">
        <w:fldChar w:fldCharType="begin" w:fldLock="1"/>
      </w:r>
      <w:r w:rsidR="00DD77C3">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CE203E">
        <w:fldChar w:fldCharType="separate"/>
      </w:r>
      <w:r w:rsidR="00CE203E" w:rsidRPr="00CE203E">
        <w:rPr>
          <w:i w:val="0"/>
          <w:noProof/>
        </w:rPr>
        <w:t>(Godeux et al., 2018)</w:t>
      </w:r>
      <w:r w:rsidR="00CE203E">
        <w:fldChar w:fldCharType="end"/>
      </w:r>
    </w:p>
    <w:tbl>
      <w:tblPr>
        <w:tblW w:w="8642" w:type="dxa"/>
        <w:tblLook w:val="04A0" w:firstRow="1" w:lastRow="0" w:firstColumn="1" w:lastColumn="0" w:noHBand="0" w:noVBand="1"/>
      </w:tblPr>
      <w:tblGrid>
        <w:gridCol w:w="2263"/>
        <w:gridCol w:w="1560"/>
        <w:gridCol w:w="1417"/>
        <w:gridCol w:w="1701"/>
        <w:gridCol w:w="1701"/>
      </w:tblGrid>
      <w:tr w:rsidR="004D6F30" w:rsidRPr="004A36DC" w14:paraId="6FE3D75C" w14:textId="77777777" w:rsidTr="004D6F30">
        <w:trPr>
          <w:trHeight w:val="380"/>
        </w:trPr>
        <w:tc>
          <w:tcPr>
            <w:tcW w:w="2263" w:type="dxa"/>
            <w:shd w:val="clear" w:color="auto" w:fill="2F5496" w:themeFill="accent1" w:themeFillShade="BF"/>
            <w:noWrap/>
            <w:vAlign w:val="center"/>
            <w:hideMark/>
          </w:tcPr>
          <w:p w14:paraId="2D1553C6" w14:textId="0FC4BD01" w:rsidR="004A36DC" w:rsidRPr="004A36DC" w:rsidRDefault="004D6F30" w:rsidP="004D6F30">
            <w:pPr>
              <w:spacing w:line="240" w:lineRule="auto"/>
              <w:jc w:val="center"/>
              <w:rPr>
                <w:rFonts w:eastAsia="Times New Roman" w:cs="Calibri"/>
                <w:color w:val="FFFFFF" w:themeColor="background1"/>
                <w:sz w:val="20"/>
                <w:szCs w:val="20"/>
              </w:rPr>
            </w:pPr>
            <w:r w:rsidRPr="004D6F30">
              <w:rPr>
                <w:rFonts w:eastAsia="Times New Roman" w:cs="Calibri"/>
                <w:color w:val="FFFFFF" w:themeColor="background1"/>
                <w:sz w:val="20"/>
                <w:szCs w:val="20"/>
              </w:rPr>
              <w:t>T</w:t>
            </w:r>
            <w:r w:rsidR="004A36DC" w:rsidRPr="004A36DC">
              <w:rPr>
                <w:rFonts w:eastAsia="Times New Roman" w:cs="Calibri"/>
                <w:color w:val="FFFFFF" w:themeColor="background1"/>
                <w:sz w:val="20"/>
                <w:szCs w:val="20"/>
              </w:rPr>
              <w:t>axon</w:t>
            </w:r>
            <w:r w:rsidRPr="004D6F30">
              <w:rPr>
                <w:rFonts w:eastAsia="Times New Roman" w:cs="Calibri"/>
                <w:color w:val="FFFFFF" w:themeColor="background1"/>
                <w:sz w:val="20"/>
                <w:szCs w:val="20"/>
              </w:rPr>
              <w:t xml:space="preserve"> name</w:t>
            </w:r>
          </w:p>
        </w:tc>
        <w:tc>
          <w:tcPr>
            <w:tcW w:w="1560" w:type="dxa"/>
            <w:shd w:val="clear" w:color="auto" w:fill="2F5496" w:themeFill="accent1" w:themeFillShade="BF"/>
            <w:noWrap/>
            <w:vAlign w:val="center"/>
            <w:hideMark/>
          </w:tcPr>
          <w:p w14:paraId="263BABB9" w14:textId="28A68DEE" w:rsidR="004A36DC" w:rsidRPr="004A36DC" w:rsidRDefault="004D6F30" w:rsidP="004D6F30">
            <w:pPr>
              <w:spacing w:line="240" w:lineRule="auto"/>
              <w:jc w:val="center"/>
              <w:rPr>
                <w:rFonts w:eastAsia="Times New Roman" w:cs="Calibri"/>
                <w:color w:val="FFFFFF" w:themeColor="background1"/>
                <w:sz w:val="20"/>
                <w:szCs w:val="20"/>
              </w:rPr>
            </w:pPr>
            <w:r w:rsidRPr="004D6F30">
              <w:rPr>
                <w:rFonts w:eastAsia="Times New Roman" w:cs="Calibri"/>
                <w:color w:val="FFFFFF" w:themeColor="background1"/>
                <w:sz w:val="20"/>
                <w:szCs w:val="20"/>
              </w:rPr>
              <w:t xml:space="preserve"># </w:t>
            </w:r>
            <w:r w:rsidR="004A36DC" w:rsidRPr="004A36DC">
              <w:rPr>
                <w:rFonts w:eastAsia="Times New Roman" w:cs="Calibri"/>
                <w:color w:val="FFFFFF" w:themeColor="background1"/>
                <w:sz w:val="20"/>
                <w:szCs w:val="20"/>
              </w:rPr>
              <w:t>Genes (total)</w:t>
            </w:r>
          </w:p>
        </w:tc>
        <w:tc>
          <w:tcPr>
            <w:tcW w:w="1417" w:type="dxa"/>
            <w:shd w:val="clear" w:color="auto" w:fill="2F5496" w:themeFill="accent1" w:themeFillShade="BF"/>
            <w:noWrap/>
            <w:vAlign w:val="center"/>
            <w:hideMark/>
          </w:tcPr>
          <w:p w14:paraId="5A37950C" w14:textId="77777777" w:rsidR="004A36DC" w:rsidRPr="004A36DC" w:rsidRDefault="004A36DC" w:rsidP="004D6F30">
            <w:pPr>
              <w:spacing w:line="240" w:lineRule="auto"/>
              <w:jc w:val="center"/>
              <w:rPr>
                <w:rFonts w:eastAsia="Times New Roman" w:cs="Calibri"/>
                <w:color w:val="FFFFFF" w:themeColor="background1"/>
                <w:sz w:val="20"/>
                <w:szCs w:val="20"/>
              </w:rPr>
            </w:pPr>
            <w:r w:rsidRPr="004A36DC">
              <w:rPr>
                <w:rFonts w:eastAsia="Times New Roman" w:cs="Calibri"/>
                <w:color w:val="FFFFFF" w:themeColor="background1"/>
                <w:sz w:val="20"/>
                <w:szCs w:val="20"/>
              </w:rPr>
              <w:t># HGT genes</w:t>
            </w:r>
          </w:p>
        </w:tc>
        <w:tc>
          <w:tcPr>
            <w:tcW w:w="1701" w:type="dxa"/>
            <w:shd w:val="clear" w:color="auto" w:fill="2F5496" w:themeFill="accent1" w:themeFillShade="BF"/>
            <w:noWrap/>
            <w:vAlign w:val="center"/>
            <w:hideMark/>
          </w:tcPr>
          <w:p w14:paraId="215DDA15" w14:textId="77777777" w:rsidR="004A36DC" w:rsidRPr="004A36DC" w:rsidRDefault="004A36DC" w:rsidP="004D6F30">
            <w:pPr>
              <w:spacing w:line="240" w:lineRule="auto"/>
              <w:jc w:val="center"/>
              <w:rPr>
                <w:rFonts w:eastAsia="Times New Roman" w:cs="Calibri"/>
                <w:color w:val="FFFFFF" w:themeColor="background1"/>
                <w:sz w:val="20"/>
                <w:szCs w:val="20"/>
              </w:rPr>
            </w:pPr>
            <w:r w:rsidRPr="004A36DC">
              <w:rPr>
                <w:rFonts w:eastAsia="Times New Roman" w:cs="Calibri"/>
                <w:color w:val="FFFFFF" w:themeColor="background1"/>
                <w:sz w:val="20"/>
                <w:szCs w:val="20"/>
              </w:rPr>
              <w:t>(0,1,0) pattern</w:t>
            </w:r>
          </w:p>
        </w:tc>
        <w:tc>
          <w:tcPr>
            <w:tcW w:w="1701" w:type="dxa"/>
            <w:shd w:val="clear" w:color="auto" w:fill="2F5496" w:themeFill="accent1" w:themeFillShade="BF"/>
            <w:noWrap/>
            <w:vAlign w:val="center"/>
            <w:hideMark/>
          </w:tcPr>
          <w:p w14:paraId="2884209C" w14:textId="77777777" w:rsidR="004A36DC" w:rsidRPr="004A36DC" w:rsidRDefault="004A36DC" w:rsidP="004D6F30">
            <w:pPr>
              <w:spacing w:line="240" w:lineRule="auto"/>
              <w:jc w:val="center"/>
              <w:rPr>
                <w:rFonts w:eastAsia="Times New Roman" w:cs="Calibri"/>
                <w:color w:val="FFFFFF" w:themeColor="background1"/>
                <w:sz w:val="20"/>
                <w:szCs w:val="20"/>
              </w:rPr>
            </w:pPr>
            <w:r w:rsidRPr="004A36DC">
              <w:rPr>
                <w:rFonts w:eastAsia="Times New Roman" w:cs="Calibri"/>
                <w:color w:val="FFFFFF" w:themeColor="background1"/>
                <w:sz w:val="20"/>
                <w:szCs w:val="20"/>
              </w:rPr>
              <w:t>(0,1,1,0) pattern</w:t>
            </w:r>
          </w:p>
        </w:tc>
      </w:tr>
      <w:tr w:rsidR="004D6F30" w:rsidRPr="004A36DC" w14:paraId="7345488C" w14:textId="77777777" w:rsidTr="004D6F30">
        <w:trPr>
          <w:trHeight w:val="380"/>
        </w:trPr>
        <w:tc>
          <w:tcPr>
            <w:tcW w:w="2263" w:type="dxa"/>
            <w:shd w:val="clear" w:color="auto" w:fill="972D19"/>
            <w:noWrap/>
            <w:vAlign w:val="center"/>
            <w:hideMark/>
          </w:tcPr>
          <w:p w14:paraId="12C9EAB2"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A. baylyi ADP1</w:t>
            </w:r>
          </w:p>
        </w:tc>
        <w:tc>
          <w:tcPr>
            <w:tcW w:w="1560" w:type="dxa"/>
            <w:shd w:val="clear" w:color="auto" w:fill="E6E6E6"/>
            <w:noWrap/>
            <w:vAlign w:val="center"/>
            <w:hideMark/>
          </w:tcPr>
          <w:p w14:paraId="673D755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3221</w:t>
            </w:r>
          </w:p>
        </w:tc>
        <w:tc>
          <w:tcPr>
            <w:tcW w:w="1417" w:type="dxa"/>
            <w:shd w:val="clear" w:color="auto" w:fill="E6E6E6"/>
            <w:noWrap/>
            <w:vAlign w:val="center"/>
            <w:hideMark/>
          </w:tcPr>
          <w:p w14:paraId="3BCAAFA5"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213</w:t>
            </w:r>
          </w:p>
        </w:tc>
        <w:tc>
          <w:tcPr>
            <w:tcW w:w="1701" w:type="dxa"/>
            <w:shd w:val="clear" w:color="auto" w:fill="E6E6E6"/>
            <w:noWrap/>
            <w:vAlign w:val="center"/>
            <w:hideMark/>
          </w:tcPr>
          <w:p w14:paraId="69C11326"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84</w:t>
            </w:r>
          </w:p>
        </w:tc>
        <w:tc>
          <w:tcPr>
            <w:tcW w:w="1701" w:type="dxa"/>
            <w:shd w:val="clear" w:color="auto" w:fill="E6E6E6"/>
            <w:noWrap/>
            <w:vAlign w:val="center"/>
            <w:hideMark/>
          </w:tcPr>
          <w:p w14:paraId="2F087A36"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19</w:t>
            </w:r>
          </w:p>
        </w:tc>
      </w:tr>
      <w:tr w:rsidR="004D6F30" w:rsidRPr="004A36DC" w14:paraId="3AF367EA" w14:textId="77777777" w:rsidTr="004D6F30">
        <w:trPr>
          <w:trHeight w:val="380"/>
        </w:trPr>
        <w:tc>
          <w:tcPr>
            <w:tcW w:w="2263" w:type="dxa"/>
            <w:shd w:val="clear" w:color="auto" w:fill="972D19"/>
            <w:noWrap/>
            <w:vAlign w:val="center"/>
            <w:hideMark/>
          </w:tcPr>
          <w:p w14:paraId="43FD2862"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 xml:space="preserve">Pseudomonas </w:t>
            </w:r>
            <w:proofErr w:type="spellStart"/>
            <w:r w:rsidRPr="004A36DC">
              <w:rPr>
                <w:rFonts w:eastAsia="Times New Roman" w:cs="Calibri"/>
                <w:i/>
                <w:iCs/>
                <w:color w:val="FFFFFF" w:themeColor="background1"/>
                <w:sz w:val="20"/>
                <w:szCs w:val="20"/>
              </w:rPr>
              <w:t>stutzeri</w:t>
            </w:r>
            <w:proofErr w:type="spellEnd"/>
          </w:p>
        </w:tc>
        <w:tc>
          <w:tcPr>
            <w:tcW w:w="1560" w:type="dxa"/>
            <w:shd w:val="clear" w:color="auto" w:fill="auto"/>
            <w:noWrap/>
            <w:vAlign w:val="center"/>
            <w:hideMark/>
          </w:tcPr>
          <w:p w14:paraId="62030573"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3766</w:t>
            </w:r>
          </w:p>
        </w:tc>
        <w:tc>
          <w:tcPr>
            <w:tcW w:w="1417" w:type="dxa"/>
            <w:shd w:val="clear" w:color="auto" w:fill="auto"/>
            <w:noWrap/>
            <w:vAlign w:val="center"/>
            <w:hideMark/>
          </w:tcPr>
          <w:p w14:paraId="28F5026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210</w:t>
            </w:r>
          </w:p>
        </w:tc>
        <w:tc>
          <w:tcPr>
            <w:tcW w:w="1701" w:type="dxa"/>
            <w:shd w:val="clear" w:color="auto" w:fill="auto"/>
            <w:noWrap/>
            <w:vAlign w:val="center"/>
            <w:hideMark/>
          </w:tcPr>
          <w:p w14:paraId="5A6A7D1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106</w:t>
            </w:r>
          </w:p>
        </w:tc>
        <w:tc>
          <w:tcPr>
            <w:tcW w:w="1701" w:type="dxa"/>
            <w:shd w:val="clear" w:color="auto" w:fill="auto"/>
            <w:noWrap/>
            <w:vAlign w:val="center"/>
            <w:hideMark/>
          </w:tcPr>
          <w:p w14:paraId="424DBA5D"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31</w:t>
            </w:r>
          </w:p>
        </w:tc>
      </w:tr>
      <w:tr w:rsidR="004D6F30" w:rsidRPr="004A36DC" w14:paraId="1B741434" w14:textId="77777777" w:rsidTr="004D6F30">
        <w:trPr>
          <w:trHeight w:val="380"/>
        </w:trPr>
        <w:tc>
          <w:tcPr>
            <w:tcW w:w="2263" w:type="dxa"/>
            <w:shd w:val="clear" w:color="auto" w:fill="972D19"/>
            <w:noWrap/>
            <w:vAlign w:val="center"/>
            <w:hideMark/>
          </w:tcPr>
          <w:p w14:paraId="26E64597"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Pseudomonas aeruginosa</w:t>
            </w:r>
          </w:p>
        </w:tc>
        <w:tc>
          <w:tcPr>
            <w:tcW w:w="1560" w:type="dxa"/>
            <w:shd w:val="clear" w:color="auto" w:fill="E3E3E3"/>
            <w:noWrap/>
            <w:vAlign w:val="center"/>
            <w:hideMark/>
          </w:tcPr>
          <w:p w14:paraId="6B087391"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5766</w:t>
            </w:r>
          </w:p>
        </w:tc>
        <w:tc>
          <w:tcPr>
            <w:tcW w:w="1417" w:type="dxa"/>
            <w:shd w:val="clear" w:color="auto" w:fill="E3E3E3"/>
            <w:noWrap/>
            <w:vAlign w:val="center"/>
            <w:hideMark/>
          </w:tcPr>
          <w:p w14:paraId="3E4666F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248</w:t>
            </w:r>
          </w:p>
        </w:tc>
        <w:tc>
          <w:tcPr>
            <w:tcW w:w="1701" w:type="dxa"/>
            <w:shd w:val="clear" w:color="auto" w:fill="E3E3E3"/>
            <w:noWrap/>
            <w:vAlign w:val="center"/>
            <w:hideMark/>
          </w:tcPr>
          <w:p w14:paraId="2DE974D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139</w:t>
            </w:r>
          </w:p>
        </w:tc>
        <w:tc>
          <w:tcPr>
            <w:tcW w:w="1701" w:type="dxa"/>
            <w:shd w:val="clear" w:color="auto" w:fill="E3E3E3"/>
            <w:noWrap/>
            <w:vAlign w:val="center"/>
            <w:hideMark/>
          </w:tcPr>
          <w:p w14:paraId="703424C9"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30</w:t>
            </w:r>
          </w:p>
        </w:tc>
      </w:tr>
      <w:tr w:rsidR="004D6F30" w:rsidRPr="004A36DC" w14:paraId="093EDBDA" w14:textId="77777777" w:rsidTr="004D6F30">
        <w:trPr>
          <w:trHeight w:val="380"/>
        </w:trPr>
        <w:tc>
          <w:tcPr>
            <w:tcW w:w="2263" w:type="dxa"/>
            <w:shd w:val="clear" w:color="auto" w:fill="972D19"/>
            <w:noWrap/>
            <w:vAlign w:val="center"/>
            <w:hideMark/>
          </w:tcPr>
          <w:p w14:paraId="4F37D8FE" w14:textId="77777777" w:rsidR="004A36DC" w:rsidRPr="004A36DC" w:rsidRDefault="004A36DC" w:rsidP="004D6F30">
            <w:pPr>
              <w:spacing w:line="240" w:lineRule="auto"/>
              <w:jc w:val="left"/>
              <w:rPr>
                <w:rFonts w:eastAsia="Times New Roman" w:cs="Calibri"/>
                <w:i/>
                <w:iCs/>
                <w:color w:val="FFFFFF" w:themeColor="background1"/>
                <w:sz w:val="20"/>
                <w:szCs w:val="20"/>
              </w:rPr>
            </w:pPr>
            <w:proofErr w:type="spellStart"/>
            <w:r w:rsidRPr="004A36DC">
              <w:rPr>
                <w:rFonts w:eastAsia="Times New Roman" w:cs="Calibri"/>
                <w:i/>
                <w:iCs/>
                <w:color w:val="FFFFFF" w:themeColor="background1"/>
                <w:sz w:val="20"/>
                <w:szCs w:val="20"/>
              </w:rPr>
              <w:t>Deinococcus</w:t>
            </w:r>
            <w:proofErr w:type="spellEnd"/>
            <w:r w:rsidRPr="004A36DC">
              <w:rPr>
                <w:rFonts w:eastAsia="Times New Roman" w:cs="Calibri"/>
                <w:i/>
                <w:iCs/>
                <w:color w:val="FFFFFF" w:themeColor="background1"/>
                <w:sz w:val="20"/>
                <w:szCs w:val="20"/>
              </w:rPr>
              <w:t xml:space="preserve"> </w:t>
            </w:r>
            <w:proofErr w:type="spellStart"/>
            <w:r w:rsidRPr="004A36DC">
              <w:rPr>
                <w:rFonts w:eastAsia="Times New Roman" w:cs="Calibri"/>
                <w:i/>
                <w:iCs/>
                <w:color w:val="FFFFFF" w:themeColor="background1"/>
                <w:sz w:val="20"/>
                <w:szCs w:val="20"/>
              </w:rPr>
              <w:t>radiodurans</w:t>
            </w:r>
            <w:proofErr w:type="spellEnd"/>
          </w:p>
        </w:tc>
        <w:tc>
          <w:tcPr>
            <w:tcW w:w="1560" w:type="dxa"/>
            <w:shd w:val="clear" w:color="auto" w:fill="auto"/>
            <w:noWrap/>
            <w:vAlign w:val="center"/>
            <w:hideMark/>
          </w:tcPr>
          <w:p w14:paraId="2C8C7AC4"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3167</w:t>
            </w:r>
          </w:p>
        </w:tc>
        <w:tc>
          <w:tcPr>
            <w:tcW w:w="1417" w:type="dxa"/>
            <w:shd w:val="clear" w:color="auto" w:fill="auto"/>
            <w:noWrap/>
            <w:vAlign w:val="center"/>
            <w:hideMark/>
          </w:tcPr>
          <w:p w14:paraId="244E79A9"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102</w:t>
            </w:r>
          </w:p>
        </w:tc>
        <w:tc>
          <w:tcPr>
            <w:tcW w:w="1701" w:type="dxa"/>
            <w:shd w:val="clear" w:color="auto" w:fill="auto"/>
            <w:noWrap/>
            <w:vAlign w:val="center"/>
            <w:hideMark/>
          </w:tcPr>
          <w:p w14:paraId="719E14A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54</w:t>
            </w:r>
          </w:p>
        </w:tc>
        <w:tc>
          <w:tcPr>
            <w:tcW w:w="1701" w:type="dxa"/>
            <w:shd w:val="clear" w:color="auto" w:fill="auto"/>
            <w:noWrap/>
            <w:vAlign w:val="center"/>
            <w:hideMark/>
          </w:tcPr>
          <w:p w14:paraId="588BE0E0"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14</w:t>
            </w:r>
          </w:p>
        </w:tc>
      </w:tr>
      <w:tr w:rsidR="004D6F30" w:rsidRPr="004A36DC" w14:paraId="3BA349E9" w14:textId="77777777" w:rsidTr="004D6F30">
        <w:trPr>
          <w:trHeight w:val="380"/>
        </w:trPr>
        <w:tc>
          <w:tcPr>
            <w:tcW w:w="2263" w:type="dxa"/>
            <w:shd w:val="clear" w:color="auto" w:fill="DB612B"/>
            <w:noWrap/>
            <w:vAlign w:val="center"/>
            <w:hideMark/>
          </w:tcPr>
          <w:p w14:paraId="4B84F1F1" w14:textId="09939580"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Thermus the</w:t>
            </w:r>
            <w:r w:rsidR="004D6F30" w:rsidRPr="004D6F30">
              <w:rPr>
                <w:rFonts w:eastAsia="Times New Roman" w:cs="Calibri"/>
                <w:i/>
                <w:iCs/>
                <w:color w:val="FFFFFF" w:themeColor="background1"/>
                <w:sz w:val="20"/>
                <w:szCs w:val="20"/>
              </w:rPr>
              <w:t>r</w:t>
            </w:r>
            <w:r w:rsidRPr="004A36DC">
              <w:rPr>
                <w:rFonts w:eastAsia="Times New Roman" w:cs="Calibri"/>
                <w:i/>
                <w:iCs/>
                <w:color w:val="FFFFFF" w:themeColor="background1"/>
                <w:sz w:val="20"/>
                <w:szCs w:val="20"/>
              </w:rPr>
              <w:t>mophilus</w:t>
            </w:r>
          </w:p>
        </w:tc>
        <w:tc>
          <w:tcPr>
            <w:tcW w:w="1560" w:type="dxa"/>
            <w:shd w:val="clear" w:color="auto" w:fill="E3E3E3"/>
            <w:noWrap/>
            <w:vAlign w:val="center"/>
            <w:hideMark/>
          </w:tcPr>
          <w:p w14:paraId="464289C9"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2118</w:t>
            </w:r>
          </w:p>
        </w:tc>
        <w:tc>
          <w:tcPr>
            <w:tcW w:w="1417" w:type="dxa"/>
            <w:shd w:val="clear" w:color="auto" w:fill="E3E3E3"/>
            <w:noWrap/>
            <w:vAlign w:val="center"/>
            <w:hideMark/>
          </w:tcPr>
          <w:p w14:paraId="01ACB8B1"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35</w:t>
            </w:r>
          </w:p>
        </w:tc>
        <w:tc>
          <w:tcPr>
            <w:tcW w:w="1701" w:type="dxa"/>
            <w:shd w:val="clear" w:color="auto" w:fill="E3E3E3"/>
            <w:noWrap/>
            <w:vAlign w:val="center"/>
            <w:hideMark/>
          </w:tcPr>
          <w:p w14:paraId="5A361B84"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15</w:t>
            </w:r>
          </w:p>
        </w:tc>
        <w:tc>
          <w:tcPr>
            <w:tcW w:w="1701" w:type="dxa"/>
            <w:shd w:val="clear" w:color="auto" w:fill="E3E3E3"/>
            <w:noWrap/>
            <w:vAlign w:val="center"/>
            <w:hideMark/>
          </w:tcPr>
          <w:p w14:paraId="68CA802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7</w:t>
            </w:r>
          </w:p>
        </w:tc>
      </w:tr>
      <w:tr w:rsidR="004D6F30" w:rsidRPr="004A36DC" w14:paraId="47BDD804" w14:textId="77777777" w:rsidTr="004D6F30">
        <w:trPr>
          <w:trHeight w:val="380"/>
        </w:trPr>
        <w:tc>
          <w:tcPr>
            <w:tcW w:w="2263" w:type="dxa"/>
            <w:shd w:val="clear" w:color="auto" w:fill="DB612B"/>
            <w:noWrap/>
            <w:vAlign w:val="center"/>
            <w:hideMark/>
          </w:tcPr>
          <w:p w14:paraId="02573F26"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Neisseria gonorrhoeae</w:t>
            </w:r>
          </w:p>
        </w:tc>
        <w:tc>
          <w:tcPr>
            <w:tcW w:w="1560" w:type="dxa"/>
            <w:shd w:val="clear" w:color="auto" w:fill="auto"/>
            <w:noWrap/>
            <w:vAlign w:val="center"/>
            <w:hideMark/>
          </w:tcPr>
          <w:p w14:paraId="681E3D90"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2241</w:t>
            </w:r>
          </w:p>
        </w:tc>
        <w:tc>
          <w:tcPr>
            <w:tcW w:w="1417" w:type="dxa"/>
            <w:shd w:val="clear" w:color="auto" w:fill="auto"/>
            <w:noWrap/>
            <w:vAlign w:val="center"/>
            <w:hideMark/>
          </w:tcPr>
          <w:p w14:paraId="6B2CB65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36</w:t>
            </w:r>
          </w:p>
        </w:tc>
        <w:tc>
          <w:tcPr>
            <w:tcW w:w="1701" w:type="dxa"/>
            <w:shd w:val="clear" w:color="auto" w:fill="auto"/>
            <w:noWrap/>
            <w:vAlign w:val="center"/>
            <w:hideMark/>
          </w:tcPr>
          <w:p w14:paraId="2D5B660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18</w:t>
            </w:r>
          </w:p>
        </w:tc>
        <w:tc>
          <w:tcPr>
            <w:tcW w:w="1701" w:type="dxa"/>
            <w:shd w:val="clear" w:color="auto" w:fill="auto"/>
            <w:noWrap/>
            <w:vAlign w:val="center"/>
            <w:hideMark/>
          </w:tcPr>
          <w:p w14:paraId="2666906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7</w:t>
            </w:r>
          </w:p>
        </w:tc>
      </w:tr>
      <w:tr w:rsidR="004D6F30" w:rsidRPr="004A36DC" w14:paraId="4F33D158" w14:textId="77777777" w:rsidTr="004D6F30">
        <w:trPr>
          <w:trHeight w:val="380"/>
        </w:trPr>
        <w:tc>
          <w:tcPr>
            <w:tcW w:w="2263" w:type="dxa"/>
            <w:shd w:val="clear" w:color="auto" w:fill="2686B5"/>
            <w:noWrap/>
            <w:vAlign w:val="center"/>
            <w:hideMark/>
          </w:tcPr>
          <w:p w14:paraId="5914F82E"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A. b AYE</w:t>
            </w:r>
          </w:p>
        </w:tc>
        <w:tc>
          <w:tcPr>
            <w:tcW w:w="1560" w:type="dxa"/>
            <w:shd w:val="clear" w:color="auto" w:fill="E3E3E3"/>
            <w:noWrap/>
            <w:vAlign w:val="center"/>
            <w:hideMark/>
          </w:tcPr>
          <w:p w14:paraId="1481D7AD"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3680</w:t>
            </w:r>
          </w:p>
        </w:tc>
        <w:tc>
          <w:tcPr>
            <w:tcW w:w="1417" w:type="dxa"/>
            <w:shd w:val="clear" w:color="auto" w:fill="E3E3E3"/>
            <w:noWrap/>
            <w:vAlign w:val="center"/>
            <w:hideMark/>
          </w:tcPr>
          <w:p w14:paraId="543BCEF4"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87</w:t>
            </w:r>
          </w:p>
        </w:tc>
        <w:tc>
          <w:tcPr>
            <w:tcW w:w="1701" w:type="dxa"/>
            <w:shd w:val="clear" w:color="auto" w:fill="E3E3E3"/>
            <w:noWrap/>
            <w:vAlign w:val="center"/>
            <w:hideMark/>
          </w:tcPr>
          <w:p w14:paraId="157F4EF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22</w:t>
            </w:r>
          </w:p>
        </w:tc>
        <w:tc>
          <w:tcPr>
            <w:tcW w:w="1701" w:type="dxa"/>
            <w:shd w:val="clear" w:color="auto" w:fill="E3E3E3"/>
            <w:noWrap/>
            <w:vAlign w:val="center"/>
            <w:hideMark/>
          </w:tcPr>
          <w:p w14:paraId="50044765"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w:t>
            </w:r>
          </w:p>
        </w:tc>
      </w:tr>
      <w:tr w:rsidR="004D6F30" w:rsidRPr="004A36DC" w14:paraId="7F4658D5" w14:textId="77777777" w:rsidTr="004D6F30">
        <w:trPr>
          <w:trHeight w:val="380"/>
        </w:trPr>
        <w:tc>
          <w:tcPr>
            <w:tcW w:w="2263" w:type="dxa"/>
            <w:shd w:val="clear" w:color="auto" w:fill="2686B5"/>
            <w:noWrap/>
            <w:vAlign w:val="center"/>
            <w:hideMark/>
          </w:tcPr>
          <w:p w14:paraId="11F30D24"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A. b AB5075</w:t>
            </w:r>
          </w:p>
        </w:tc>
        <w:tc>
          <w:tcPr>
            <w:tcW w:w="1560" w:type="dxa"/>
            <w:shd w:val="clear" w:color="auto" w:fill="auto"/>
            <w:noWrap/>
            <w:vAlign w:val="center"/>
            <w:hideMark/>
          </w:tcPr>
          <w:p w14:paraId="344BCE55"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3754</w:t>
            </w:r>
          </w:p>
        </w:tc>
        <w:tc>
          <w:tcPr>
            <w:tcW w:w="1417" w:type="dxa"/>
            <w:shd w:val="clear" w:color="auto" w:fill="auto"/>
            <w:noWrap/>
            <w:vAlign w:val="center"/>
            <w:hideMark/>
          </w:tcPr>
          <w:p w14:paraId="5B376BD1"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45</w:t>
            </w:r>
          </w:p>
        </w:tc>
        <w:tc>
          <w:tcPr>
            <w:tcW w:w="1701" w:type="dxa"/>
            <w:shd w:val="clear" w:color="auto" w:fill="auto"/>
            <w:noWrap/>
            <w:vAlign w:val="center"/>
            <w:hideMark/>
          </w:tcPr>
          <w:p w14:paraId="78302210"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18</w:t>
            </w:r>
          </w:p>
        </w:tc>
        <w:tc>
          <w:tcPr>
            <w:tcW w:w="1701" w:type="dxa"/>
            <w:shd w:val="clear" w:color="auto" w:fill="auto"/>
            <w:noWrap/>
            <w:vAlign w:val="center"/>
            <w:hideMark/>
          </w:tcPr>
          <w:p w14:paraId="6997CAA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w:t>
            </w:r>
          </w:p>
        </w:tc>
      </w:tr>
    </w:tbl>
    <w:p w14:paraId="124E4250" w14:textId="77777777" w:rsidR="00CE203E" w:rsidRDefault="00CE203E" w:rsidP="00CE203E">
      <w:pPr>
        <w:spacing w:line="240" w:lineRule="auto"/>
      </w:pPr>
    </w:p>
    <w:p w14:paraId="478CC186" w14:textId="76725DA1" w:rsidR="00C4535E" w:rsidRDefault="00FC40FF" w:rsidP="00A170FF">
      <w:r>
        <w:t xml:space="preserve">The results reveal that constitutively naturally </w:t>
      </w:r>
      <w:r w:rsidR="002620D7">
        <w:t>competent</w:t>
      </w:r>
      <w:r>
        <w:t xml:space="preserve"> organisms with high rate of integration such as </w:t>
      </w:r>
      <w:r>
        <w:rPr>
          <w:i/>
          <w:iCs/>
        </w:rPr>
        <w:t>A. baylyi ADP1</w:t>
      </w:r>
      <w:r w:rsidR="002620D7">
        <w:rPr>
          <w:i/>
          <w:iCs/>
        </w:rPr>
        <w:t xml:space="preserve"> </w:t>
      </w:r>
      <w:r w:rsidR="002620D7">
        <w:rPr>
          <w:i/>
          <w:iCs/>
        </w:rPr>
        <w:fldChar w:fldCharType="begin" w:fldLock="1"/>
      </w:r>
      <w:r w:rsidR="002620D7">
        <w:rPr>
          <w:i/>
          <w:iCs/>
        </w:rPr>
        <w:instrText>ADDIN CSL_CITATION {"citationItems":[{"id":"ITEM-1","itemData":{"DOI":"10.1002/iub.530","ISBN":"1706542267","ISSN":"15216543","PMID":"22034222","abstract":"For more than 25 years, Acinetobacter baylyi ADP1 has been used in molecular biology studies that address a broad range of questions. Recently, the rapid accumulation of data from DNA sequencing, gene expression, protein structure, and other high-throughput methodology has increased the ability to tackle complex topics using sophisticated approaches to metabolic and genetic engineering. While the genetic malleability of ADP1 makes it an ideal organism for such investigations, A. baylyi ADP1 has yet to become a common choice for bacterial studies. This review describes examples of ADP1-based studies that exploit its highly efficient system for natural transformation and chromosomal incorporation of exogenous DNA. These studies focus on a wide array of problems, including gene duplication and amplification, horizontal gene transfer, bioreporters, and metabolic reconstruction. Interesting results in these diverse areas highlight the utility of using A. baylyi in laboratory and industrial settings.","author":[{"dropping-particle":"","family":"Elliott","given":"Kathryn T.","non-dropping-particle":"","parse-names":false,"suffix":""},{"dropping-particle":"","family":"Neidle","given":"Ellen L.","non-dropping-particle":"","parse-names":false,"suffix":""}],"container-title":"IUBMB Life","id":"ITEM-1","issued":{"date-parts":[["2011"]]},"title":"Acinetobacter baylyi ADP1: Transforming the choice of model organism","type":"article"},"uris":["http://www.mendeley.com/documents/?uuid=6cb24742-0ad5-3bf6-b42d-f8e7a514e402"]}],"mendeley":{"formattedCitation":"(Elliott &amp; Neidle, 2011)","plainTextFormattedCitation":"(Elliott &amp; Neidle, 2011)","previouslyFormattedCitation":"(Elliott &amp; Neidle, 2011)"},"properties":{"noteIndex":0},"schema":"https://github.com/citation-style-language/schema/raw/master/csl-citation.json"}</w:instrText>
      </w:r>
      <w:r w:rsidR="002620D7">
        <w:rPr>
          <w:i/>
          <w:iCs/>
        </w:rPr>
        <w:fldChar w:fldCharType="separate"/>
      </w:r>
      <w:r w:rsidR="002620D7" w:rsidRPr="002620D7">
        <w:rPr>
          <w:iCs/>
          <w:noProof/>
        </w:rPr>
        <w:t>(Elliott &amp; Neidle, 2011)</w:t>
      </w:r>
      <w:r w:rsidR="002620D7">
        <w:rPr>
          <w:i/>
          <w:iCs/>
        </w:rPr>
        <w:fldChar w:fldCharType="end"/>
      </w:r>
      <w:r w:rsidR="002620D7">
        <w:rPr>
          <w:i/>
          <w:iCs/>
        </w:rPr>
        <w:t xml:space="preserve">, </w:t>
      </w:r>
      <w:r w:rsidR="002620D7">
        <w:rPr>
          <w:i/>
          <w:iCs/>
        </w:rPr>
        <w:fldChar w:fldCharType="begin" w:fldLock="1"/>
      </w:r>
      <w:r w:rsidR="00C0515A">
        <w:rPr>
          <w:i/>
          <w:iCs/>
        </w:rP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2620D7">
        <w:rPr>
          <w:i/>
          <w:iCs/>
        </w:rPr>
        <w:fldChar w:fldCharType="separate"/>
      </w:r>
      <w:r w:rsidR="002620D7" w:rsidRPr="002620D7">
        <w:rPr>
          <w:iCs/>
          <w:noProof/>
        </w:rPr>
        <w:t>(B Averhoff &amp; Graf, 2008)</w:t>
      </w:r>
      <w:r w:rsidR="002620D7">
        <w:rPr>
          <w:i/>
          <w:iCs/>
        </w:rPr>
        <w:fldChar w:fldCharType="end"/>
      </w:r>
      <w:r w:rsidR="002620D7">
        <w:rPr>
          <w:i/>
          <w:iCs/>
        </w:rPr>
        <w:t xml:space="preserve"> </w:t>
      </w:r>
      <w:r w:rsidR="002620D7">
        <w:t xml:space="preserve">display overall higher numbers of horizontally acquired genes that resides next to genes with no HGT history. </w:t>
      </w:r>
      <w:r w:rsidR="00CE203E">
        <w:t xml:space="preserve">In contrast, </w:t>
      </w:r>
      <w:r w:rsidR="00CE203E">
        <w:rPr>
          <w:i/>
          <w:iCs/>
        </w:rPr>
        <w:t xml:space="preserve"> </w:t>
      </w:r>
      <w:r w:rsidR="00CE203E">
        <w:t xml:space="preserve">conditionally competent bacteria such as </w:t>
      </w:r>
      <w:r w:rsidR="00CE203E">
        <w:rPr>
          <w:i/>
          <w:iCs/>
        </w:rPr>
        <w:t>A. b AYE</w:t>
      </w:r>
      <w:r w:rsidR="00CE203E">
        <w:t xml:space="preserve"> </w:t>
      </w:r>
      <w:r w:rsidR="00CE203E">
        <w:fldChar w:fldCharType="begin" w:fldLock="1"/>
      </w:r>
      <w:r w:rsidR="00CE203E">
        <w:instrText>ADDIN CSL_CITATION {"citationItems":[{"id":"ITEM-1","itemData":{"DOI":"10.1128/JB.00754-13","ISBN":"1098-5530 (Electronic)\\r0021-9193 (Linking)","ISSN":"00219193","PMID":"23852865","abstract":"The emergence of Acinetobacter baumannii as an increasingly multidrug-resistant nosocomial pathogen largely relies on acquisition of resistance genes via horizontal gene transfer. Here, we demonstrate that many clinical isolates of A. baumannii take up DNA while they move along wet surfaces. We show that both motility and DNA uptake are abolished after inactivation of pilT, which putatively encodes the type 4 pilus (T4P) retraction ATPase, and comEC, which putatively encodes the DNA uptake channel, respectively. Inactivation of pilT correlates with an increase in the number and length of pili with an average diameter of 7.2 nm. In the Galleria mellonella infection model, the comEC mutant is significantly attenuated, whereas the pilT mutant is not, dissecting biologically distinct roles of T4P and the DNA uptake channel. Collectively, these findings promote our understanding of the mechanisms of DNA uptake and resistance development in A. baumannii, which may also apply to other important pathogens.","author":[{"dropping-particle":"","family":"Wilharm","given":"Gottfried","non-dropping-particle":"","parse-names":false,"suffix":""},{"dropping-particle":"","family":"Piesker","given":"Janett","non-dropping-particle":"","parse-names":false,"suffix":""},{"dropping-particle":"","family":"Laue","given":"Michael","non-dropping-particle":"","parse-names":false,"suffix":""},{"dropping-particle":"","family":"Skiebe","given":"Evelyn","non-dropping-particle":"","parse-names":false,"suffix":""}],"container-title":"Journal of Bacteriology","id":"ITEM-1","issued":{"date-parts":[["2013"]]},"title":"DNA Uptake by the nosocomial pathogen acinetobacter baumannii occurs during movement along wet surfaces","type":"article-journal"},"uris":["http://www.mendeley.com/documents/?uuid=7839203e-f929-3c5f-a879-80aa3e35d15f"]}],"mendeley":{"formattedCitation":"(Wilharm et al., 2013)","plainTextFormattedCitation":"(Wilharm et al., 2013)","previouslyFormattedCitation":"(Wilharm et al., 2013)"},"properties":{"noteIndex":0},"schema":"https://github.com/citation-style-language/schema/raw/master/csl-citation.json"}</w:instrText>
      </w:r>
      <w:r w:rsidR="00CE203E">
        <w:fldChar w:fldCharType="separate"/>
      </w:r>
      <w:r w:rsidR="00CE203E" w:rsidRPr="00136A30">
        <w:rPr>
          <w:noProof/>
        </w:rPr>
        <w:t>(Wilharm et al., 2013)</w:t>
      </w:r>
      <w:r w:rsidR="00CE203E">
        <w:fldChar w:fldCharType="end"/>
      </w:r>
      <w:r w:rsidR="00CE203E">
        <w:t xml:space="preserve"> and </w:t>
      </w:r>
      <w:r w:rsidR="00CE203E">
        <w:rPr>
          <w:i/>
          <w:iCs/>
        </w:rPr>
        <w:t xml:space="preserve">A. b AB5075 </w:t>
      </w:r>
      <w:r w:rsidR="00CE203E">
        <w:rPr>
          <w:i/>
          <w:iCs/>
        </w:rPr>
        <w:fldChar w:fldCharType="begin" w:fldLock="1"/>
      </w:r>
      <w:r w:rsidR="00CE203E">
        <w:rPr>
          <w:i/>
          <w:iCs/>
        </w:rPr>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CE203E">
        <w:rPr>
          <w:i/>
          <w:iCs/>
        </w:rPr>
        <w:fldChar w:fldCharType="separate"/>
      </w:r>
      <w:r w:rsidR="00CE203E" w:rsidRPr="002463E1">
        <w:rPr>
          <w:iCs/>
          <w:noProof/>
        </w:rPr>
        <w:t>(Godeux et al., 2018)</w:t>
      </w:r>
      <w:r w:rsidR="00CE203E">
        <w:rPr>
          <w:i/>
          <w:iCs/>
        </w:rPr>
        <w:fldChar w:fldCharType="end"/>
      </w:r>
      <w:r w:rsidR="00CE203E">
        <w:rPr>
          <w:i/>
          <w:iCs/>
        </w:rPr>
        <w:t xml:space="preserve"> </w:t>
      </w:r>
      <w:r w:rsidR="00A170FF">
        <w:t xml:space="preserve">comprise the lower number of HGT candidates as well as less isolated HGT events. </w:t>
      </w:r>
      <w:r w:rsidR="00C0515A">
        <w:t xml:space="preserve">On the other hand, </w:t>
      </w:r>
      <w:r w:rsidR="00AA3C04">
        <w:t xml:space="preserve">we observed </w:t>
      </w:r>
      <w:r w:rsidR="00C0515A">
        <w:t xml:space="preserve">taxa like </w:t>
      </w:r>
      <w:r w:rsidR="00C0515A">
        <w:rPr>
          <w:i/>
          <w:iCs/>
        </w:rPr>
        <w:t xml:space="preserve">Thermus thermophilus </w:t>
      </w:r>
      <w:r w:rsidR="00FC4F10">
        <w:rPr>
          <w:i/>
          <w:iCs/>
        </w:rPr>
        <w:fldChar w:fldCharType="begin" w:fldLock="1"/>
      </w:r>
      <w:r w:rsidR="00136A30">
        <w:rPr>
          <w:i/>
          <w:iCs/>
        </w:rPr>
        <w:instrText>ADDIN CSL_CITATION {"citationItems":[{"id":"ITEM-1","itemData":{"DOI":"10.1111/j.1742-4658.2006.05416.x","ISBN":"1742-464X (Print)\\r1742-464X (Linking)","ISSN":"1742464X","PMID":"16939619","abstract":"Horizontal gene transfer has been a major force for genome plasticity over evolutionary history, and is largely responsible for fitness-enhancing traits, including antibiotic resistance and virulence factors. In particular, for adaptation of prokaryotes to extreme environments, lateral gene transfer seems to have played a crucial role. Recently, by performing a genome-wide mutagenesis approach with Thermus thermophilus HB27, we identified the first genes in a thermophilic bacterium for the uptake of free DNA, a process called natural transformation. Here, we present the first data on the biochemistry and bioenergetics of the DNA transport process in this thermophile. We report that linear and circular plasmid DNA are equally well taken up with a high maximal velocity of 1.5 microg DNA.(mg protein)(-1).min(-1), demonstrating an extremely efficient binding and uptake rate of 40 kb.s(-1).cell(-1). Uncouplers and ATPase inhibitors immediately inhibited DNA uptake, providing clear evidence that DNA translocation in HB27 is an energy-dependent process. DNA uptake studies with genomic DNA of Bacteria, Archaea and Eukarya revealed that Thermus thermophilus HB27 takes up DNA from members of all three domains of life. We propose that the extraordinary broad substrate specificity of the highly efficient Thermus thermophilus HB27 DNA uptake system may contribute significantly to thermoadaptation of Thermus thermophilus HB27 and to interdomain DNA transfer in hot environments.","author":[{"dropping-particle":"","family":"Schwarzenlander","given":"Cornelia","non-dropping-particle":"","parse-names":false,"suffix":""},{"dropping-particle":"","family":"Averhoff","given":"Beate","non-dropping-particle":"","parse-names":false,"suffix":""}],"container-title":"FEBS Journal","id":"ITEM-1","issue":"18","issued":{"date-parts":[["2006"]]},"page":"4210-4218","title":"Characterization of DNA transport in the thermophilic bacterium Thermus thermophilus HB27","type":"article-journal","volume":"273"},"uris":["http://www.mendeley.com/documents/?uuid=28d943d1-1e2f-3d20-9c58-33a8d726bd5c"]}],"mendeley":{"formattedCitation":"(Schwarzenlander &amp; Averhoff, 2006)","plainTextFormattedCitation":"(Schwarzenlander &amp; Averhoff, 2006)","previouslyFormattedCitation":"(Schwarzenlander &amp; Averhoff, 2006)"},"properties":{"noteIndex":0},"schema":"https://github.com/citation-style-language/schema/raw/master/csl-citation.json"}</w:instrText>
      </w:r>
      <w:r w:rsidR="00FC4F10">
        <w:rPr>
          <w:i/>
          <w:iCs/>
        </w:rPr>
        <w:fldChar w:fldCharType="separate"/>
      </w:r>
      <w:r w:rsidR="00FC4F10" w:rsidRPr="00FC4F10">
        <w:rPr>
          <w:iCs/>
          <w:noProof/>
        </w:rPr>
        <w:t>(Schwarzenlander &amp; Averhoff, 2006)</w:t>
      </w:r>
      <w:r w:rsidR="00FC4F10">
        <w:rPr>
          <w:i/>
          <w:iCs/>
        </w:rPr>
        <w:fldChar w:fldCharType="end"/>
      </w:r>
      <w:r w:rsidR="00C0515A">
        <w:rPr>
          <w:i/>
          <w:iCs/>
        </w:rPr>
        <w:t xml:space="preserve"> </w:t>
      </w:r>
      <w:r w:rsidR="00AA3C04">
        <w:t>and</w:t>
      </w:r>
      <w:r w:rsidR="00C0515A">
        <w:t xml:space="preserve"> </w:t>
      </w:r>
      <w:r w:rsidR="00C0515A">
        <w:rPr>
          <w:i/>
          <w:iCs/>
        </w:rPr>
        <w:t xml:space="preserve">Neisseria gonorrhoeae </w:t>
      </w:r>
      <w:r w:rsidR="00C0515A">
        <w:rPr>
          <w:i/>
          <w:iCs/>
        </w:rPr>
        <w:fldChar w:fldCharType="begin" w:fldLock="1"/>
      </w:r>
      <w:r w:rsidR="00FC4F10">
        <w:rPr>
          <w:i/>
          <w:iCs/>
        </w:rPr>
        <w:instrText>ADDIN CSL_CITATION {"citationItems":[{"id":"ITEM-1","itemData":{"DOI":"10.1111/j.1365-2958.2005.04964.x","ISBN":"0950-382X (Print)\\n0950-382X (Linking)","ISSN":"0950382X","PMID":"16390436","abstract":"Gonococci undergo frequent and efficient natural transformation. Transformation occurs so often that the population structure is panmictic, with only one long-lived clone having been identified. This high degree of genetic exchange is likely necessary to generate antigenic diversity and allow the persistence of gonococcal infection within the human population. In addition to spreading different alleles of genes for surface markers and allowing avoidance of the immune response, transformation facilitates the spread of antibiotic resistance markers, a continuing problem for treatment of gonococcal infections. Transforming DNA is donated by neighbouring gonococci by two different mechanisms: autolysis or type IV secretion. All types of DNA are bound non-specifically to the cell surface. However, for DNA uptake, Neisseria gonorrhoeae recognizes only DNA containing a 10-base sequence (GCCGTCTGAA) present frequently in the chromosome of neisserial species. Type IV pilus components and several pilus-associated proteins are necessary for gonococcal DNA uptake. Incoming DNA is subject to restriction, making establishment of replicating plasmids difficult but not greatly affecting chromosomal transformation. Processing and integration of transforming DNA into the chromosome involves enzymes required for homologous recombination. Recent research on DNA donation mechanisms and extensive work on type IV pilus biogenesis and recombination proteins have greatly improved our understanding of natural transformation in N. gonorrhoeae. The completion of the gonococcal genome sequence has facilitated the identification of additional transformation genes and provides insight into previous investigations of gonococcal transformation. Here we review these recent developments and address the implications of natural transformation in the evolution and pathogenesis N. gonorrhoeae.","author":[{"dropping-particle":"","family":"Hamilton","given":"Holly L.","non-dropping-particle":"","parse-names":false,"suffix":""},{"dropping-particle":"","family":"Dillard","given":"Joseph P.","non-dropping-particle":"","parse-names":false,"suffix":""}],"container-title":"Molecular Microbiology","id":"ITEM-1","issue":"2","issued":{"date-parts":[["2006","1","1"]]},"page":"376-385","publisher":"Wiley/Blackwell (10.1111)","title":"Natural transformation of Neisseria gonorrhoeae: From DNA donation to homologous recombination","type":"article","volume":"59"},"uris":["http://www.mendeley.com/documents/?uuid=3a3f7805-8e5c-32b6-ac99-e5c480b637fe"]}],"mendeley":{"formattedCitation":"(Hamilton &amp; Dillard, 2006)","plainTextFormattedCitation":"(Hamilton &amp; Dillard, 2006)","previouslyFormattedCitation":"(Hamilton &amp; Dillard, 2006)"},"properties":{"noteIndex":0},"schema":"https://github.com/citation-style-language/schema/raw/master/csl-citation.json"}</w:instrText>
      </w:r>
      <w:r w:rsidR="00C0515A">
        <w:rPr>
          <w:i/>
          <w:iCs/>
        </w:rPr>
        <w:fldChar w:fldCharType="separate"/>
      </w:r>
      <w:r w:rsidR="00C0515A" w:rsidRPr="00C0515A">
        <w:rPr>
          <w:iCs/>
          <w:noProof/>
        </w:rPr>
        <w:t>(Hamilton &amp; Dillard, 2006)</w:t>
      </w:r>
      <w:r w:rsidR="00C0515A">
        <w:rPr>
          <w:i/>
          <w:iCs/>
        </w:rPr>
        <w:fldChar w:fldCharType="end"/>
      </w:r>
      <w:r w:rsidR="00C0515A">
        <w:rPr>
          <w:i/>
          <w:iCs/>
        </w:rPr>
        <w:t xml:space="preserve"> </w:t>
      </w:r>
      <w:r w:rsidR="00C0515A">
        <w:t xml:space="preserve">which </w:t>
      </w:r>
      <w:r w:rsidR="0074277C">
        <w:t>have</w:t>
      </w:r>
      <w:r w:rsidR="00FC4F10">
        <w:t xml:space="preserve"> been known</w:t>
      </w:r>
      <w:r w:rsidR="00C0515A">
        <w:t xml:space="preserve"> as constitutively naturally competent</w:t>
      </w:r>
      <w:r w:rsidR="00AA3C04">
        <w:t xml:space="preserve"> bacteria but </w:t>
      </w:r>
      <w:r w:rsidR="00FC4F10">
        <w:t>don’t comprise high number of HGT events along their</w:t>
      </w:r>
      <w:r w:rsidR="00AA3C04">
        <w:t xml:space="preserve"> genome. Yet, </w:t>
      </w:r>
      <w:r w:rsidR="00AA3C04">
        <w:lastRenderedPageBreak/>
        <w:t>howeve</w:t>
      </w:r>
      <w:r w:rsidR="007101D3">
        <w:t>r</w:t>
      </w:r>
      <w:r w:rsidR="00FC4F10">
        <w:t xml:space="preserve"> most of the detected </w:t>
      </w:r>
      <w:r w:rsidR="00AA3C04">
        <w:t>HGT-derived genes in these organisms</w:t>
      </w:r>
      <w:r w:rsidR="00FC4F10">
        <w:t xml:space="preserve"> are isolated HGT event</w:t>
      </w:r>
      <w:r w:rsidR="00AA3C04">
        <w:t>s</w:t>
      </w:r>
      <w:r w:rsidR="00FC4F10">
        <w:t>.</w:t>
      </w:r>
      <w:r w:rsidR="00AA3C04">
        <w:t xml:space="preserve"> </w:t>
      </w:r>
      <w:r w:rsidR="00A170FF">
        <w:t>Regarding this fact,</w:t>
      </w:r>
      <w:r w:rsidR="00FC4F10">
        <w:t xml:space="preserve"> </w:t>
      </w:r>
      <w:r w:rsidR="00AA3C04">
        <w:t>t</w:t>
      </w:r>
      <w:r w:rsidR="00C4535E">
        <w:t xml:space="preserve">he low rate integration in these bacteria has to be studied </w:t>
      </w:r>
      <w:r w:rsidR="00136A30">
        <w:t xml:space="preserve">more </w:t>
      </w:r>
      <w:r w:rsidR="00C4535E">
        <w:t>in details</w:t>
      </w:r>
      <w:r w:rsidR="00A170FF">
        <w:t>. Meanwhile,</w:t>
      </w:r>
      <w:r w:rsidR="00AA3C04">
        <w:t xml:space="preserve"> o</w:t>
      </w:r>
      <w:r w:rsidR="00136A30">
        <w:t xml:space="preserve">ne </w:t>
      </w:r>
      <w:r w:rsidR="007101D3">
        <w:t>assumption</w:t>
      </w:r>
      <w:r w:rsidR="00136A30">
        <w:t xml:space="preserve"> </w:t>
      </w:r>
      <w:r w:rsidR="007101D3">
        <w:t>to</w:t>
      </w:r>
      <w:r w:rsidR="00136A30">
        <w:t xml:space="preserve"> explain this behavior is that</w:t>
      </w:r>
      <w:r w:rsidR="00C4535E">
        <w:t xml:space="preserve"> </w:t>
      </w:r>
      <w:r w:rsidR="00DD238D">
        <w:t>many of the exogenous DNAs</w:t>
      </w:r>
      <w:r w:rsidR="00C4535E">
        <w:t xml:space="preserve"> </w:t>
      </w:r>
      <w:r w:rsidR="00136A30">
        <w:t>are being</w:t>
      </w:r>
      <w:r w:rsidR="00C4535E">
        <w:t xml:space="preserve"> </w:t>
      </w:r>
      <w:r w:rsidR="00136A30">
        <w:t>utilized</w:t>
      </w:r>
      <w:r w:rsidR="00C4535E">
        <w:t xml:space="preserve"> only as nutrients or repair functions</w:t>
      </w:r>
      <w:r w:rsidR="00DD238D">
        <w:t xml:space="preserve"> after they have been taken up</w:t>
      </w:r>
      <w:r w:rsidR="00C4535E">
        <w:t xml:space="preserve"> and </w:t>
      </w:r>
      <w:r w:rsidR="00DD238D">
        <w:t>later</w:t>
      </w:r>
      <w:r w:rsidR="00C4535E">
        <w:t xml:space="preserve"> they </w:t>
      </w:r>
      <w:r w:rsidR="007101D3">
        <w:t>have been</w:t>
      </w:r>
      <w:r w:rsidR="00C4535E">
        <w:t xml:space="preserve"> degraded</w:t>
      </w:r>
      <w:r w:rsidR="00A170FF">
        <w:t>. Therefore they</w:t>
      </w:r>
      <w:r w:rsidR="00136A30">
        <w:t xml:space="preserve"> </w:t>
      </w:r>
      <w:r w:rsidR="00DD238D">
        <w:t>could not been detected as HGT events.</w:t>
      </w:r>
      <w:r w:rsidR="002649AD">
        <w:t xml:space="preserve"> </w:t>
      </w:r>
      <w:r w:rsidR="00CE203E">
        <w:fldChar w:fldCharType="begin"/>
      </w:r>
      <w:r w:rsidR="00CE203E">
        <w:instrText xml:space="preserve"> REF _Ref530143464 \h </w:instrText>
      </w:r>
      <w:r w:rsidR="00CE203E">
        <w:fldChar w:fldCharType="separate"/>
      </w:r>
      <w:r w:rsidR="00CE203E" w:rsidRPr="004D6F30">
        <w:rPr>
          <w:b/>
          <w:bCs/>
        </w:rPr>
        <w:t xml:space="preserve">Table </w:t>
      </w:r>
      <w:r w:rsidR="00CE203E" w:rsidRPr="004D6F30">
        <w:rPr>
          <w:b/>
          <w:bCs/>
          <w:noProof/>
        </w:rPr>
        <w:t>4</w:t>
      </w:r>
      <w:r w:rsidR="00CE203E">
        <w:fldChar w:fldCharType="end"/>
      </w:r>
      <w:r w:rsidR="00CE203E">
        <w:t xml:space="preserve"> represents the results of some taxa</w:t>
      </w:r>
      <w:r w:rsidR="00A170FF">
        <w:t xml:space="preserve"> in this part of analysis</w:t>
      </w:r>
      <w:r w:rsidR="00CE203E">
        <w:t>.</w:t>
      </w:r>
    </w:p>
    <w:p w14:paraId="49E28E0A" w14:textId="1D0CAD80" w:rsidR="00CD6D73" w:rsidRDefault="00F54E30" w:rsidP="00CD6D73">
      <w:pPr>
        <w:pStyle w:val="Heading3"/>
      </w:pPr>
      <w:bookmarkStart w:id="204" w:name="_Toc523657805"/>
      <w:bookmarkStart w:id="205" w:name="_Toc528762473"/>
      <w:r>
        <w:t>Dating</w:t>
      </w:r>
      <w:r w:rsidR="00CD6D73">
        <w:t xml:space="preserve"> HGT candidates</w:t>
      </w:r>
      <w:bookmarkEnd w:id="204"/>
      <w:r>
        <w:t xml:space="preserve"> in Acinetobacter genus</w:t>
      </w:r>
      <w:bookmarkEnd w:id="205"/>
    </w:p>
    <w:p w14:paraId="51831E60" w14:textId="56B6C1B3" w:rsidR="003E53AB" w:rsidRPr="00B7071A" w:rsidRDefault="00AA1132" w:rsidP="003E53AB">
      <w:pPr>
        <w:rPr>
          <w:i/>
          <w:iCs/>
        </w:rPr>
      </w:pPr>
      <w:r>
        <w:t>Considering above results, we could</w:t>
      </w:r>
      <w:r w:rsidR="0089550C">
        <w:t xml:space="preserve"> track</w:t>
      </w:r>
      <w:r>
        <w:t xml:space="preserve"> the DNA uptake machineries</w:t>
      </w:r>
      <w:r w:rsidR="0089550C">
        <w:t xml:space="preserve"> and determine</w:t>
      </w:r>
      <w:r>
        <w:t xml:space="preserve"> the genes with horizontal history </w:t>
      </w:r>
      <w:r w:rsidR="005456FD">
        <w:t>as</w:t>
      </w:r>
      <w:r w:rsidR="0089550C">
        <w:t xml:space="preserve"> well as</w:t>
      </w:r>
      <w:r>
        <w:t xml:space="preserve"> their location along the genome.</w:t>
      </w:r>
      <w:r w:rsidR="0089550C">
        <w:t xml:space="preserve"> </w:t>
      </w:r>
      <w:r>
        <w:t xml:space="preserve">At this point of our study, </w:t>
      </w:r>
      <w:r w:rsidR="0089550C">
        <w:t>w</w:t>
      </w:r>
      <w:r w:rsidR="00023AEF">
        <w:t xml:space="preserve">e mined deeper in </w:t>
      </w:r>
      <w:r w:rsidR="00023AEF">
        <w:rPr>
          <w:i/>
          <w:iCs/>
        </w:rPr>
        <w:t xml:space="preserve">Acinetobacter </w:t>
      </w:r>
      <w:r w:rsidR="00023AEF">
        <w:t xml:space="preserve">representative taxon set, and </w:t>
      </w:r>
      <w:r w:rsidR="0089550C">
        <w:t xml:space="preserve">attempt to specify </w:t>
      </w:r>
      <w:r w:rsidR="00023AEF">
        <w:t xml:space="preserve">the date </w:t>
      </w:r>
      <w:r w:rsidR="0089550C">
        <w:t>of</w:t>
      </w:r>
      <w:r w:rsidR="00023AEF">
        <w:t xml:space="preserve"> the</w:t>
      </w:r>
      <w:r w:rsidR="0089550C">
        <w:t xml:space="preserve"> detected</w:t>
      </w:r>
      <w:r w:rsidR="00023AEF">
        <w:t xml:space="preserve"> HGT candidate</w:t>
      </w:r>
      <w:r w:rsidR="0089550C">
        <w:t>s</w:t>
      </w:r>
      <w:r w:rsidR="00023AEF">
        <w:t>.</w:t>
      </w:r>
      <w:r w:rsidR="0089550C">
        <w:t xml:space="preserve"> We aimed to provide the information whether the HGT-derived genes are </w:t>
      </w:r>
      <w:r w:rsidR="0089550C">
        <w:rPr>
          <w:i/>
          <w:iCs/>
        </w:rPr>
        <w:t xml:space="preserve">Acinetobacter </w:t>
      </w:r>
      <w:r w:rsidR="0089550C">
        <w:t>clade specific event and went through numerous loss events</w:t>
      </w:r>
      <w:r w:rsidR="005456FD">
        <w:t xml:space="preserve"> between other</w:t>
      </w:r>
      <w:r w:rsidR="0089550C">
        <w:t xml:space="preserve"> species. Or they are species or even strain independent HGT eve</w:t>
      </w:r>
      <w:r w:rsidR="005456FD">
        <w:t>nts which</w:t>
      </w:r>
      <w:r w:rsidR="0089550C">
        <w:t xml:space="preserve"> </w:t>
      </w:r>
      <w:r w:rsidR="005456FD">
        <w:t>took place</w:t>
      </w:r>
      <w:r w:rsidR="0089550C">
        <w:t xml:space="preserve"> </w:t>
      </w:r>
      <w:r w:rsidR="005456FD">
        <w:t>more than once</w:t>
      </w:r>
      <w:r w:rsidR="0089550C">
        <w:t xml:space="preserve"> </w:t>
      </w:r>
      <w:r w:rsidR="005456FD">
        <w:t>among</w:t>
      </w:r>
      <w:r w:rsidR="0089550C">
        <w:t xml:space="preserve"> </w:t>
      </w:r>
      <w:r w:rsidR="0089550C">
        <w:rPr>
          <w:i/>
          <w:iCs/>
        </w:rPr>
        <w:t xml:space="preserve">Acinetobacter </w:t>
      </w:r>
      <w:r w:rsidR="0089550C">
        <w:t>genus.</w:t>
      </w:r>
      <w:r w:rsidR="005456FD">
        <w:t xml:space="preserve"> Accordingly, we started dating the HGT events by applying LCA algorithm</w:t>
      </w:r>
      <w:r w:rsidR="005537A7">
        <w:t xml:space="preserve"> </w:t>
      </w:r>
      <w:r w:rsidR="005537A7">
        <w:fldChar w:fldCharType="begin"/>
      </w:r>
      <w:r w:rsidR="005537A7">
        <w:instrText xml:space="preserve"> REF _Ref530146241 \r \h </w:instrText>
      </w:r>
      <w:r w:rsidR="005537A7">
        <w:fldChar w:fldCharType="separate"/>
      </w:r>
      <w:r w:rsidR="005537A7">
        <w:rPr>
          <w:rFonts w:hint="eastAsia"/>
          <w:cs/>
        </w:rPr>
        <w:t>‎</w:t>
      </w:r>
      <w:r w:rsidR="005537A7">
        <w:rPr>
          <w:rFonts w:hint="cs"/>
          <w:cs/>
        </w:rPr>
        <w:t>(</w:t>
      </w:r>
      <w:r w:rsidR="005537A7">
        <w:t>2.9</w:t>
      </w:r>
      <w:r w:rsidR="005537A7">
        <w:fldChar w:fldCharType="end"/>
      </w:r>
      <w:r w:rsidR="005537A7">
        <w:t>)</w:t>
      </w:r>
      <w:r w:rsidR="005456FD">
        <w:t xml:space="preserve">. As a result, we </w:t>
      </w:r>
      <w:r w:rsidR="005537A7">
        <w:t xml:space="preserve">observed the date of many horizontally acquired genes is assigned to </w:t>
      </w:r>
      <w:r w:rsidR="005537A7">
        <w:rPr>
          <w:i/>
          <w:iCs/>
        </w:rPr>
        <w:t xml:space="preserve">Acinetobacter </w:t>
      </w:r>
      <w:r w:rsidR="005537A7">
        <w:t xml:space="preserve">genus. </w:t>
      </w:r>
      <w:r w:rsidR="00D140EE">
        <w:t>We knew in advance,</w:t>
      </w:r>
      <w:r w:rsidR="005537A7">
        <w:t xml:space="preserve"> the LCA algorithm works properly when only one horizontal gene transfer </w:t>
      </w:r>
      <w:r w:rsidR="00C41422">
        <w:t>event</w:t>
      </w:r>
      <w:r w:rsidR="005537A7">
        <w:t xml:space="preserve"> </w:t>
      </w:r>
      <w:r w:rsidR="00C41422">
        <w:t xml:space="preserve">happens </w:t>
      </w:r>
      <w:r w:rsidR="005537A7">
        <w:t>in the studied clade</w:t>
      </w:r>
      <w:r w:rsidR="00D140EE">
        <w:t>. O</w:t>
      </w:r>
      <w:r w:rsidR="00C41422">
        <w:t>therwise</w:t>
      </w:r>
      <w:r w:rsidR="00E00DA6">
        <w:t xml:space="preserve"> </w:t>
      </w:r>
      <w:r w:rsidR="00C41422">
        <w:t xml:space="preserve">the date </w:t>
      </w:r>
      <w:r w:rsidR="00D140EE">
        <w:t>estimation of transportation</w:t>
      </w:r>
      <w:r w:rsidR="00C41422">
        <w:t xml:space="preserve"> go</w:t>
      </w:r>
      <w:r w:rsidR="00D140EE">
        <w:t>es</w:t>
      </w:r>
      <w:r w:rsidR="00C41422">
        <w:t xml:space="preserve"> under overestimation</w:t>
      </w:r>
      <w:r w:rsidR="00D140EE">
        <w:t xml:space="preserve"> due to more independent HGT events</w:t>
      </w:r>
      <w:r w:rsidR="00C41422">
        <w:t>.</w:t>
      </w:r>
      <w:r w:rsidR="00D140EE">
        <w:t xml:space="preserve"> </w:t>
      </w:r>
      <w:r w:rsidR="005537A7">
        <w:t xml:space="preserve">Hence, we refined </w:t>
      </w:r>
      <w:r w:rsidR="003E53AB">
        <w:t>t</w:t>
      </w:r>
      <w:r w:rsidR="00D140EE">
        <w:t>his issue</w:t>
      </w:r>
      <w:r w:rsidR="005537A7">
        <w:t xml:space="preserve"> via </w:t>
      </w:r>
      <w:r w:rsidR="003E53AB">
        <w:t>visualizing</w:t>
      </w:r>
      <w:r w:rsidR="00D140EE">
        <w:t xml:space="preserve"> the phylogenetic profile </w:t>
      </w:r>
      <w:r w:rsidR="003E53AB">
        <w:t>HGT-derived genes in taxon</w:t>
      </w:r>
      <w:r w:rsidR="00D140EE">
        <w:t xml:space="preserve"> of interest </w:t>
      </w:r>
      <w:r w:rsidR="003E53AB">
        <w:t xml:space="preserve">and their orthologs </w:t>
      </w:r>
      <w:r w:rsidR="00D140EE">
        <w:t xml:space="preserve">among 233 </w:t>
      </w:r>
      <w:r w:rsidR="00D140EE">
        <w:rPr>
          <w:i/>
          <w:iCs/>
        </w:rPr>
        <w:t xml:space="preserve">Acinetobacter </w:t>
      </w:r>
      <w:r w:rsidR="00D140EE">
        <w:t xml:space="preserve">representative taxa regarding the normalized accumulative bit score </w:t>
      </w:r>
      <w:r w:rsidR="003E53AB">
        <w:t xml:space="preserve">of close group and distal group. The accumulative bit scores have been calculated for each gene with horizontal history before, applying the HGTector analysis </w:t>
      </w:r>
      <w:r w:rsidR="003E53AB">
        <w:fldChar w:fldCharType="begin"/>
      </w:r>
      <w:r w:rsidR="003E53AB">
        <w:instrText xml:space="preserve"> REF _Ref530151080 \r \h </w:instrText>
      </w:r>
      <w:r w:rsidR="003E53AB">
        <w:fldChar w:fldCharType="separate"/>
      </w:r>
      <w:r w:rsidR="003E53AB">
        <w:rPr>
          <w:rFonts w:hint="eastAsia"/>
          <w:cs/>
        </w:rPr>
        <w:t>‎</w:t>
      </w:r>
      <w:r w:rsidR="003E53AB">
        <w:rPr>
          <w:rFonts w:hint="cs"/>
          <w:cs/>
        </w:rPr>
        <w:t>(</w:t>
      </w:r>
      <w:r w:rsidR="003E53AB">
        <w:t>2.4</w:t>
      </w:r>
      <w:r w:rsidR="003E53AB">
        <w:fldChar w:fldCharType="end"/>
      </w:r>
      <w:r w:rsidR="003E53AB">
        <w:t xml:space="preserve">). In order to give you an illustration, we represent </w:t>
      </w:r>
      <w:r w:rsidR="003E53AB">
        <w:rPr>
          <w:i/>
          <w:iCs/>
        </w:rPr>
        <w:t xml:space="preserve">A. b AYE </w:t>
      </w:r>
      <w:r w:rsidR="00B7071A">
        <w:t xml:space="preserve"> as an our example here. 87</w:t>
      </w:r>
      <w:r w:rsidR="003E53AB">
        <w:t xml:space="preserve"> HGT candidates could be detected in</w:t>
      </w:r>
      <w:r w:rsidR="00B7071A">
        <w:t xml:space="preserve"> this strain. Using LCA algorithm, the date of 69 genes were estimated in </w:t>
      </w:r>
      <w:r w:rsidR="00B7071A">
        <w:rPr>
          <w:i/>
          <w:iCs/>
        </w:rPr>
        <w:lastRenderedPageBreak/>
        <w:t xml:space="preserve">Acinetobacter. </w:t>
      </w:r>
      <w:r w:rsidR="00B7071A">
        <w:t>Hereupon, we visualized the phylogenetic profile of the HGT candidates of this organism (</w:t>
      </w:r>
      <w:r w:rsidR="00B7071A">
        <w:fldChar w:fldCharType="begin"/>
      </w:r>
      <w:r w:rsidR="00B7071A">
        <w:instrText xml:space="preserve"> REF _Ref530151872 \h </w:instrText>
      </w:r>
      <w:r w:rsidR="00B7071A">
        <w:fldChar w:fldCharType="separate"/>
      </w:r>
      <w:r w:rsidR="00B7071A" w:rsidRPr="00B7071A">
        <w:rPr>
          <w:b/>
          <w:bCs/>
        </w:rPr>
        <w:t xml:space="preserve">Figure </w:t>
      </w:r>
      <w:r w:rsidR="00B7071A" w:rsidRPr="00B7071A">
        <w:rPr>
          <w:b/>
          <w:bCs/>
          <w:noProof/>
        </w:rPr>
        <w:t>24</w:t>
      </w:r>
      <w:r w:rsidR="00B7071A">
        <w:fldChar w:fldCharType="end"/>
      </w:r>
      <w:r w:rsidR="00B7071A">
        <w:t>). By surveying the profile, we observed that the 69 candidates possess</w:t>
      </w:r>
      <w:r w:rsidR="00D1497E">
        <w:t>ed</w:t>
      </w:r>
      <w:r w:rsidR="00B7071A">
        <w:t xml:space="preserve"> orthologs only in </w:t>
      </w:r>
      <w:r w:rsidR="00EE4EA4">
        <w:t xml:space="preserve">a </w:t>
      </w:r>
      <w:r w:rsidR="00B7071A">
        <w:t xml:space="preserve">few </w:t>
      </w:r>
      <w:r w:rsidR="00D1497E">
        <w:t xml:space="preserve">other </w:t>
      </w:r>
      <w:r w:rsidR="00D1497E">
        <w:rPr>
          <w:i/>
          <w:iCs/>
        </w:rPr>
        <w:t xml:space="preserve">Acinetobacter </w:t>
      </w:r>
      <w:r w:rsidR="00D1497E">
        <w:t>species/strains and were missing</w:t>
      </w:r>
      <w:r w:rsidR="00B7071A">
        <w:t xml:space="preserve"> </w:t>
      </w:r>
      <w:r w:rsidR="00D1497E">
        <w:t xml:space="preserve">in many others. </w:t>
      </w:r>
      <w:r w:rsidR="00685FD7">
        <w:t xml:space="preserve">Therefore, it was more possible that these HGT events were the reason of independent HGT events than one single HGT event in ancestor and many loss events afterwards. </w:t>
      </w:r>
    </w:p>
    <w:p w14:paraId="08E80E60" w14:textId="77777777" w:rsidR="00B7071A" w:rsidRDefault="00B7071A" w:rsidP="00B7071A">
      <w:pPr>
        <w:keepNext/>
      </w:pPr>
      <w:r>
        <w:rPr>
          <w:noProof/>
        </w:rPr>
        <w:drawing>
          <wp:inline distT="0" distB="0" distL="0" distR="0" wp14:anchorId="0115D541" wp14:editId="33A5377B">
            <wp:extent cx="5396230" cy="47548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rdered-phyloprofile-2.pdf"/>
                    <pic:cNvPicPr/>
                  </pic:nvPicPr>
                  <pic:blipFill>
                    <a:blip r:embed="rId111">
                      <a:extLst>
                        <a:ext uri="{28A0092B-C50C-407E-A947-70E740481C1C}">
                          <a14:useLocalDpi xmlns:a14="http://schemas.microsoft.com/office/drawing/2010/main" val="0"/>
                        </a:ext>
                      </a:extLst>
                    </a:blip>
                    <a:stretch>
                      <a:fillRect/>
                    </a:stretch>
                  </pic:blipFill>
                  <pic:spPr>
                    <a:xfrm>
                      <a:off x="0" y="0"/>
                      <a:ext cx="5396230" cy="4754880"/>
                    </a:xfrm>
                    <a:prstGeom prst="rect">
                      <a:avLst/>
                    </a:prstGeom>
                  </pic:spPr>
                </pic:pic>
              </a:graphicData>
            </a:graphic>
          </wp:inline>
        </w:drawing>
      </w:r>
    </w:p>
    <w:p w14:paraId="02CD0859" w14:textId="74030DFB" w:rsidR="00B7071A" w:rsidRPr="00685FD7" w:rsidRDefault="00B7071A" w:rsidP="00955368">
      <w:pPr>
        <w:pStyle w:val="Caption"/>
        <w:rPr>
          <w:i w:val="0"/>
          <w:iCs w:val="0"/>
        </w:rPr>
      </w:pPr>
      <w:bookmarkStart w:id="206" w:name="_Ref530151872"/>
      <w:r w:rsidRPr="00B7071A">
        <w:rPr>
          <w:b/>
          <w:bCs/>
        </w:rPr>
        <w:t xml:space="preserve">Figure </w:t>
      </w:r>
      <w:r w:rsidRPr="00B7071A">
        <w:rPr>
          <w:b/>
          <w:bCs/>
        </w:rPr>
        <w:fldChar w:fldCharType="begin"/>
      </w:r>
      <w:r w:rsidRPr="00B7071A">
        <w:rPr>
          <w:b/>
          <w:bCs/>
        </w:rPr>
        <w:instrText xml:space="preserve"> SEQ Figure \* ARABIC </w:instrText>
      </w:r>
      <w:r w:rsidRPr="00B7071A">
        <w:rPr>
          <w:b/>
          <w:bCs/>
        </w:rPr>
        <w:fldChar w:fldCharType="separate"/>
      </w:r>
      <w:r w:rsidR="00E245B3">
        <w:rPr>
          <w:b/>
          <w:bCs/>
          <w:noProof/>
        </w:rPr>
        <w:t>24</w:t>
      </w:r>
      <w:r w:rsidRPr="00B7071A">
        <w:rPr>
          <w:b/>
          <w:bCs/>
        </w:rPr>
        <w:fldChar w:fldCharType="end"/>
      </w:r>
      <w:bookmarkEnd w:id="206"/>
      <w:r w:rsidRPr="00B7071A">
        <w:rPr>
          <w:b/>
          <w:bCs/>
        </w:rPr>
        <w:t>:</w:t>
      </w:r>
      <w:r w:rsidR="00685FD7">
        <w:rPr>
          <w:b/>
          <w:bCs/>
        </w:rPr>
        <w:t xml:space="preserve"> </w:t>
      </w:r>
      <w:r w:rsidR="00685FD7">
        <w:rPr>
          <w:b/>
          <w:bCs/>
          <w:i w:val="0"/>
          <w:iCs w:val="0"/>
        </w:rPr>
        <w:t xml:space="preserve"> </w:t>
      </w:r>
      <w:r w:rsidR="00685FD7">
        <w:t>the profile presents the 87 HGT events</w:t>
      </w:r>
      <w:r w:rsidR="00955368">
        <w:t xml:space="preserve"> of </w:t>
      </w:r>
      <w:r w:rsidR="00685FD7">
        <w:t>A. b AYE strain</w:t>
      </w:r>
      <w:r w:rsidR="00955368">
        <w:t xml:space="preserve"> in 233 representative Acinetobacter taxa</w:t>
      </w:r>
      <w:r w:rsidR="00685FD7">
        <w:t>. The circle color indicates the normalized accumulative bit score of the close group in this taxon which is Acinetobacter.  The background color represent</w:t>
      </w:r>
      <w:r w:rsidR="00955368">
        <w:t>s</w:t>
      </w:r>
      <w:r w:rsidR="00685FD7">
        <w:t xml:space="preserve"> the same mentioned score for distal group (all other taxa)</w:t>
      </w:r>
      <w:r w:rsidR="00955368">
        <w:t>. Acinetobacter genus was estimated as the date of the HGT event for 69 genes.</w:t>
      </w:r>
      <w:r w:rsidR="00EE4EA4">
        <w:t xml:space="preserve"> Moreover,</w:t>
      </w:r>
      <w:r w:rsidR="00955368">
        <w:t xml:space="preserve">  LCA approximated the date of the 5 genes to A. b calcoaceticus complex, 5 to A. baumannii an</w:t>
      </w:r>
      <w:r w:rsidR="00EE4EA4">
        <w:t xml:space="preserve">d finally 8 genes to A. b AYE strain (accessory) </w:t>
      </w:r>
      <w:r w:rsidR="00955368">
        <w:t>.</w:t>
      </w:r>
    </w:p>
    <w:p w14:paraId="6AA57146" w14:textId="1A43CD26" w:rsidR="00706045" w:rsidRPr="00DD77C3" w:rsidRDefault="003E53AB" w:rsidP="00FA227F">
      <w:r>
        <w:t>With regard</w:t>
      </w:r>
      <w:r w:rsidR="00D1497E">
        <w:t xml:space="preserve"> to the</w:t>
      </w:r>
      <w:r>
        <w:t xml:space="preserve"> </w:t>
      </w:r>
      <w:r w:rsidR="00EE4EA4">
        <w:t xml:space="preserve">phylogenetic </w:t>
      </w:r>
      <w:r>
        <w:t>presence</w:t>
      </w:r>
      <w:r w:rsidR="00EE4EA4">
        <w:t>-absence pattern output,</w:t>
      </w:r>
      <w:r>
        <w:t xml:space="preserve"> </w:t>
      </w:r>
      <w:r w:rsidR="00D1497E">
        <w:t>we explored further and checked the accumulative bit score</w:t>
      </w:r>
      <w:r w:rsidR="00EE4EA4">
        <w:t>s for each candidate</w:t>
      </w:r>
      <w:r w:rsidR="00D1497E">
        <w:t xml:space="preserve"> more precisely </w:t>
      </w:r>
      <w:r w:rsidR="00EE4EA4">
        <w:t>considering</w:t>
      </w:r>
      <w:r w:rsidR="00D1497E">
        <w:t xml:space="preserve"> all three groups: self, close and distal. </w:t>
      </w:r>
      <w:r w:rsidR="00EE4EA4">
        <w:t xml:space="preserve">As mentioned </w:t>
      </w:r>
      <w:r w:rsidR="00EE4EA4">
        <w:lastRenderedPageBreak/>
        <w:t>previously, in</w:t>
      </w:r>
      <w:r w:rsidR="00D1497E">
        <w:t xml:space="preserve"> our analysis, self, close and distal group include</w:t>
      </w:r>
      <w:r w:rsidR="00EE4EA4">
        <w:t>d</w:t>
      </w:r>
      <w:r w:rsidR="00D1497E">
        <w:t xml:space="preserve"> corresponding species, </w:t>
      </w:r>
      <w:r w:rsidR="00D1497E">
        <w:rPr>
          <w:i/>
          <w:iCs/>
        </w:rPr>
        <w:t xml:space="preserve">Acinetobacter </w:t>
      </w:r>
      <w:r w:rsidR="00D1497E">
        <w:t xml:space="preserve">genus and other </w:t>
      </w:r>
      <w:r w:rsidR="00EE4EA4">
        <w:t>bacteria</w:t>
      </w:r>
      <w:r w:rsidR="00D1497E">
        <w:t xml:space="preserve">, respectively. </w:t>
      </w:r>
      <w:r w:rsidR="00EE4EA4">
        <w:t>Importantly,</w:t>
      </w:r>
      <w:r w:rsidR="00D1497E">
        <w:t xml:space="preserve"> the DB in the HGTector analysis </w:t>
      </w:r>
      <w:r w:rsidR="00EE4EA4">
        <w:t xml:space="preserve">was </w:t>
      </w:r>
      <w:r w:rsidR="00D1497E">
        <w:t>co</w:t>
      </w:r>
      <w:r w:rsidR="00EE4EA4">
        <w:t>nsist</w:t>
      </w:r>
      <w:r w:rsidR="00D1497E">
        <w:t xml:space="preserve"> of 738 </w:t>
      </w:r>
      <w:r w:rsidR="00D1497E">
        <w:rPr>
          <w:i/>
          <w:iCs/>
        </w:rPr>
        <w:t xml:space="preserve">A. baumannii </w:t>
      </w:r>
      <w:r w:rsidR="00D1497E">
        <w:t xml:space="preserve">strains and 336 other </w:t>
      </w:r>
      <w:r w:rsidR="00D1497E">
        <w:rPr>
          <w:i/>
          <w:iCs/>
        </w:rPr>
        <w:t xml:space="preserve">Acinetobacter </w:t>
      </w:r>
      <w:r w:rsidR="00D1497E">
        <w:t>species/strains</w:t>
      </w:r>
      <w:r w:rsidR="00D1497E">
        <w:rPr>
          <w:i/>
          <w:iCs/>
        </w:rPr>
        <w:t xml:space="preserve">. </w:t>
      </w:r>
      <w:r w:rsidR="00EE4EA4">
        <w:t xml:space="preserve">This implies that considering our example, </w:t>
      </w:r>
      <w:r w:rsidR="00D1497E">
        <w:rPr>
          <w:i/>
          <w:iCs/>
        </w:rPr>
        <w:t>A. b AYE</w:t>
      </w:r>
      <w:r w:rsidR="00EE4EA4">
        <w:t xml:space="preserve">, the </w:t>
      </w:r>
      <w:r w:rsidR="00DE2523">
        <w:t xml:space="preserve">accumulative bit score </w:t>
      </w:r>
      <w:r w:rsidR="00EE4EA4">
        <w:t>ra</w:t>
      </w:r>
      <w:r w:rsidR="00DE2523">
        <w:t>n</w:t>
      </w:r>
      <w:r w:rsidR="00EE4EA4">
        <w:t xml:space="preserve">ge </w:t>
      </w:r>
      <w:r w:rsidR="00DE2523">
        <w:t xml:space="preserve">could be 0 to 738 in self group and 0-336 in close group. Interestingly, we observed that the maximum value </w:t>
      </w:r>
      <w:r w:rsidR="00FA227F">
        <w:t>for our close group</w:t>
      </w:r>
      <w:r w:rsidR="00DE2523">
        <w:t xml:space="preserve"> was only </w:t>
      </w:r>
      <w:r w:rsidR="00FA227F">
        <w:t xml:space="preserve">30 taking into account the 69 </w:t>
      </w:r>
      <w:r w:rsidR="00212406">
        <w:t xml:space="preserve">HGT </w:t>
      </w:r>
      <w:r w:rsidR="00FA227F">
        <w:t xml:space="preserve">candidates. This describes the presence of more independent HGT events in </w:t>
      </w:r>
      <w:r w:rsidR="00FA227F">
        <w:rPr>
          <w:i/>
          <w:iCs/>
        </w:rPr>
        <w:t xml:space="preserve">Acinetobacter </w:t>
      </w:r>
      <w:r w:rsidR="003D2B7C">
        <w:t xml:space="preserve">genus and determines that </w:t>
      </w:r>
      <w:r w:rsidR="00FA227F">
        <w:t xml:space="preserve">these </w:t>
      </w:r>
      <w:r w:rsidR="00FA227F">
        <w:rPr>
          <w:i/>
          <w:iCs/>
        </w:rPr>
        <w:t xml:space="preserve">A. b AYE </w:t>
      </w:r>
      <w:r w:rsidR="00FA227F">
        <w:t xml:space="preserve">HGT evets are most probably </w:t>
      </w:r>
      <w:r w:rsidR="00FA227F">
        <w:rPr>
          <w:i/>
          <w:iCs/>
        </w:rPr>
        <w:t xml:space="preserve">A. baumannii </w:t>
      </w:r>
      <w:r w:rsidR="00FA227F">
        <w:t xml:space="preserve">species </w:t>
      </w:r>
      <w:r w:rsidR="00212406">
        <w:t>lineage specific</w:t>
      </w:r>
      <w:r w:rsidR="003D2B7C">
        <w:t xml:space="preserve"> event</w:t>
      </w:r>
      <w:r w:rsidR="00212406">
        <w:t xml:space="preserve">. </w:t>
      </w:r>
      <w:r w:rsidR="003D2B7C">
        <w:t>In order to give a view, t</w:t>
      </w:r>
      <w:r w:rsidR="00212406">
        <w:t>able below indicates the results for 6</w:t>
      </w:r>
      <w:r w:rsidR="003D2B7C">
        <w:t xml:space="preserve"> important</w:t>
      </w:r>
      <w:r w:rsidR="00212406">
        <w:t xml:space="preserve"> HGT candidates which are more regular outside the </w:t>
      </w:r>
      <w:r w:rsidR="00212406">
        <w:rPr>
          <w:i/>
          <w:iCs/>
        </w:rPr>
        <w:t xml:space="preserve">Acinetobacter </w:t>
      </w:r>
      <w:r w:rsidR="00212406">
        <w:t xml:space="preserve">genus and among the </w:t>
      </w:r>
      <w:r w:rsidR="00212406">
        <w:rPr>
          <w:i/>
          <w:iCs/>
        </w:rPr>
        <w:t xml:space="preserve">A. baumannii </w:t>
      </w:r>
      <w:r w:rsidR="00212406">
        <w:t xml:space="preserve">species. The results for all 87 HGT candidates of </w:t>
      </w:r>
      <w:r w:rsidR="00212406">
        <w:rPr>
          <w:i/>
          <w:iCs/>
        </w:rPr>
        <w:t xml:space="preserve">A. b AYE </w:t>
      </w:r>
      <w:r w:rsidR="00212406">
        <w:t xml:space="preserve">has been represented in </w:t>
      </w:r>
      <w:r w:rsidR="00212406">
        <w:fldChar w:fldCharType="begin"/>
      </w:r>
      <w:r w:rsidR="00212406">
        <w:instrText xml:space="preserve"> REF _Ref530157007 \h </w:instrText>
      </w:r>
      <w:r w:rsidR="00212406">
        <w:fldChar w:fldCharType="separate"/>
      </w:r>
      <w:r w:rsidR="00212406" w:rsidRPr="007E2F5F">
        <w:rPr>
          <w:b/>
          <w:bCs/>
        </w:rPr>
        <w:t>Table A</w:t>
      </w:r>
      <w:r w:rsidR="00212406" w:rsidRPr="007E2F5F">
        <w:rPr>
          <w:b/>
          <w:bCs/>
          <w:noProof/>
        </w:rPr>
        <w:t>3</w:t>
      </w:r>
      <w:r w:rsidR="00212406">
        <w:fldChar w:fldCharType="end"/>
      </w:r>
      <w:r w:rsidR="00212406">
        <w:t>.</w:t>
      </w:r>
      <w:r w:rsidR="003D2B7C">
        <w:t xml:space="preserve"> The Donor </w:t>
      </w:r>
      <w:r w:rsidR="001535FF">
        <w:t xml:space="preserve">organism in more </w:t>
      </w:r>
      <w:r w:rsidR="00DD77C3">
        <w:t xml:space="preserve">than </w:t>
      </w:r>
      <w:r w:rsidR="007414B2">
        <w:t>39</w:t>
      </w:r>
      <w:r w:rsidR="001535FF">
        <w:t xml:space="preserve"> % </w:t>
      </w:r>
      <w:r w:rsidR="00DD77C3">
        <w:t xml:space="preserve">of the HGT candidates is </w:t>
      </w:r>
      <w:r w:rsidR="00DD77C3">
        <w:rPr>
          <w:i/>
          <w:iCs/>
        </w:rPr>
        <w:t xml:space="preserve">Pseudomonas </w:t>
      </w:r>
      <w:r w:rsidR="00DD77C3">
        <w:t xml:space="preserve">species </w:t>
      </w:r>
      <w:r w:rsidR="00DD77C3">
        <w:fldChar w:fldCharType="begin" w:fldLock="1"/>
      </w:r>
      <w:r w:rsidR="00CB1FF0">
        <w:instrText>ADDIN CSL_CITATION {"citationItems":[{"id":"ITEM-1","itemData":{"DOI":"10.1073/pnas.1415712111","ISSN":"0027-8424","PMID":"25385640","abstract":"Pseudomonas aeruginosa infects every type of host that has been examined by deploying multiple virulence factors. Previous studies of virulence regulation have largely focused on chemical cues, but P. aeruginosa may also respond to mechanical cues. Using a rapid imaging-based virulence assay, we demonstrate that P. aeruginosa activates virulence in response to attachment to a range of chemically distinct surfaces, suggesting that this bacterial species responds to mechanical properties of its substrates. Surface-activated virulence requires quorum sensing, but activating quorum sensing does not induce virulence without surface attachment. The activation of virulence by surfaces also requires the surface-exposed protein PilY1, which has a domain homologous to a eukaryotic mechanosensor. Specific mutation of the putative PilY1 mechanosensory domain is sufficient to induce virulence in non-surface-attached cells, suggesting that PilY1 mediates surface mechanotransduction. Triggering virulence only when cells are both at high density and attached to a surface—two host-nonspecific cues—explains how P. aeruginosa precisely regulates virulence while maintaining broad host specificity.","author":[{"dropping-particle":"","family":"Siryaporn","given":"Albert","non-dropping-particle":"","parse-names":false,"suffix":""},{"dropping-particle":"","family":"Kuchma","given":"Sherry L.","non-dropping-particle":"","parse-names":false,"suffix":""},{"dropping-particle":"","family":"O’Toole","given":"George A.","non-dropping-particle":"","parse-names":false,"suffix":""},{"dropping-particle":"","family":"Gitai","given":"Zemer","non-dropping-particle":"","parse-names":false,"suffix":""}],"container-title":"Proceedings of the National Academy of Sciences","id":"ITEM-1","issue":"47","issued":{"date-parts":[["2014","11","25"]]},"page":"16860-16865","title":"Surface attachment induces &lt;i&gt;Pseudomonas aeruginosa&lt;/i&gt; virulence","type":"article-journal","volume":"111"},"uris":["http://www.mendeley.com/documents/?uuid=e52da1b7-6e61-3815-9386-56828ec7c744"]}],"mendeley":{"formattedCitation":"(Siryaporn et al., 2014)","plainTextFormattedCitation":"(Siryaporn et al., 2014)","previouslyFormattedCitation":"(Siryaporn et al., 2014)"},"properties":{"noteIndex":0},"schema":"https://github.com/citation-style-language/schema/raw/master/csl-citation.json"}</w:instrText>
      </w:r>
      <w:r w:rsidR="00DD77C3">
        <w:fldChar w:fldCharType="separate"/>
      </w:r>
      <w:r w:rsidR="00DD77C3" w:rsidRPr="00DD77C3">
        <w:rPr>
          <w:noProof/>
        </w:rPr>
        <w:t>(Siryaporn et al., 2014)</w:t>
      </w:r>
      <w:r w:rsidR="00DD77C3">
        <w:fldChar w:fldCharType="end"/>
      </w:r>
      <w:r w:rsidR="00DD77C3">
        <w:t>.</w:t>
      </w:r>
    </w:p>
    <w:p w14:paraId="6F44261E" w14:textId="26C2308F" w:rsidR="00B5643D" w:rsidRPr="00B5643D" w:rsidRDefault="00B5643D" w:rsidP="00C30EB8">
      <w:pPr>
        <w:pStyle w:val="Caption"/>
        <w:keepNext/>
        <w:spacing w:after="120"/>
      </w:pPr>
      <w:r w:rsidRPr="00B5643D">
        <w:rPr>
          <w:b/>
          <w:bCs/>
        </w:rPr>
        <w:t xml:space="preserve">Table </w:t>
      </w:r>
      <w:r w:rsidRPr="00B5643D">
        <w:rPr>
          <w:b/>
          <w:bCs/>
        </w:rPr>
        <w:fldChar w:fldCharType="begin"/>
      </w:r>
      <w:r w:rsidRPr="00B5643D">
        <w:rPr>
          <w:b/>
          <w:bCs/>
        </w:rPr>
        <w:instrText xml:space="preserve"> SEQ Table \* ARABIC </w:instrText>
      </w:r>
      <w:r w:rsidRPr="00B5643D">
        <w:rPr>
          <w:b/>
          <w:bCs/>
        </w:rPr>
        <w:fldChar w:fldCharType="separate"/>
      </w:r>
      <w:r w:rsidR="00FA3A2E">
        <w:rPr>
          <w:b/>
          <w:bCs/>
          <w:noProof/>
        </w:rPr>
        <w:t>5</w:t>
      </w:r>
      <w:r w:rsidRPr="00B5643D">
        <w:rPr>
          <w:b/>
          <w:bCs/>
        </w:rPr>
        <w:fldChar w:fldCharType="end"/>
      </w:r>
      <w:r w:rsidRPr="00B5643D">
        <w:rPr>
          <w:b/>
          <w:bCs/>
        </w:rPr>
        <w:t>:</w:t>
      </w:r>
      <w:r w:rsidR="00C30EB8">
        <w:t xml:space="preserve"> 6 example HGT candidates from A. b AYE and their information</w:t>
      </w:r>
    </w:p>
    <w:tbl>
      <w:tblPr>
        <w:tblStyle w:val="GridTable4-Accent6"/>
        <w:tblW w:w="9215" w:type="dxa"/>
        <w:tblInd w:w="-289" w:type="dxa"/>
        <w:tblLook w:val="04A0" w:firstRow="1" w:lastRow="0" w:firstColumn="1" w:lastColumn="0" w:noHBand="0" w:noVBand="1"/>
      </w:tblPr>
      <w:tblGrid>
        <w:gridCol w:w="1560"/>
        <w:gridCol w:w="656"/>
        <w:gridCol w:w="620"/>
        <w:gridCol w:w="736"/>
        <w:gridCol w:w="3233"/>
        <w:gridCol w:w="2410"/>
      </w:tblGrid>
      <w:tr w:rsidR="00212406" w:rsidRPr="00D00856" w14:paraId="2237E59C" w14:textId="77777777" w:rsidTr="00212406">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61779D58" w14:textId="77777777" w:rsidR="00FA227F" w:rsidRPr="00212406" w:rsidRDefault="00FA227F" w:rsidP="00212406">
            <w:pPr>
              <w:spacing w:line="240" w:lineRule="auto"/>
              <w:jc w:val="center"/>
              <w:rPr>
                <w:rFonts w:eastAsia="Times New Roman" w:cs="Calibri"/>
                <w:color w:val="000000"/>
                <w:sz w:val="16"/>
                <w:szCs w:val="16"/>
              </w:rPr>
            </w:pPr>
            <w:r w:rsidRPr="00212406">
              <w:rPr>
                <w:rFonts w:eastAsia="Times New Roman" w:cs="Calibri"/>
                <w:color w:val="000000"/>
                <w:sz w:val="16"/>
                <w:szCs w:val="16"/>
              </w:rPr>
              <w:t>Gene ID</w:t>
            </w:r>
          </w:p>
        </w:tc>
        <w:tc>
          <w:tcPr>
            <w:tcW w:w="656" w:type="dxa"/>
            <w:noWrap/>
            <w:vAlign w:val="center"/>
            <w:hideMark/>
          </w:tcPr>
          <w:p w14:paraId="44DC113C"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proofErr w:type="spellStart"/>
            <w:r w:rsidRPr="00212406">
              <w:rPr>
                <w:rFonts w:eastAsia="Times New Roman" w:cs="Calibri"/>
                <w:color w:val="000000"/>
                <w:sz w:val="16"/>
                <w:szCs w:val="16"/>
              </w:rPr>
              <w:t>self score</w:t>
            </w:r>
            <w:proofErr w:type="spellEnd"/>
          </w:p>
        </w:tc>
        <w:tc>
          <w:tcPr>
            <w:tcW w:w="620" w:type="dxa"/>
            <w:noWrap/>
            <w:vAlign w:val="center"/>
            <w:hideMark/>
          </w:tcPr>
          <w:p w14:paraId="498E0396"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close score</w:t>
            </w:r>
          </w:p>
        </w:tc>
        <w:tc>
          <w:tcPr>
            <w:tcW w:w="736" w:type="dxa"/>
            <w:noWrap/>
            <w:vAlign w:val="center"/>
            <w:hideMark/>
          </w:tcPr>
          <w:p w14:paraId="682C74B2"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distal score</w:t>
            </w:r>
          </w:p>
        </w:tc>
        <w:tc>
          <w:tcPr>
            <w:tcW w:w="3233" w:type="dxa"/>
            <w:noWrap/>
            <w:vAlign w:val="center"/>
            <w:hideMark/>
          </w:tcPr>
          <w:p w14:paraId="0C85BD63"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Gene function</w:t>
            </w:r>
          </w:p>
        </w:tc>
        <w:tc>
          <w:tcPr>
            <w:tcW w:w="2410" w:type="dxa"/>
            <w:noWrap/>
            <w:vAlign w:val="center"/>
            <w:hideMark/>
          </w:tcPr>
          <w:p w14:paraId="01BF47F3" w14:textId="36C531CC" w:rsidR="00FA227F" w:rsidRPr="00212406" w:rsidRDefault="00D00856"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Donor</w:t>
            </w:r>
          </w:p>
        </w:tc>
      </w:tr>
      <w:tr w:rsidR="003E628F" w:rsidRPr="00D00856" w14:paraId="34E9B1BF" w14:textId="77777777" w:rsidTr="0021240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55704B38"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WP_000259031.1</w:t>
            </w:r>
          </w:p>
        </w:tc>
        <w:tc>
          <w:tcPr>
            <w:tcW w:w="656" w:type="dxa"/>
            <w:noWrap/>
            <w:vAlign w:val="center"/>
            <w:hideMark/>
          </w:tcPr>
          <w:p w14:paraId="50028101"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411.69</w:t>
            </w:r>
          </w:p>
        </w:tc>
        <w:tc>
          <w:tcPr>
            <w:tcW w:w="620" w:type="dxa"/>
            <w:noWrap/>
            <w:vAlign w:val="center"/>
            <w:hideMark/>
          </w:tcPr>
          <w:p w14:paraId="0B1BDF27"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20.8</w:t>
            </w:r>
          </w:p>
        </w:tc>
        <w:tc>
          <w:tcPr>
            <w:tcW w:w="736" w:type="dxa"/>
            <w:noWrap/>
            <w:vAlign w:val="center"/>
            <w:hideMark/>
          </w:tcPr>
          <w:p w14:paraId="474CA233"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1190.19</w:t>
            </w:r>
          </w:p>
        </w:tc>
        <w:tc>
          <w:tcPr>
            <w:tcW w:w="3233" w:type="dxa"/>
            <w:noWrap/>
            <w:vAlign w:val="center"/>
            <w:hideMark/>
          </w:tcPr>
          <w:p w14:paraId="61F75FDC"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sulfonamide-resistant dihydropteroate synthase Sul1</w:t>
            </w:r>
          </w:p>
        </w:tc>
        <w:tc>
          <w:tcPr>
            <w:tcW w:w="2410" w:type="dxa"/>
            <w:noWrap/>
            <w:vAlign w:val="center"/>
            <w:hideMark/>
          </w:tcPr>
          <w:p w14:paraId="6A2552E3"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proofErr w:type="spellStart"/>
            <w:r w:rsidRPr="00D00856">
              <w:rPr>
                <w:rFonts w:eastAsia="Times New Roman" w:cs="Calibri"/>
                <w:color w:val="000000"/>
                <w:sz w:val="16"/>
                <w:szCs w:val="16"/>
              </w:rPr>
              <w:t>Shewanella</w:t>
            </w:r>
            <w:proofErr w:type="spellEnd"/>
            <w:r w:rsidRPr="00D00856">
              <w:rPr>
                <w:rFonts w:eastAsia="Times New Roman" w:cs="Calibri"/>
                <w:color w:val="000000"/>
                <w:sz w:val="16"/>
                <w:szCs w:val="16"/>
              </w:rPr>
              <w:t xml:space="preserve"> </w:t>
            </w:r>
            <w:proofErr w:type="spellStart"/>
            <w:r w:rsidRPr="00D00856">
              <w:rPr>
                <w:rFonts w:eastAsia="Times New Roman" w:cs="Calibri"/>
                <w:color w:val="000000"/>
                <w:sz w:val="16"/>
                <w:szCs w:val="16"/>
              </w:rPr>
              <w:t>putrefaciens</w:t>
            </w:r>
            <w:proofErr w:type="spellEnd"/>
          </w:p>
        </w:tc>
      </w:tr>
      <w:tr w:rsidR="003E628F" w:rsidRPr="00D00856" w14:paraId="62C22A1D" w14:textId="77777777" w:rsidTr="00212406">
        <w:trPr>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0454B9B7"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WP_001082092.1</w:t>
            </w:r>
          </w:p>
        </w:tc>
        <w:tc>
          <w:tcPr>
            <w:tcW w:w="656" w:type="dxa"/>
            <w:noWrap/>
            <w:vAlign w:val="center"/>
            <w:hideMark/>
          </w:tcPr>
          <w:p w14:paraId="41656657"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170.03</w:t>
            </w:r>
          </w:p>
        </w:tc>
        <w:tc>
          <w:tcPr>
            <w:tcW w:w="620" w:type="dxa"/>
            <w:noWrap/>
            <w:vAlign w:val="center"/>
            <w:hideMark/>
          </w:tcPr>
          <w:p w14:paraId="6A13EEAB"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23.45</w:t>
            </w:r>
          </w:p>
        </w:tc>
        <w:tc>
          <w:tcPr>
            <w:tcW w:w="736" w:type="dxa"/>
            <w:noWrap/>
            <w:vAlign w:val="center"/>
            <w:hideMark/>
          </w:tcPr>
          <w:p w14:paraId="19B818E0"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143.61</w:t>
            </w:r>
          </w:p>
        </w:tc>
        <w:tc>
          <w:tcPr>
            <w:tcW w:w="3233" w:type="dxa"/>
            <w:noWrap/>
            <w:vAlign w:val="center"/>
            <w:hideMark/>
          </w:tcPr>
          <w:p w14:paraId="469EFB6D"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tetracycline resistance MFS efflux pump</w:t>
            </w:r>
          </w:p>
        </w:tc>
        <w:tc>
          <w:tcPr>
            <w:tcW w:w="2410" w:type="dxa"/>
            <w:noWrap/>
            <w:vAlign w:val="center"/>
            <w:hideMark/>
          </w:tcPr>
          <w:p w14:paraId="5C206B53" w14:textId="48573772"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proofErr w:type="spellStart"/>
            <w:r w:rsidRPr="00D00856">
              <w:rPr>
                <w:rFonts w:eastAsia="Times New Roman" w:cs="Calibri"/>
                <w:color w:val="000000"/>
                <w:sz w:val="16"/>
                <w:szCs w:val="16"/>
              </w:rPr>
              <w:t>But</w:t>
            </w:r>
            <w:r w:rsidR="00D00856">
              <w:rPr>
                <w:rFonts w:eastAsia="Times New Roman" w:cs="Calibri"/>
                <w:color w:val="000000"/>
                <w:sz w:val="16"/>
                <w:szCs w:val="16"/>
              </w:rPr>
              <w:t>tiauxella</w:t>
            </w:r>
            <w:proofErr w:type="spellEnd"/>
            <w:r w:rsidR="00D00856">
              <w:rPr>
                <w:rFonts w:eastAsia="Times New Roman" w:cs="Calibri"/>
                <w:color w:val="000000"/>
                <w:sz w:val="16"/>
                <w:szCs w:val="16"/>
              </w:rPr>
              <w:t xml:space="preserve"> </w:t>
            </w:r>
            <w:proofErr w:type="spellStart"/>
            <w:r w:rsidR="00D00856">
              <w:rPr>
                <w:rFonts w:eastAsia="Times New Roman" w:cs="Calibri"/>
                <w:color w:val="000000"/>
                <w:sz w:val="16"/>
                <w:szCs w:val="16"/>
              </w:rPr>
              <w:t>ferragutiae</w:t>
            </w:r>
            <w:proofErr w:type="spellEnd"/>
            <w:r w:rsidR="00D00856">
              <w:rPr>
                <w:rFonts w:eastAsia="Times New Roman" w:cs="Calibri"/>
                <w:color w:val="000000"/>
                <w:sz w:val="16"/>
                <w:szCs w:val="16"/>
              </w:rPr>
              <w:t xml:space="preserve"> ATCC</w:t>
            </w:r>
          </w:p>
        </w:tc>
      </w:tr>
      <w:tr w:rsidR="003E628F" w:rsidRPr="00D00856" w14:paraId="716F0E16" w14:textId="77777777" w:rsidTr="0021240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4DD68801"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WP_000259018.1</w:t>
            </w:r>
          </w:p>
        </w:tc>
        <w:tc>
          <w:tcPr>
            <w:tcW w:w="656" w:type="dxa"/>
            <w:noWrap/>
            <w:vAlign w:val="center"/>
            <w:hideMark/>
          </w:tcPr>
          <w:p w14:paraId="3A2C76AA"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410.33</w:t>
            </w:r>
          </w:p>
        </w:tc>
        <w:tc>
          <w:tcPr>
            <w:tcW w:w="620" w:type="dxa"/>
            <w:noWrap/>
            <w:vAlign w:val="center"/>
            <w:hideMark/>
          </w:tcPr>
          <w:p w14:paraId="56D12B9A"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22.22</w:t>
            </w:r>
          </w:p>
        </w:tc>
        <w:tc>
          <w:tcPr>
            <w:tcW w:w="736" w:type="dxa"/>
            <w:noWrap/>
            <w:vAlign w:val="center"/>
            <w:hideMark/>
          </w:tcPr>
          <w:p w14:paraId="3182969A"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1148.05</w:t>
            </w:r>
          </w:p>
        </w:tc>
        <w:tc>
          <w:tcPr>
            <w:tcW w:w="3233" w:type="dxa"/>
            <w:noWrap/>
            <w:vAlign w:val="center"/>
            <w:hideMark/>
          </w:tcPr>
          <w:p w14:paraId="79D85BBF"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sulfonamide-resistant dihydropteroate synthase Sul1</w:t>
            </w:r>
          </w:p>
        </w:tc>
        <w:tc>
          <w:tcPr>
            <w:tcW w:w="2410" w:type="dxa"/>
            <w:noWrap/>
            <w:vAlign w:val="center"/>
            <w:hideMark/>
          </w:tcPr>
          <w:p w14:paraId="7C44AB5D"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 xml:space="preserve">Citrobacter </w:t>
            </w:r>
            <w:proofErr w:type="spellStart"/>
            <w:r w:rsidRPr="00D00856">
              <w:rPr>
                <w:rFonts w:eastAsia="Times New Roman" w:cs="Calibri"/>
                <w:color w:val="000000"/>
                <w:sz w:val="16"/>
                <w:szCs w:val="16"/>
              </w:rPr>
              <w:t>freundii</w:t>
            </w:r>
            <w:proofErr w:type="spellEnd"/>
          </w:p>
        </w:tc>
      </w:tr>
      <w:tr w:rsidR="003E628F" w:rsidRPr="00D00856" w14:paraId="2FEB6326" w14:textId="77777777" w:rsidTr="00212406">
        <w:trPr>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4C7C5335"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WP_000679427.1</w:t>
            </w:r>
          </w:p>
        </w:tc>
        <w:tc>
          <w:tcPr>
            <w:tcW w:w="656" w:type="dxa"/>
            <w:noWrap/>
            <w:vAlign w:val="center"/>
            <w:hideMark/>
          </w:tcPr>
          <w:p w14:paraId="589103C6"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405.63</w:t>
            </w:r>
          </w:p>
        </w:tc>
        <w:tc>
          <w:tcPr>
            <w:tcW w:w="620" w:type="dxa"/>
            <w:noWrap/>
            <w:vAlign w:val="center"/>
            <w:hideMark/>
          </w:tcPr>
          <w:p w14:paraId="4E4AB5DE"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28.46</w:t>
            </w:r>
          </w:p>
        </w:tc>
        <w:tc>
          <w:tcPr>
            <w:tcW w:w="736" w:type="dxa"/>
            <w:noWrap/>
            <w:vAlign w:val="center"/>
            <w:hideMark/>
          </w:tcPr>
          <w:p w14:paraId="232FF7EB"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1190.46</w:t>
            </w:r>
          </w:p>
        </w:tc>
        <w:tc>
          <w:tcPr>
            <w:tcW w:w="3233" w:type="dxa"/>
            <w:noWrap/>
            <w:vAlign w:val="center"/>
            <w:hideMark/>
          </w:tcPr>
          <w:p w14:paraId="0246A5ED"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 xml:space="preserve">quaternary ammonium compound efflux SMR transporter </w:t>
            </w:r>
            <w:proofErr w:type="spellStart"/>
            <w:r w:rsidRPr="00D00856">
              <w:rPr>
                <w:rFonts w:eastAsia="Times New Roman" w:cs="Calibri"/>
                <w:color w:val="000000"/>
                <w:sz w:val="16"/>
                <w:szCs w:val="16"/>
              </w:rPr>
              <w:t>QacE</w:t>
            </w:r>
            <w:proofErr w:type="spellEnd"/>
            <w:r w:rsidRPr="00D00856">
              <w:rPr>
                <w:rFonts w:eastAsia="Times New Roman" w:cs="Calibri"/>
                <w:color w:val="000000"/>
                <w:sz w:val="16"/>
                <w:szCs w:val="16"/>
              </w:rPr>
              <w:t xml:space="preserve"> delta 1</w:t>
            </w:r>
          </w:p>
        </w:tc>
        <w:tc>
          <w:tcPr>
            <w:tcW w:w="2410" w:type="dxa"/>
            <w:noWrap/>
            <w:vAlign w:val="center"/>
            <w:hideMark/>
          </w:tcPr>
          <w:p w14:paraId="6B58275F" w14:textId="72DF1D7F"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proofErr w:type="spellStart"/>
            <w:r w:rsidRPr="00D00856">
              <w:rPr>
                <w:rFonts w:eastAsia="Times New Roman" w:cs="Calibri"/>
                <w:color w:val="000000"/>
                <w:sz w:val="16"/>
                <w:szCs w:val="16"/>
              </w:rPr>
              <w:t>Klebsiella</w:t>
            </w:r>
            <w:proofErr w:type="spellEnd"/>
            <w:r w:rsidRPr="00D00856">
              <w:rPr>
                <w:rFonts w:eastAsia="Times New Roman" w:cs="Calibri"/>
                <w:color w:val="000000"/>
                <w:sz w:val="16"/>
                <w:szCs w:val="16"/>
              </w:rPr>
              <w:t xml:space="preserve"> pneumoniae</w:t>
            </w:r>
          </w:p>
        </w:tc>
      </w:tr>
      <w:tr w:rsidR="003E628F" w:rsidRPr="00D00856" w14:paraId="4D4873E2" w14:textId="77777777" w:rsidTr="0021240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7447681E"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WP_001257840.1</w:t>
            </w:r>
          </w:p>
        </w:tc>
        <w:tc>
          <w:tcPr>
            <w:tcW w:w="656" w:type="dxa"/>
            <w:noWrap/>
            <w:vAlign w:val="center"/>
            <w:hideMark/>
          </w:tcPr>
          <w:p w14:paraId="72723364"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116.48</w:t>
            </w:r>
          </w:p>
        </w:tc>
        <w:tc>
          <w:tcPr>
            <w:tcW w:w="620" w:type="dxa"/>
            <w:noWrap/>
            <w:vAlign w:val="center"/>
            <w:hideMark/>
          </w:tcPr>
          <w:p w14:paraId="222A8422"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3.04</w:t>
            </w:r>
          </w:p>
        </w:tc>
        <w:tc>
          <w:tcPr>
            <w:tcW w:w="736" w:type="dxa"/>
            <w:noWrap/>
            <w:vAlign w:val="center"/>
            <w:hideMark/>
          </w:tcPr>
          <w:p w14:paraId="541BC91E"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887.51</w:t>
            </w:r>
          </w:p>
        </w:tc>
        <w:tc>
          <w:tcPr>
            <w:tcW w:w="3233" w:type="dxa"/>
            <w:noWrap/>
            <w:vAlign w:val="center"/>
            <w:hideMark/>
          </w:tcPr>
          <w:p w14:paraId="48FF69A7" w14:textId="0483BAFE"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tetracycline efflux MFS transporter Tet(G</w:t>
            </w:r>
            <w:r w:rsidR="00D00856" w:rsidRPr="00D00856">
              <w:rPr>
                <w:rFonts w:eastAsia="Times New Roman" w:cs="Calibri"/>
                <w:color w:val="000000"/>
                <w:sz w:val="16"/>
                <w:szCs w:val="16"/>
              </w:rPr>
              <w:t>)</w:t>
            </w:r>
          </w:p>
        </w:tc>
        <w:tc>
          <w:tcPr>
            <w:tcW w:w="2410" w:type="dxa"/>
            <w:noWrap/>
            <w:vAlign w:val="center"/>
            <w:hideMark/>
          </w:tcPr>
          <w:p w14:paraId="0984F8C6"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Pseudomonas aeruginosa</w:t>
            </w:r>
          </w:p>
        </w:tc>
      </w:tr>
      <w:tr w:rsidR="003E628F" w:rsidRPr="00D00856" w14:paraId="2F1C004A" w14:textId="77777777" w:rsidTr="00212406">
        <w:trPr>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6F928887"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WP_000053789.1</w:t>
            </w:r>
          </w:p>
        </w:tc>
        <w:tc>
          <w:tcPr>
            <w:tcW w:w="656" w:type="dxa"/>
            <w:noWrap/>
            <w:vAlign w:val="center"/>
            <w:hideMark/>
          </w:tcPr>
          <w:p w14:paraId="638CA4AB"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653.94</w:t>
            </w:r>
          </w:p>
        </w:tc>
        <w:tc>
          <w:tcPr>
            <w:tcW w:w="620" w:type="dxa"/>
            <w:noWrap/>
            <w:vAlign w:val="center"/>
            <w:hideMark/>
          </w:tcPr>
          <w:p w14:paraId="25961741"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7.07</w:t>
            </w:r>
          </w:p>
        </w:tc>
        <w:tc>
          <w:tcPr>
            <w:tcW w:w="736" w:type="dxa"/>
            <w:noWrap/>
            <w:vAlign w:val="center"/>
            <w:hideMark/>
          </w:tcPr>
          <w:p w14:paraId="0A06D802"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264.11</w:t>
            </w:r>
          </w:p>
        </w:tc>
        <w:tc>
          <w:tcPr>
            <w:tcW w:w="3233" w:type="dxa"/>
            <w:noWrap/>
            <w:vAlign w:val="center"/>
            <w:hideMark/>
          </w:tcPr>
          <w:p w14:paraId="43996B77"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MFS transporter</w:t>
            </w:r>
          </w:p>
        </w:tc>
        <w:tc>
          <w:tcPr>
            <w:tcW w:w="2410" w:type="dxa"/>
            <w:noWrap/>
            <w:vAlign w:val="center"/>
            <w:hideMark/>
          </w:tcPr>
          <w:p w14:paraId="6FBC8A8C"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proofErr w:type="spellStart"/>
            <w:r w:rsidRPr="00D00856">
              <w:rPr>
                <w:rFonts w:eastAsia="Times New Roman" w:cs="Calibri"/>
                <w:color w:val="000000"/>
                <w:sz w:val="16"/>
                <w:szCs w:val="16"/>
              </w:rPr>
              <w:t>Mycolicibacterium</w:t>
            </w:r>
            <w:proofErr w:type="spellEnd"/>
            <w:r w:rsidRPr="00D00856">
              <w:rPr>
                <w:rFonts w:eastAsia="Times New Roman" w:cs="Calibri"/>
                <w:color w:val="000000"/>
                <w:sz w:val="16"/>
                <w:szCs w:val="16"/>
              </w:rPr>
              <w:t xml:space="preserve"> smegmatis</w:t>
            </w:r>
          </w:p>
        </w:tc>
      </w:tr>
    </w:tbl>
    <w:p w14:paraId="57AC27FA" w14:textId="77777777" w:rsidR="00FA227F" w:rsidRPr="00FA227F" w:rsidRDefault="00FA227F" w:rsidP="00FA227F"/>
    <w:p w14:paraId="4AEA6F00" w14:textId="1C1E9B86" w:rsidR="00DD77C3" w:rsidRPr="00B5643D" w:rsidRDefault="00DD77C3" w:rsidP="0089550C">
      <w:r>
        <w:t xml:space="preserve">As an conclusion, taking into account the 1508 HGT candidates from 58 </w:t>
      </w:r>
      <w:r>
        <w:rPr>
          <w:i/>
          <w:iCs/>
        </w:rPr>
        <w:t xml:space="preserve">A. baumannii </w:t>
      </w:r>
      <w:r>
        <w:t>strains in our set, we observed the maximum close accumulative bit score is</w:t>
      </w:r>
      <w:r w:rsidR="007414B2">
        <w:t xml:space="preserve"> </w:t>
      </w:r>
      <w:r w:rsidR="00B5643D">
        <w:t xml:space="preserve">not </w:t>
      </w:r>
      <w:r w:rsidR="007414B2">
        <w:t>getting higher</w:t>
      </w:r>
      <w:r>
        <w:t xml:space="preserve"> </w:t>
      </w:r>
      <w:r w:rsidR="007414B2">
        <w:t>than 31</w:t>
      </w:r>
      <w:r w:rsidR="00B5643D">
        <w:t>, although they possess high score in self and distal group</w:t>
      </w:r>
      <w:r>
        <w:t xml:space="preserve">. This shows that </w:t>
      </w:r>
      <w:r>
        <w:rPr>
          <w:i/>
          <w:iCs/>
        </w:rPr>
        <w:t xml:space="preserve">A. baumannii </w:t>
      </w:r>
      <w:r w:rsidR="007414B2">
        <w:t xml:space="preserve">harbors horizontally acquired genes from different bacteria that are scattered in the genome. Furthermore, </w:t>
      </w:r>
      <w:r w:rsidR="00B5643D">
        <w:t xml:space="preserve">more than 35 % of HGT-derived genes are transferred from </w:t>
      </w:r>
      <w:r w:rsidR="00B5643D">
        <w:rPr>
          <w:i/>
          <w:iCs/>
        </w:rPr>
        <w:t xml:space="preserve">Pseudomonas </w:t>
      </w:r>
      <w:r w:rsidR="00B5643D">
        <w:t>species, which causes sever opportunistic infections in humans.</w:t>
      </w:r>
    </w:p>
    <w:p w14:paraId="0A68C180" w14:textId="37FC71C5" w:rsidR="00706045" w:rsidRDefault="00706045" w:rsidP="00DA2E51">
      <w:r>
        <w:br w:type="page"/>
      </w:r>
    </w:p>
    <w:p w14:paraId="7EDDF81C" w14:textId="54B80526" w:rsidR="00F86735" w:rsidRDefault="00774849" w:rsidP="00566B9F">
      <w:pPr>
        <w:pStyle w:val="Heading2"/>
      </w:pPr>
      <w:bookmarkStart w:id="207" w:name="_Toc528762474"/>
      <w:r>
        <w:lastRenderedPageBreak/>
        <w:t xml:space="preserve">Role of horizontally acquired genes in functional </w:t>
      </w:r>
      <w:r w:rsidR="00566B9F">
        <w:t>innovation</w:t>
      </w:r>
      <w:bookmarkEnd w:id="207"/>
    </w:p>
    <w:p w14:paraId="2E1CD781" w14:textId="3F5CFDDE" w:rsidR="00DA735F" w:rsidRDefault="00597F22" w:rsidP="00597F22">
      <w:r w:rsidRPr="00DA735F">
        <w:drawing>
          <wp:anchor distT="0" distB="0" distL="114300" distR="114300" simplePos="0" relativeHeight="251929600" behindDoc="0" locked="0" layoutInCell="1" allowOverlap="1" wp14:anchorId="52649B27" wp14:editId="644E4099">
            <wp:simplePos x="0" y="0"/>
            <wp:positionH relativeFrom="column">
              <wp:posOffset>71120</wp:posOffset>
            </wp:positionH>
            <wp:positionV relativeFrom="paragraph">
              <wp:posOffset>4123055</wp:posOffset>
            </wp:positionV>
            <wp:extent cx="5278755" cy="3642995"/>
            <wp:effectExtent l="0" t="0" r="4445" b="190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278755" cy="364299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31648" behindDoc="0" locked="0" layoutInCell="1" allowOverlap="1" wp14:anchorId="6F8F3BCC" wp14:editId="29112266">
                <wp:simplePos x="0" y="0"/>
                <wp:positionH relativeFrom="column">
                  <wp:posOffset>71120</wp:posOffset>
                </wp:positionH>
                <wp:positionV relativeFrom="paragraph">
                  <wp:posOffset>7944957</wp:posOffset>
                </wp:positionV>
                <wp:extent cx="5278755" cy="635"/>
                <wp:effectExtent l="0" t="0" r="4445" b="0"/>
                <wp:wrapTopAndBottom/>
                <wp:docPr id="59" name="Text Box 59"/>
                <wp:cNvGraphicFramePr/>
                <a:graphic xmlns:a="http://schemas.openxmlformats.org/drawingml/2006/main">
                  <a:graphicData uri="http://schemas.microsoft.com/office/word/2010/wordprocessingShape">
                    <wps:wsp>
                      <wps:cNvSpPr txBox="1"/>
                      <wps:spPr>
                        <a:xfrm>
                          <a:off x="0" y="0"/>
                          <a:ext cx="5278755" cy="635"/>
                        </a:xfrm>
                        <a:prstGeom prst="rect">
                          <a:avLst/>
                        </a:prstGeom>
                        <a:solidFill>
                          <a:prstClr val="white"/>
                        </a:solidFill>
                        <a:ln>
                          <a:noFill/>
                        </a:ln>
                      </wps:spPr>
                      <wps:txbx>
                        <w:txbxContent>
                          <w:p w14:paraId="04D8306B" w14:textId="535496B7" w:rsidR="002C4A82" w:rsidRPr="00997B10" w:rsidRDefault="002C4A82" w:rsidP="00DA735F">
                            <w:pPr>
                              <w:pStyle w:val="Caption"/>
                              <w:rPr>
                                <w:b/>
                                <w:bCs/>
                              </w:rPr>
                            </w:pPr>
                            <w:r w:rsidRPr="00997B10">
                              <w:rPr>
                                <w:b/>
                                <w:bCs/>
                              </w:rPr>
                              <w:t xml:space="preserve">Figure </w:t>
                            </w:r>
                            <w:r w:rsidRPr="00997B10">
                              <w:rPr>
                                <w:b/>
                                <w:bCs/>
                              </w:rPr>
                              <w:fldChar w:fldCharType="begin"/>
                            </w:r>
                            <w:r w:rsidRPr="00997B10">
                              <w:rPr>
                                <w:b/>
                                <w:bCs/>
                              </w:rPr>
                              <w:instrText xml:space="preserve"> SEQ Figure \* ARABIC </w:instrText>
                            </w:r>
                            <w:r w:rsidRPr="00997B10">
                              <w:rPr>
                                <w:b/>
                                <w:bCs/>
                              </w:rPr>
                              <w:fldChar w:fldCharType="separate"/>
                            </w:r>
                            <w:r>
                              <w:rPr>
                                <w:b/>
                                <w:bCs/>
                                <w:noProof/>
                              </w:rPr>
                              <w:t>25</w:t>
                            </w:r>
                            <w:r w:rsidRPr="00997B10">
                              <w:rPr>
                                <w:b/>
                                <w:bCs/>
                              </w:rPr>
                              <w:fldChar w:fldCharType="end"/>
                            </w:r>
                            <w:r>
                              <w:rPr>
                                <w:b/>
                                <w:bC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8F3BCC" id="Text Box 59" o:spid="_x0000_s1158" type="#_x0000_t202" style="position:absolute;left:0;text-align:left;margin-left:5.6pt;margin-top:625.6pt;width:415.65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" stroked="f">
                <v:textbox style="mso-fit-shape-to-text:t" inset="0,0,0,0">
                  <w:txbxContent>
                    <w:p w14:paraId="04D8306B" w14:textId="535496B7" w:rsidR="002C4A82" w:rsidRPr="00997B10" w:rsidRDefault="002C4A82" w:rsidP="00DA735F">
                      <w:pPr>
                        <w:pStyle w:val="Caption"/>
                        <w:rPr>
                          <w:b/>
                          <w:bCs/>
                        </w:rPr>
                      </w:pPr>
                      <w:r w:rsidRPr="00997B10">
                        <w:rPr>
                          <w:b/>
                          <w:bCs/>
                        </w:rPr>
                        <w:t xml:space="preserve">Figure </w:t>
                      </w:r>
                      <w:r w:rsidRPr="00997B10">
                        <w:rPr>
                          <w:b/>
                          <w:bCs/>
                        </w:rPr>
                        <w:fldChar w:fldCharType="begin"/>
                      </w:r>
                      <w:r w:rsidRPr="00997B10">
                        <w:rPr>
                          <w:b/>
                          <w:bCs/>
                        </w:rPr>
                        <w:instrText xml:space="preserve"> SEQ Figure \* ARABIC </w:instrText>
                      </w:r>
                      <w:r w:rsidRPr="00997B10">
                        <w:rPr>
                          <w:b/>
                          <w:bCs/>
                        </w:rPr>
                        <w:fldChar w:fldCharType="separate"/>
                      </w:r>
                      <w:r>
                        <w:rPr>
                          <w:b/>
                          <w:bCs/>
                          <w:noProof/>
                        </w:rPr>
                        <w:t>25</w:t>
                      </w:r>
                      <w:r w:rsidRPr="00997B10">
                        <w:rPr>
                          <w:b/>
                          <w:bCs/>
                        </w:rPr>
                        <w:fldChar w:fldCharType="end"/>
                      </w:r>
                      <w:r>
                        <w:rPr>
                          <w:b/>
                          <w:bCs/>
                        </w:rPr>
                        <w:t>:</w:t>
                      </w:r>
                    </w:p>
                  </w:txbxContent>
                </v:textbox>
                <w10:wrap type="topAndBottom"/>
              </v:shape>
            </w:pict>
          </mc:Fallback>
        </mc:AlternateContent>
      </w:r>
      <w:r w:rsidR="00FB3F14">
        <w:t>In this part of the investigation, we</w:t>
      </w:r>
      <w:r w:rsidR="008E1F1C">
        <w:t xml:space="preserve"> </w:t>
      </w:r>
      <w:r w:rsidR="00FB3F14">
        <w:t xml:space="preserve">aimed to </w:t>
      </w:r>
      <w:r w:rsidR="008E1F1C">
        <w:t>characterize</w:t>
      </w:r>
      <w:r w:rsidR="00FB3F14">
        <w:t>d</w:t>
      </w:r>
      <w:r w:rsidR="008E1F1C">
        <w:t xml:space="preserve"> </w:t>
      </w:r>
      <w:r w:rsidR="00FB3F14">
        <w:t xml:space="preserve">what is the main role of the horizontally transferred genes in </w:t>
      </w:r>
      <w:r w:rsidR="003B167D">
        <w:rPr>
          <w:i/>
          <w:iCs/>
        </w:rPr>
        <w:t>A. baumannii</w:t>
      </w:r>
      <w:r w:rsidR="00FB3F14" w:rsidRPr="00FB3F14">
        <w:rPr>
          <w:i/>
          <w:iCs/>
        </w:rPr>
        <w:t xml:space="preserve"> </w:t>
      </w:r>
      <w:r w:rsidR="00FB3F14">
        <w:t>e</w:t>
      </w:r>
      <w:r w:rsidR="00FB3F14" w:rsidRPr="00FB3F14">
        <w:t>volution</w:t>
      </w:r>
      <w:r w:rsidR="00FB3F14">
        <w:t xml:space="preserve"> and to what extent </w:t>
      </w:r>
      <w:r w:rsidR="003B167D">
        <w:t>HGT-derived genes facilitate the way for this species to adapt to biotic and abiotic environments</w:t>
      </w:r>
      <w:r w:rsidR="00FB3F14">
        <w:t xml:space="preserve">. </w:t>
      </w:r>
      <w:r w:rsidR="00FA3A2E">
        <w:t>A</w:t>
      </w:r>
      <w:r>
        <w:t>dditionally</w:t>
      </w:r>
      <w:r w:rsidR="00FA3A2E">
        <w:t xml:space="preserve">, </w:t>
      </w:r>
      <w:r w:rsidR="00997B10">
        <w:t>we tried to track</w:t>
      </w:r>
      <w:r w:rsidR="00FA3A2E">
        <w:t xml:space="preserve"> the virulence genes in this </w:t>
      </w:r>
      <w:r w:rsidR="00FA3A2E" w:rsidRPr="00FA3A2E">
        <w:t>multi-drug resistance microorganism</w:t>
      </w:r>
      <w:r w:rsidR="00FA3A2E">
        <w:t xml:space="preserve"> which can </w:t>
      </w:r>
      <w:r w:rsidR="00997B10">
        <w:t xml:space="preserve">maybe </w:t>
      </w:r>
      <w:r w:rsidR="00FA3A2E">
        <w:t xml:space="preserve">help to control </w:t>
      </w:r>
      <w:r w:rsidR="00FA3A2E">
        <w:rPr>
          <w:i/>
          <w:iCs/>
        </w:rPr>
        <w:t>Acinetobacter</w:t>
      </w:r>
      <w:r w:rsidR="00FA3A2E">
        <w:t xml:space="preserve"> infection. </w:t>
      </w:r>
      <w:r w:rsidR="00FB3F14">
        <w:t>To this end,</w:t>
      </w:r>
      <w:r w:rsidR="008E1F1C">
        <w:t xml:space="preserve"> </w:t>
      </w:r>
      <w:r w:rsidR="003B167D">
        <w:t xml:space="preserve">we exemplarily determined the GO annotation </w:t>
      </w:r>
      <w:r w:rsidR="003B167D">
        <w:fldChar w:fldCharType="begin" w:fldLock="1"/>
      </w:r>
      <w:r w:rsidR="00BD73DD">
        <w:instrText>ADDIN CSL_CITATION {"citationItems":[{"id":"ITEM-1","itemData":{"DOI":"10.1038/75556","ISSN":"1061-4036","PMID":"10802651","author":[{"dropping-particle":"","family":"Ashburner","given":"Michael","non-dropping-particle":"","parse-names":false,"suffix":""},{"dropping-particle":"","family":"Ball","given":"Catherine A.","non-dropping-particle":"","parse-names":false,"suffix":""},{"dropping-particle":"","family":"Blake","given":"Judith A.","non-dropping-particle":"","parse-names":false,"suffix":""},{"dropping-particle":"","family":"Botstein","given":"David","non-dropping-particle":"","parse-names":false,"suffix":""},{"dropping-particle":"","family":"Butler","given":"Heather","non-dropping-particle":"","parse-names":false,"suffix":""},{"dropping-particle":"","family":"Cherry","given":"J. Michael","non-dropping-particle":"","parse-names":false,"suffix":""},{"dropping-particle":"","family":"Davis","given":"Allan P.","non-dropping-particle":"","parse-names":false,"suffix":""},{"dropping-particle":"","family":"Dolinski","given":"Kara","non-dropping-particle":"","parse-names":false,"suffix":""},{"dropping-particle":"","family":"Dwight","given":"Selina S.","non-dropping-particle":"","parse-names":false,"suffix":""},{"dropping-particle":"","family":"Eppig","given":"Janan T.","non-dropping-particle":"","parse-names":false,"suffix":""},{"dropping-particle":"","family":"Harris","given":"Midori A.","non-dropping-particle":"","parse-names":false,"suffix":""},{"dropping-particle":"","family":"Hill","given":"David P.","non-dropping-particle":"","parse-names":false,"suffix":""},{"dropping-particle":"","family":"Issel-Tarver","given":"Laurie","non-dropping-particle":"","parse-names":false,"suffix":""},{"dropping-particle":"","family":"Kasarskis","given":"Andrew","non-dropping-particle":"","parse-names":false,"suffix":""},{"dropping-particle":"","family":"Lewis","given":"Suzanna","non-dropping-particle":"","parse-names":false,"suffix":""},{"dropping-particle":"","family":"Matese","given":"John C.","non-dropping-particle":"","parse-names":false,"suffix":""},{"dropping-particle":"","family":"Richardson","given":"Joel E.","non-dropping-particle":"","parse-names":false,"suffix":""},{"dropping-particle":"","family":"Ringwald","given":"Martin","non-dropping-particle":"","parse-names":false,"suffix":""},{"dropping-particle":"","family":"Rubin","given":"Gerald M.","non-dropping-particle":"","parse-names":false,"suffix":""},{"dropping-particle":"","family":"Sherlock","given":"Gavin","non-dropping-particle":"","parse-names":false,"suffix":""}],"container-title":"Nature Genetics","id":"ITEM-1","issue":"1","issued":{"date-parts":[["2000","5"]]},"page":"25-29","title":"Gene Ontology: tool for the unification of biology","type":"article-journal","volume":"25"},"uris":["http://www.mendeley.com/documents/?uuid=924cbdf0-6d49-3cec-82b3-cf37453d7f1b"]}],"mendeley":{"formattedCitation":"(Ashburner et al., 2000)","plainTextFormattedCitation":"(Ashburner et al., 2000)","previouslyFormattedCitation":"(Ashburner et al., 2000)"},"properties":{"noteIndex":0},"schema":"https://github.com/citation-style-language/schema/raw/master/csl-citation.json"}</w:instrText>
      </w:r>
      <w:r w:rsidR="003B167D">
        <w:fldChar w:fldCharType="separate"/>
      </w:r>
      <w:r w:rsidR="003B167D" w:rsidRPr="003B167D">
        <w:rPr>
          <w:noProof/>
        </w:rPr>
        <w:t>(Ashburner et al., 2000)</w:t>
      </w:r>
      <w:r w:rsidR="003B167D">
        <w:fldChar w:fldCharType="end"/>
      </w:r>
      <w:r w:rsidR="003B167D">
        <w:t xml:space="preserve"> of 1508 horizontally acquired </w:t>
      </w:r>
      <w:r w:rsidR="00BD73DD">
        <w:t>genes in the pan-</w:t>
      </w:r>
      <w:r w:rsidR="003B167D">
        <w:t xml:space="preserve">genome </w:t>
      </w:r>
      <w:r w:rsidR="00BD73DD">
        <w:t xml:space="preserve">of 59 </w:t>
      </w:r>
      <w:r w:rsidR="00BD73DD">
        <w:rPr>
          <w:i/>
          <w:iCs/>
        </w:rPr>
        <w:t xml:space="preserve">A. baumannii </w:t>
      </w:r>
      <w:r w:rsidR="00BD73DD">
        <w:t xml:space="preserve">strains (a subset of 233 </w:t>
      </w:r>
      <w:r w:rsidR="00BD73DD">
        <w:rPr>
          <w:i/>
          <w:iCs/>
        </w:rPr>
        <w:t xml:space="preserve">Acinetobacter </w:t>
      </w:r>
      <w:r w:rsidR="00BD73DD">
        <w:t xml:space="preserve">set). We applied Blast2Go </w:t>
      </w:r>
      <w:r w:rsidR="00BD73DD">
        <w:fldChar w:fldCharType="begin" w:fldLock="1"/>
      </w:r>
      <w:r w:rsidR="00B63FF0">
        <w:instrText>ADDIN CSL_CITATION {"citationItems":[{"id":"ITEM-1","itemData":{"DOI":"10.1155/2008/619832","ISSN":"1687-5370","PMID":"18483572","abstract":"Functional annotation of novel sequence data is a primary requirement for the utilization of functional genomics approaches in plant research. In this paper, we describe the Blast2GO suite as a comprehensive bioinformatics tool for functional annotation of sequences and data mining on the resulting annotations, primarily based on the gene ontology (GO) vocabulary. Blast2GO optimizes function transfer from homologous sequences through an elaborate algorithm that considers similarity, the extension of the homology, the database of choice, the GO hierarchy, and the quality of the original annotations. The tool includes numerous functions for the visualization, management, and statistical analysis of annotation results, including gene set enrichment analysis. The application supports InterPro, enzyme codes, KEGG pathways, GO direct acyclic graphs (DAGs), and GOSlim. Blast2GO is a suitable tool for plant genomics research because of its versatility, easy installation, and friendly use.","author":[{"dropping-particle":"","family":"Conesa","given":"Ana","non-dropping-particle":"","parse-names":false,"suffix":""},{"dropping-particle":"","family":"Götz","given":"Stefan","non-dropping-particle":"","parse-names":false,"suffix":""}],"container-title":"International journal of plant genomics","id":"ITEM-1","issued":{"date-parts":[["2008"]]},"page":"619832","publisher":"Hindawi Limited","title":"Blast2GO: A comprehensive suite for functional analysis in plant genomics.","type":"article-journal","volume":"2008"},"uris":["http://www.mendeley.com/documents/?uuid=65235768-8238-3edd-84f9-8636afdd941d"]}],"mendeley":{"formattedCitation":"(Conesa &amp; Götz, 2008)","plainTextFormattedCitation":"(Conesa &amp; Götz, 2008)","previouslyFormattedCitation":"(Conesa &amp; Götz, 2008)"},"properties":{"noteIndex":0},"schema":"https://github.com/citation-style-language/schema/raw/master/csl-citation.json"}</w:instrText>
      </w:r>
      <w:r w:rsidR="00BD73DD">
        <w:fldChar w:fldCharType="separate"/>
      </w:r>
      <w:r w:rsidR="00BD73DD" w:rsidRPr="00BD73DD">
        <w:rPr>
          <w:noProof/>
        </w:rPr>
        <w:t>(Conesa &amp; Götz, 2008)</w:t>
      </w:r>
      <w:r w:rsidR="00BD73DD">
        <w:fldChar w:fldCharType="end"/>
      </w:r>
      <w:r w:rsidR="00BD73DD">
        <w:t xml:space="preserve"> to assign a GO term for our candidates. Eventually, </w:t>
      </w:r>
      <w:r w:rsidR="00DA735F">
        <w:t>the</w:t>
      </w:r>
      <w:r w:rsidR="004030C6">
        <w:t xml:space="preserve"> GO term was determined for</w:t>
      </w:r>
      <w:r w:rsidR="00BD73DD">
        <w:t xml:space="preserve"> </w:t>
      </w:r>
      <w:r w:rsidR="001A31A6">
        <w:t>all</w:t>
      </w:r>
      <w:r w:rsidR="00BD73DD">
        <w:t xml:space="preserve"> candidates, and the results were summarized for the three GO sub-ontologies</w:t>
      </w:r>
      <w:r>
        <w:t>; cellular component, molecular function and biology process</w:t>
      </w:r>
      <w:r w:rsidR="00BD73DD">
        <w:t xml:space="preserve">. </w:t>
      </w:r>
      <w:r w:rsidR="00DA735F">
        <w:t>More than 800 GO terms could be assigned for each group. We show below only</w:t>
      </w:r>
      <w:r w:rsidR="005C16B8">
        <w:t xml:space="preserve"> the first top 20 terms of</w:t>
      </w:r>
      <w:r w:rsidR="00DA735F">
        <w:t xml:space="preserve"> each category.</w:t>
      </w:r>
    </w:p>
    <w:p w14:paraId="159BCBB5" w14:textId="515AD4E1" w:rsidR="00DA735F" w:rsidRDefault="00DA735F" w:rsidP="00FA3A2E"/>
    <w:p w14:paraId="5BF9F0B3" w14:textId="1E93FAB1" w:rsidR="00DA735F" w:rsidRDefault="00DA735F" w:rsidP="00FA3A2E"/>
    <w:p w14:paraId="690AC48D" w14:textId="77777777" w:rsidR="00997B10" w:rsidRDefault="00997B10" w:rsidP="00997B10">
      <w:pPr>
        <w:keepNext/>
      </w:pPr>
      <w:r w:rsidRPr="00997B10">
        <w:drawing>
          <wp:inline distT="0" distB="0" distL="0" distR="0" wp14:anchorId="3B994864" wp14:editId="11615D5A">
            <wp:extent cx="5396230" cy="3681095"/>
            <wp:effectExtent l="0" t="0" r="127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96230" cy="3681095"/>
                    </a:xfrm>
                    <a:prstGeom prst="rect">
                      <a:avLst/>
                    </a:prstGeom>
                  </pic:spPr>
                </pic:pic>
              </a:graphicData>
            </a:graphic>
          </wp:inline>
        </w:drawing>
      </w:r>
    </w:p>
    <w:p w14:paraId="206F60F2" w14:textId="7247C929" w:rsidR="00DA735F" w:rsidRDefault="00997B10" w:rsidP="00997B10">
      <w:pPr>
        <w:pStyle w:val="Caption"/>
        <w:jc w:val="both"/>
      </w:pPr>
      <w:r>
        <w:t xml:space="preserve">Figure </w:t>
      </w:r>
      <w:r>
        <w:fldChar w:fldCharType="begin"/>
      </w:r>
      <w:r>
        <w:instrText xml:space="preserve"> SEQ Figure \* ARABIC </w:instrText>
      </w:r>
      <w:r>
        <w:fldChar w:fldCharType="separate"/>
      </w:r>
      <w:r w:rsidR="00E245B3">
        <w:rPr>
          <w:noProof/>
        </w:rPr>
        <w:t>26</w:t>
      </w:r>
      <w:r>
        <w:fldChar w:fldCharType="end"/>
      </w:r>
    </w:p>
    <w:p w14:paraId="4E527B4A" w14:textId="6B9A0B45" w:rsidR="00DA735F" w:rsidRDefault="00DA735F" w:rsidP="00FA3A2E"/>
    <w:p w14:paraId="7FCE53BB" w14:textId="77777777" w:rsidR="00DA735F" w:rsidRDefault="00DA735F" w:rsidP="00DA735F">
      <w:pPr>
        <w:keepNext/>
      </w:pPr>
      <w:r w:rsidRPr="00DA735F">
        <w:drawing>
          <wp:inline distT="0" distB="0" distL="0" distR="0" wp14:anchorId="1E82D814" wp14:editId="5F47054F">
            <wp:extent cx="5396230" cy="3663950"/>
            <wp:effectExtent l="0" t="0" r="127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96230" cy="3663950"/>
                    </a:xfrm>
                    <a:prstGeom prst="rect">
                      <a:avLst/>
                    </a:prstGeom>
                  </pic:spPr>
                </pic:pic>
              </a:graphicData>
            </a:graphic>
          </wp:inline>
        </w:drawing>
      </w:r>
    </w:p>
    <w:p w14:paraId="0FAF383A" w14:textId="57589E3D" w:rsidR="00DA735F" w:rsidRDefault="00DA735F" w:rsidP="00DA735F">
      <w:pPr>
        <w:pStyle w:val="Caption"/>
        <w:jc w:val="both"/>
      </w:pPr>
      <w:r>
        <w:t xml:space="preserve">Figure </w:t>
      </w:r>
      <w:r>
        <w:fldChar w:fldCharType="begin"/>
      </w:r>
      <w:r>
        <w:instrText xml:space="preserve"> SEQ Figure \* ARABIC </w:instrText>
      </w:r>
      <w:r>
        <w:fldChar w:fldCharType="separate"/>
      </w:r>
      <w:r w:rsidR="00E245B3">
        <w:rPr>
          <w:noProof/>
        </w:rPr>
        <w:t>27</w:t>
      </w:r>
      <w:r>
        <w:fldChar w:fldCharType="end"/>
      </w:r>
    </w:p>
    <w:p w14:paraId="3F05B67B" w14:textId="08D25C80" w:rsidR="00302ACE" w:rsidRPr="004030C6" w:rsidRDefault="00216B28" w:rsidP="00302ACE">
      <w:pPr>
        <w:spacing w:before="240"/>
      </w:pPr>
      <w:r>
        <w:lastRenderedPageBreak/>
        <w:t xml:space="preserve">Overall, </w:t>
      </w:r>
      <w:r w:rsidR="00DA735F">
        <w:t xml:space="preserve">we observed </w:t>
      </w:r>
      <w:r>
        <w:t xml:space="preserve">proteins encoded by HGT-derived genes are preferentially located in cell membrane and are often involved in biding </w:t>
      </w:r>
      <w:r w:rsidR="004030C6">
        <w:t>activity</w:t>
      </w:r>
      <w:r>
        <w:t>.</w:t>
      </w:r>
      <w:r w:rsidR="00254419">
        <w:t xml:space="preserve"> </w:t>
      </w:r>
      <w:r w:rsidR="00302ACE">
        <w:t>There are many other terms and functions which has to be studied in details.</w:t>
      </w:r>
    </w:p>
    <w:p w14:paraId="4D002508" w14:textId="62FBEC09" w:rsidR="00943AF8" w:rsidRDefault="00F07899" w:rsidP="00254419">
      <w:r>
        <w:t>However</w:t>
      </w:r>
      <w:r w:rsidR="00943AF8">
        <w:t xml:space="preserve">, among the 1508 HGT candidates, </w:t>
      </w:r>
      <w:r w:rsidR="00650FCA">
        <w:t xml:space="preserve">we </w:t>
      </w:r>
      <w:r w:rsidR="00254419">
        <w:t>searched for</w:t>
      </w:r>
      <w:r w:rsidR="00943AF8">
        <w:t xml:space="preserve"> </w:t>
      </w:r>
      <w:r w:rsidR="001C629F">
        <w:t xml:space="preserve">some </w:t>
      </w:r>
      <w:r w:rsidR="00943AF8">
        <w:t xml:space="preserve">important and known virulence factors </w:t>
      </w:r>
      <w:r w:rsidR="00943AF8">
        <w:fldChar w:fldCharType="begin" w:fldLock="1"/>
      </w:r>
      <w:r w:rsidR="00943AF8">
        <w:instrText>ADDIN CSL_CITATION {"citationItems":[{"id":"ITEM-1","itemData":{"DOI":"10.3389/fmicb.2012.00148","ISSN":"1664-302X","PMID":"22536199","abstract":"During the past few decades Acinetobacter baumannii has evolved from being a commensal dweller of health-care facilities to constitute one of the most annoying pathogens responsible for hospitalary outbreaks and it is currently considered one of the most important nosocomial pathogens. In a prevalence study of infections in intensive care units conducted among 75 countries of the five continents, this microorganism was found to be the fifth most common pathogen. Two main features contribute to the success of A. baumannii: (i) A. baumannii exhibits an outstanding ability to accumulate a great variety of resistance mechanisms acquired by different mechanisms, either mutations or acquisition of genetic elements such as plasmids, integrons, transposons, or resistant islands, making this microorganism multi- or pan-drug-resistant and (ii) The ability to survive in the environment during prolonged periods of time which, combined with its innate resistance to desiccation and disinfectants, makes A. baumannii almost impossible to eradicate from the clinical setting. In addition, its ability to produce biofilm greatly contributes to both persistence and resistance. In this review, the pathogenesis of the infections caused by this microorganism as well as the molecular bases of antibacterial resistance and clinical aspects such as treatment and potential future therapeutic strategies are discussed in depth.","author":[{"dropping-particle":"","family":"Roca","given":"Ignasi","non-dropping-particle":"","parse-names":false,"suffix":""},{"dropping-particle":"","family":"Espinal","given":"Paula","non-dropping-particle":"","parse-names":false,"suffix":""},{"dropping-particle":"","family":"Vila-Farrés","given":"Xavier","non-dropping-particle":"","parse-names":false,"suffix":""},{"dropping-particle":"","family":"Vila","given":"Jordi","non-dropping-particle":"","parse-names":false,"suffix":""}],"container-title":"Frontiers in Microbiology","id":"ITEM-1","issued":{"date-parts":[["2012"]]},"page":"148","title":"The Acinetobacter baumannii Oxymoron: Commensal Hospital Dweller Turned Pan-Drug-Resistant Menace","type":"article-journal","volume":"3"},"uris":["http://www.mendeley.com/documents/?uuid=cf0cd1b1-8725-3534-932a-933e6aa91b00"]}],"mendeley":{"formattedCitation":"(Roca, Espinal, Vila-Farrés, &amp; Vila, 2012)","plainTextFormattedCitation":"(Roca, Espinal, Vila-Farrés, &amp; Vila, 2012)","previouslyFormattedCitation":"(Roca, Espinal, Vila-Farrés, &amp; Vila, 2012)"},"properties":{"noteIndex":0},"schema":"https://github.com/citation-style-language/schema/raw/master/csl-citation.json"}</w:instrText>
      </w:r>
      <w:r w:rsidR="00943AF8">
        <w:fldChar w:fldCharType="separate"/>
      </w:r>
      <w:r w:rsidR="00943AF8" w:rsidRPr="00943AF8">
        <w:rPr>
          <w:noProof/>
        </w:rPr>
        <w:t>(Roca, Espinal, Vila-Farrés, &amp; Vila, 2012)</w:t>
      </w:r>
      <w:r w:rsidR="00943AF8">
        <w:fldChar w:fldCharType="end"/>
      </w:r>
      <w:r w:rsidR="00943AF8">
        <w:t xml:space="preserve">, </w:t>
      </w:r>
      <w:r w:rsidR="00943AF8">
        <w:fldChar w:fldCharType="begin" w:fldLock="1"/>
      </w:r>
      <w:r w:rsidR="002C4A82">
        <w:instrText>ADDIN CSL_CITATION {"citationItems":[{"id":"ITEM-1","itemData":{"DOI":"10.1128/mBio.01660-15","ISSN":"2150-7511","PMID":"26556274","abstract":"UNLABELLED The increasing emergence of antibiotic-resistant bacterial pathogens represents a serious risk to human health and the entire health care system. Many currently circulating strains of Acinetobacter baumannii exhibit resistance to multiple antibiotics. A key limitation in combating A. baumannii is that our understanding of the molecular mechanisms underlying the pathogenesis of A. baumannii is lacking. To identify potential virulence determinants of a contemporary multidrug-resistant isolate of A. baumannii, we used transposon insertion sequencing (TnSeq) of strain AB5075. A collection of 250,000 A. baumannii transposon mutants was analyzed for growth within Galleria mellonella larvae, an insect-based infection model. The screen identified 300 genes that were specifically required for survival and/or growth of A. baumannii inside G. mellonella larvae. These genes encompass both known, established virulence factors and several novel genes. Among these were more than 30 transcription factors required for growth in G. mellonella. A subset of the transcription factors was also found to be required for resistance to antibiotics and environmental stress. This work thus establishes a novel connection between virulence and resistance to both antibiotics and environmental stress in A. baumannii. IMPORTANCE Acinetobacter baumannii is rapidly emerging as a significant human pathogen, largely because of disinfectant and antibiotic resistance, causing lethal infection in fragile hosts. Despite the increasing prevalence of infections with multidrug-resistant A. baumannii strains, little is known regarding not only the molecular mechanisms that allow A. baumannii to resist environmental stresses (i.e., antibiotics and disinfectants) but also how these pathogens survive within an infected host to cause disease. We employed a large-scale genetic screen to identify genes required for A. baumannii to survive and grow in an insect disease model. While we identified many known virulence factors harbored by A. baumannii, we also discovered many novel genes that likely play key roles in A. baumannii survival of exposure to antibiotics and other stress-inducing chemicals. These results suggest that selection for increased resistance to antibiotics and environmental stress may inadvertently select for increased virulence in A. baumannii.","author":[{"dropping-particle":"","family":"Gebhardt","given":"Michael J","non-dropping-particle":"","parse-names":false,"suffix":""},{"dropping-particle":"","family":"Gallagher","given":"Larry A","non-dropping-particle":"","parse-names":false,"suffix":""},{"dropping-particle":"","family":"Jacobson","given":"Rachael K","non-dropping-particle":"","parse-names":false,"suffix":""},{"dropping-particle":"","family":"Usacheva","given":"Elena A","non-dropping-particle":"","parse-names":false,"suffix":""},{"dropping-particle":"","family":"Peterson","given":"Lance R","non-dropping-particle":"","parse-names":false,"suffix":""},{"dropping-particle":"V","family":"Zurawski","given":"Daniel","non-dropping-particle":"","parse-names":false,"suffix":""},{"dropping-particle":"","family":"Shuman","given":"Howard A","non-dropping-particle":"","parse-names":false,"suffix":""}],"container-title":"mBio","id":"ITEM-1","issue":"6","issued":{"date-parts":[["2015","11","10"]]},"page":"e01660-15","publisher":"American Society for Microbiology","title":"Joint Transcriptional Control of Virulence and Resistance to Antibiotic and Environmental Stress in Acinetobacter baumannii.","type":"article-journal","volume":"6"},"uris":["http://www.mendeley.com/documents/?uuid=d2d56ff4-26a2-37ce-aa23-30bf76264c69"]}],"mendeley":{"formattedCitation":"(Gebhardt et al., 2015)","plainTextFormattedCitation":"(Gebhardt et al., 2015)","previouslyFormattedCitation":"(Gebhardt et al., 2015)"},"properties":{"noteIndex":0},"schema":"https://github.com/citation-style-language/schema/raw/master/csl-citation.json"}</w:instrText>
      </w:r>
      <w:r w:rsidR="00943AF8">
        <w:fldChar w:fldCharType="separate"/>
      </w:r>
      <w:r w:rsidR="00943AF8" w:rsidRPr="00943AF8">
        <w:rPr>
          <w:noProof/>
        </w:rPr>
        <w:t>(Gebhardt et al., 2015)</w:t>
      </w:r>
      <w:r w:rsidR="00943AF8">
        <w:fldChar w:fldCharType="end"/>
      </w:r>
      <w:r w:rsidR="00943AF8">
        <w:t xml:space="preserve"> harbored by </w:t>
      </w:r>
      <w:r w:rsidR="00943AF8">
        <w:rPr>
          <w:i/>
          <w:iCs/>
        </w:rPr>
        <w:t>A. baumannii</w:t>
      </w:r>
      <w:r w:rsidR="00943AF8">
        <w:t xml:space="preserve">. These factors and the number of them are shown in </w:t>
      </w:r>
      <w:r w:rsidR="004030C6">
        <w:fldChar w:fldCharType="begin"/>
      </w:r>
      <w:r w:rsidR="004030C6">
        <w:instrText xml:space="preserve"> REF _Ref530746529 \h </w:instrText>
      </w:r>
      <w:r w:rsidR="004030C6">
        <w:fldChar w:fldCharType="separate"/>
      </w:r>
      <w:r w:rsidR="004030C6" w:rsidRPr="004030C6">
        <w:rPr>
          <w:b/>
          <w:bCs/>
        </w:rPr>
        <w:t xml:space="preserve">Table </w:t>
      </w:r>
      <w:r w:rsidR="004030C6" w:rsidRPr="004030C6">
        <w:rPr>
          <w:b/>
          <w:bCs/>
          <w:noProof/>
        </w:rPr>
        <w:t>6</w:t>
      </w:r>
      <w:r w:rsidR="004030C6">
        <w:fldChar w:fldCharType="end"/>
      </w:r>
      <w:r w:rsidR="004030C6">
        <w:t>.</w:t>
      </w:r>
    </w:p>
    <w:p w14:paraId="58050D61" w14:textId="141633FF" w:rsidR="00FA3A2E" w:rsidRPr="004030C6" w:rsidRDefault="00FA3A2E" w:rsidP="004030C6">
      <w:pPr>
        <w:pStyle w:val="Caption"/>
        <w:keepNext/>
        <w:spacing w:after="0"/>
      </w:pPr>
      <w:bookmarkStart w:id="208" w:name="_Ref530746529"/>
      <w:r w:rsidRPr="004030C6">
        <w:rPr>
          <w:b/>
          <w:bCs/>
        </w:rPr>
        <w:t xml:space="preserve">Table </w:t>
      </w:r>
      <w:r w:rsidRPr="004030C6">
        <w:rPr>
          <w:b/>
          <w:bCs/>
        </w:rPr>
        <w:fldChar w:fldCharType="begin"/>
      </w:r>
      <w:r w:rsidRPr="004030C6">
        <w:rPr>
          <w:b/>
          <w:bCs/>
        </w:rPr>
        <w:instrText xml:space="preserve"> SEQ Table \* ARABIC </w:instrText>
      </w:r>
      <w:r w:rsidRPr="004030C6">
        <w:rPr>
          <w:b/>
          <w:bCs/>
        </w:rPr>
        <w:fldChar w:fldCharType="separate"/>
      </w:r>
      <w:r w:rsidRPr="004030C6">
        <w:rPr>
          <w:b/>
          <w:bCs/>
          <w:noProof/>
        </w:rPr>
        <w:t>6</w:t>
      </w:r>
      <w:r w:rsidRPr="004030C6">
        <w:rPr>
          <w:b/>
          <w:bCs/>
        </w:rPr>
        <w:fldChar w:fldCharType="end"/>
      </w:r>
      <w:bookmarkEnd w:id="208"/>
      <w:r w:rsidR="004030C6" w:rsidRPr="004030C6">
        <w:rPr>
          <w:b/>
          <w:bCs/>
        </w:rPr>
        <w:t>:</w:t>
      </w:r>
      <w:r w:rsidR="004030C6">
        <w:rPr>
          <w:b/>
          <w:bCs/>
        </w:rPr>
        <w:t xml:space="preserve"> </w:t>
      </w:r>
      <w:r w:rsidR="000D71AC">
        <w:t>v</w:t>
      </w:r>
      <w:r w:rsidR="004030C6">
        <w:t>ital virulence factors and the number of them among 1508 HGT candidates in 59 A. baumannii</w:t>
      </w:r>
    </w:p>
    <w:tbl>
      <w:tblPr>
        <w:tblStyle w:val="GridTable6Colorful-Accent6"/>
        <w:tblW w:w="8642" w:type="dxa"/>
        <w:tblLook w:val="04A0" w:firstRow="1" w:lastRow="0" w:firstColumn="1" w:lastColumn="0" w:noHBand="0" w:noVBand="1"/>
      </w:tblPr>
      <w:tblGrid>
        <w:gridCol w:w="2689"/>
        <w:gridCol w:w="516"/>
        <w:gridCol w:w="2035"/>
        <w:gridCol w:w="567"/>
        <w:gridCol w:w="2268"/>
        <w:gridCol w:w="567"/>
      </w:tblGrid>
      <w:tr w:rsidR="00514FA8" w:rsidRPr="00943AF8" w14:paraId="7E585E91" w14:textId="77777777" w:rsidTr="00254419">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89" w:type="dxa"/>
            <w:noWrap/>
            <w:hideMark/>
          </w:tcPr>
          <w:p w14:paraId="384A4631" w14:textId="031538B2" w:rsidR="00514FA8" w:rsidRPr="00943AF8" w:rsidRDefault="009C65EF" w:rsidP="00514FA8">
            <w:pPr>
              <w:spacing w:line="240" w:lineRule="auto"/>
              <w:jc w:val="center"/>
              <w:rPr>
                <w:rFonts w:eastAsia="Times New Roman" w:cs="Times New Roman"/>
                <w:color w:val="222222"/>
                <w:sz w:val="20"/>
                <w:szCs w:val="20"/>
              </w:rPr>
            </w:pPr>
            <w:r>
              <w:rPr>
                <w:rFonts w:eastAsia="Times New Roman" w:cs="Times New Roman"/>
                <w:color w:val="222222"/>
                <w:sz w:val="20"/>
                <w:szCs w:val="20"/>
              </w:rPr>
              <w:t>motility process</w:t>
            </w:r>
          </w:p>
        </w:tc>
        <w:tc>
          <w:tcPr>
            <w:tcW w:w="516" w:type="dxa"/>
            <w:noWrap/>
            <w:hideMark/>
          </w:tcPr>
          <w:p w14:paraId="14739A3F" w14:textId="06D1ECF3" w:rsidR="00514FA8" w:rsidRPr="00943AF8" w:rsidRDefault="009C65EF" w:rsidP="00514FA8">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000000"/>
                <w:sz w:val="20"/>
                <w:szCs w:val="20"/>
              </w:rPr>
            </w:pPr>
            <w:r>
              <w:rPr>
                <w:rFonts w:eastAsia="Times New Roman" w:cs="Times New Roman"/>
                <w:b w:val="0"/>
                <w:bCs w:val="0"/>
                <w:color w:val="000000"/>
                <w:sz w:val="20"/>
                <w:szCs w:val="20"/>
              </w:rPr>
              <w:t>72</w:t>
            </w:r>
          </w:p>
        </w:tc>
        <w:tc>
          <w:tcPr>
            <w:tcW w:w="2035" w:type="dxa"/>
            <w:noWrap/>
          </w:tcPr>
          <w:p w14:paraId="31F13190" w14:textId="502FAAA7" w:rsidR="00514FA8" w:rsidRPr="00943AF8" w:rsidRDefault="00514FA8" w:rsidP="00514FA8">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222222"/>
                <w:sz w:val="20"/>
                <w:szCs w:val="20"/>
              </w:rPr>
            </w:pPr>
            <w:r w:rsidRPr="00943AF8">
              <w:rPr>
                <w:rFonts w:eastAsia="Times New Roman" w:cs="Times New Roman"/>
                <w:color w:val="222222"/>
                <w:sz w:val="20"/>
                <w:szCs w:val="20"/>
              </w:rPr>
              <w:t>quorum sensing</w:t>
            </w:r>
          </w:p>
        </w:tc>
        <w:tc>
          <w:tcPr>
            <w:tcW w:w="567" w:type="dxa"/>
            <w:noWrap/>
          </w:tcPr>
          <w:p w14:paraId="0D073084" w14:textId="4FB29E63" w:rsidR="00514FA8" w:rsidRPr="00943AF8" w:rsidRDefault="00514FA8" w:rsidP="00514FA8">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000000"/>
                <w:sz w:val="20"/>
                <w:szCs w:val="20"/>
              </w:rPr>
            </w:pPr>
            <w:r w:rsidRPr="00943AF8">
              <w:rPr>
                <w:rFonts w:eastAsia="Times New Roman" w:cs="Times New Roman"/>
                <w:b w:val="0"/>
                <w:bCs w:val="0"/>
                <w:color w:val="000000"/>
                <w:sz w:val="20"/>
                <w:szCs w:val="20"/>
              </w:rPr>
              <w:t>10</w:t>
            </w:r>
          </w:p>
        </w:tc>
        <w:tc>
          <w:tcPr>
            <w:tcW w:w="2268" w:type="dxa"/>
            <w:noWrap/>
            <w:hideMark/>
          </w:tcPr>
          <w:p w14:paraId="67DCEB34" w14:textId="77777777" w:rsidR="00514FA8" w:rsidRPr="00943AF8" w:rsidRDefault="00514FA8" w:rsidP="00514FA8">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222222"/>
                <w:sz w:val="20"/>
                <w:szCs w:val="20"/>
              </w:rPr>
            </w:pPr>
            <w:r w:rsidRPr="00943AF8">
              <w:rPr>
                <w:rFonts w:eastAsia="Times New Roman" w:cs="Times New Roman"/>
                <w:color w:val="222222"/>
                <w:sz w:val="20"/>
                <w:szCs w:val="20"/>
              </w:rPr>
              <w:t>metal ion</w:t>
            </w:r>
          </w:p>
        </w:tc>
        <w:tc>
          <w:tcPr>
            <w:tcW w:w="567" w:type="dxa"/>
            <w:noWrap/>
            <w:hideMark/>
          </w:tcPr>
          <w:p w14:paraId="21380D06" w14:textId="77777777" w:rsidR="00514FA8" w:rsidRPr="00943AF8" w:rsidRDefault="00514FA8" w:rsidP="00514FA8">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000000"/>
                <w:sz w:val="20"/>
                <w:szCs w:val="20"/>
              </w:rPr>
            </w:pPr>
            <w:r w:rsidRPr="00943AF8">
              <w:rPr>
                <w:rFonts w:eastAsia="Times New Roman" w:cs="Times New Roman"/>
                <w:b w:val="0"/>
                <w:bCs w:val="0"/>
                <w:color w:val="000000"/>
                <w:sz w:val="20"/>
                <w:szCs w:val="20"/>
              </w:rPr>
              <w:t>905</w:t>
            </w:r>
          </w:p>
        </w:tc>
      </w:tr>
      <w:tr w:rsidR="00254419" w:rsidRPr="00943AF8" w14:paraId="1BD376DF" w14:textId="77777777" w:rsidTr="0025441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89" w:type="dxa"/>
            <w:noWrap/>
            <w:hideMark/>
          </w:tcPr>
          <w:p w14:paraId="1F30D425" w14:textId="77777777" w:rsidR="00514FA8" w:rsidRPr="00943AF8" w:rsidRDefault="00514FA8" w:rsidP="00514FA8">
            <w:pPr>
              <w:spacing w:line="240" w:lineRule="auto"/>
              <w:jc w:val="center"/>
              <w:rPr>
                <w:rFonts w:eastAsia="Times New Roman" w:cs="Times New Roman"/>
                <w:color w:val="222222"/>
                <w:sz w:val="20"/>
                <w:szCs w:val="20"/>
              </w:rPr>
            </w:pPr>
            <w:r w:rsidRPr="00943AF8">
              <w:rPr>
                <w:rFonts w:eastAsia="Times New Roman" w:cs="Times New Roman"/>
                <w:color w:val="222222"/>
                <w:sz w:val="20"/>
                <w:szCs w:val="20"/>
              </w:rPr>
              <w:t>drug transmembrane</w:t>
            </w:r>
          </w:p>
        </w:tc>
        <w:tc>
          <w:tcPr>
            <w:tcW w:w="516" w:type="dxa"/>
            <w:noWrap/>
            <w:hideMark/>
          </w:tcPr>
          <w:p w14:paraId="2F473F79" w14:textId="77777777" w:rsidR="00514FA8" w:rsidRPr="00943AF8" w:rsidRDefault="00514FA8"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17</w:t>
            </w:r>
          </w:p>
        </w:tc>
        <w:tc>
          <w:tcPr>
            <w:tcW w:w="2035" w:type="dxa"/>
            <w:noWrap/>
          </w:tcPr>
          <w:p w14:paraId="5B5AC8FE" w14:textId="12730E04" w:rsidR="00514FA8" w:rsidRPr="00943AF8" w:rsidRDefault="00514FA8"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222222"/>
                <w:sz w:val="20"/>
                <w:szCs w:val="20"/>
              </w:rPr>
            </w:pPr>
            <w:r>
              <w:rPr>
                <w:rFonts w:eastAsia="Times New Roman" w:cs="Times New Roman"/>
                <w:b/>
                <w:bCs/>
                <w:color w:val="222222"/>
                <w:sz w:val="20"/>
                <w:szCs w:val="20"/>
              </w:rPr>
              <w:t>k</w:t>
            </w:r>
            <w:r w:rsidRPr="00943AF8">
              <w:rPr>
                <w:rFonts w:eastAsia="Times New Roman" w:cs="Times New Roman"/>
                <w:b/>
                <w:bCs/>
                <w:color w:val="222222"/>
                <w:sz w:val="20"/>
                <w:szCs w:val="20"/>
              </w:rPr>
              <w:t>inase</w:t>
            </w:r>
            <w:r>
              <w:rPr>
                <w:rFonts w:eastAsia="Times New Roman" w:cs="Times New Roman"/>
                <w:b/>
                <w:bCs/>
                <w:color w:val="222222"/>
                <w:sz w:val="20"/>
                <w:szCs w:val="20"/>
              </w:rPr>
              <w:t xml:space="preserve"> activity</w:t>
            </w:r>
          </w:p>
        </w:tc>
        <w:tc>
          <w:tcPr>
            <w:tcW w:w="567" w:type="dxa"/>
            <w:noWrap/>
          </w:tcPr>
          <w:p w14:paraId="44DD8F6A" w14:textId="62ED5EF5" w:rsidR="00514FA8" w:rsidRPr="00943AF8" w:rsidRDefault="00514FA8"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425</w:t>
            </w:r>
          </w:p>
        </w:tc>
        <w:tc>
          <w:tcPr>
            <w:tcW w:w="2268" w:type="dxa"/>
            <w:noWrap/>
            <w:hideMark/>
          </w:tcPr>
          <w:p w14:paraId="02D3B8DE" w14:textId="77777777" w:rsidR="00514FA8" w:rsidRPr="00943AF8" w:rsidRDefault="00514FA8"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222222"/>
                <w:sz w:val="20"/>
                <w:szCs w:val="20"/>
              </w:rPr>
            </w:pPr>
            <w:r w:rsidRPr="00943AF8">
              <w:rPr>
                <w:rFonts w:eastAsia="Times New Roman" w:cs="Times New Roman"/>
                <w:b/>
                <w:bCs/>
                <w:color w:val="222222"/>
                <w:sz w:val="20"/>
                <w:szCs w:val="20"/>
              </w:rPr>
              <w:t>magnesium ion</w:t>
            </w:r>
          </w:p>
        </w:tc>
        <w:tc>
          <w:tcPr>
            <w:tcW w:w="567" w:type="dxa"/>
            <w:noWrap/>
            <w:hideMark/>
          </w:tcPr>
          <w:p w14:paraId="0F67CA95" w14:textId="77777777" w:rsidR="00514FA8" w:rsidRPr="00943AF8" w:rsidRDefault="00514FA8"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166</w:t>
            </w:r>
          </w:p>
        </w:tc>
      </w:tr>
      <w:tr w:rsidR="00514FA8" w:rsidRPr="00943AF8" w14:paraId="001D6AAD" w14:textId="77777777" w:rsidTr="00254419">
        <w:trPr>
          <w:trHeight w:val="320"/>
        </w:trPr>
        <w:tc>
          <w:tcPr>
            <w:cnfStyle w:val="001000000000" w:firstRow="0" w:lastRow="0" w:firstColumn="1" w:lastColumn="0" w:oddVBand="0" w:evenVBand="0" w:oddHBand="0" w:evenHBand="0" w:firstRowFirstColumn="0" w:firstRowLastColumn="0" w:lastRowFirstColumn="0" w:lastRowLastColumn="0"/>
            <w:tcW w:w="2689" w:type="dxa"/>
            <w:noWrap/>
            <w:hideMark/>
          </w:tcPr>
          <w:p w14:paraId="1A841118" w14:textId="77777777" w:rsidR="00514FA8" w:rsidRPr="00943AF8" w:rsidRDefault="00514FA8" w:rsidP="00514FA8">
            <w:pPr>
              <w:spacing w:line="240" w:lineRule="auto"/>
              <w:jc w:val="center"/>
              <w:rPr>
                <w:rFonts w:eastAsia="Times New Roman" w:cs="Times New Roman"/>
                <w:color w:val="222222"/>
                <w:sz w:val="20"/>
                <w:szCs w:val="20"/>
              </w:rPr>
            </w:pPr>
            <w:r w:rsidRPr="00943AF8">
              <w:rPr>
                <w:rFonts w:eastAsia="Times New Roman" w:cs="Times New Roman"/>
                <w:color w:val="222222"/>
                <w:sz w:val="20"/>
                <w:szCs w:val="20"/>
              </w:rPr>
              <w:t>drug binding</w:t>
            </w:r>
          </w:p>
        </w:tc>
        <w:tc>
          <w:tcPr>
            <w:tcW w:w="516" w:type="dxa"/>
            <w:noWrap/>
            <w:hideMark/>
          </w:tcPr>
          <w:p w14:paraId="57909584" w14:textId="77777777" w:rsidR="00514FA8" w:rsidRPr="00943AF8" w:rsidRDefault="00514FA8"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17</w:t>
            </w:r>
          </w:p>
        </w:tc>
        <w:tc>
          <w:tcPr>
            <w:tcW w:w="2035" w:type="dxa"/>
            <w:noWrap/>
          </w:tcPr>
          <w:p w14:paraId="60C4D3F3" w14:textId="4760BCFD" w:rsidR="00514FA8" w:rsidRPr="00943AF8" w:rsidRDefault="00514FA8"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222222"/>
                <w:sz w:val="20"/>
                <w:szCs w:val="20"/>
              </w:rPr>
            </w:pPr>
            <w:r w:rsidRPr="00943AF8">
              <w:rPr>
                <w:rFonts w:eastAsia="Times New Roman" w:cs="Times New Roman"/>
                <w:b/>
                <w:bCs/>
                <w:color w:val="222222"/>
                <w:sz w:val="20"/>
                <w:szCs w:val="20"/>
              </w:rPr>
              <w:t>phospholipase</w:t>
            </w:r>
          </w:p>
        </w:tc>
        <w:tc>
          <w:tcPr>
            <w:tcW w:w="567" w:type="dxa"/>
            <w:noWrap/>
          </w:tcPr>
          <w:p w14:paraId="7A03F9CD" w14:textId="653F0389" w:rsidR="00514FA8" w:rsidRPr="00943AF8" w:rsidRDefault="00514FA8"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37</w:t>
            </w:r>
          </w:p>
        </w:tc>
        <w:tc>
          <w:tcPr>
            <w:tcW w:w="2268" w:type="dxa"/>
            <w:noWrap/>
            <w:hideMark/>
          </w:tcPr>
          <w:p w14:paraId="0593163A" w14:textId="10DD36CC" w:rsidR="00514FA8" w:rsidRPr="00943AF8" w:rsidRDefault="00254419"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222222"/>
                <w:sz w:val="20"/>
                <w:szCs w:val="20"/>
              </w:rPr>
            </w:pPr>
            <w:r w:rsidRPr="00943AF8">
              <w:rPr>
                <w:rFonts w:eastAsia="Times New Roman" w:cs="Times New Roman"/>
                <w:b/>
                <w:bCs/>
                <w:color w:val="222222"/>
                <w:sz w:val="20"/>
                <w:szCs w:val="20"/>
              </w:rPr>
              <w:t>calcium ion</w:t>
            </w:r>
          </w:p>
        </w:tc>
        <w:tc>
          <w:tcPr>
            <w:tcW w:w="567" w:type="dxa"/>
            <w:noWrap/>
            <w:hideMark/>
          </w:tcPr>
          <w:p w14:paraId="76C86025" w14:textId="6AF6C60F" w:rsidR="00514FA8" w:rsidRPr="00943AF8" w:rsidRDefault="00254419" w:rsidP="00254419">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293</w:t>
            </w:r>
          </w:p>
        </w:tc>
      </w:tr>
      <w:tr w:rsidR="00254419" w:rsidRPr="00943AF8" w14:paraId="7B07EBEC" w14:textId="77777777" w:rsidTr="0025441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89" w:type="dxa"/>
            <w:noWrap/>
            <w:hideMark/>
          </w:tcPr>
          <w:p w14:paraId="03920C73" w14:textId="77777777" w:rsidR="00514FA8" w:rsidRPr="00943AF8" w:rsidRDefault="00514FA8" w:rsidP="00514FA8">
            <w:pPr>
              <w:spacing w:line="240" w:lineRule="auto"/>
              <w:jc w:val="center"/>
              <w:rPr>
                <w:rFonts w:eastAsia="Times New Roman" w:cs="Times New Roman"/>
                <w:color w:val="222222"/>
                <w:sz w:val="20"/>
                <w:szCs w:val="20"/>
              </w:rPr>
            </w:pPr>
            <w:r w:rsidRPr="00943AF8">
              <w:rPr>
                <w:rFonts w:eastAsia="Times New Roman" w:cs="Times New Roman"/>
                <w:color w:val="222222"/>
                <w:sz w:val="20"/>
                <w:szCs w:val="20"/>
              </w:rPr>
              <w:t>response to drug</w:t>
            </w:r>
          </w:p>
        </w:tc>
        <w:tc>
          <w:tcPr>
            <w:tcW w:w="516" w:type="dxa"/>
            <w:noWrap/>
            <w:hideMark/>
          </w:tcPr>
          <w:p w14:paraId="14F44197" w14:textId="5CECD275" w:rsidR="00514FA8" w:rsidRPr="00943AF8" w:rsidRDefault="009C65EF"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Pr>
                <w:rFonts w:eastAsia="Times New Roman" w:cs="Times New Roman"/>
                <w:color w:val="000000"/>
                <w:sz w:val="20"/>
                <w:szCs w:val="20"/>
              </w:rPr>
              <w:t>49</w:t>
            </w:r>
          </w:p>
        </w:tc>
        <w:tc>
          <w:tcPr>
            <w:tcW w:w="2035" w:type="dxa"/>
            <w:noWrap/>
          </w:tcPr>
          <w:p w14:paraId="79850D56" w14:textId="3D777F81" w:rsidR="00514FA8" w:rsidRPr="00943AF8" w:rsidRDefault="00514FA8"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222222"/>
                <w:sz w:val="20"/>
                <w:szCs w:val="20"/>
              </w:rPr>
            </w:pPr>
            <w:r w:rsidRPr="00943AF8">
              <w:rPr>
                <w:rFonts w:eastAsia="Times New Roman" w:cs="Times New Roman"/>
                <w:b/>
                <w:bCs/>
                <w:color w:val="222222"/>
                <w:sz w:val="20"/>
                <w:szCs w:val="20"/>
              </w:rPr>
              <w:t>pathogenesis</w:t>
            </w:r>
          </w:p>
        </w:tc>
        <w:tc>
          <w:tcPr>
            <w:tcW w:w="567" w:type="dxa"/>
            <w:noWrap/>
          </w:tcPr>
          <w:p w14:paraId="005DA135" w14:textId="2C633E72" w:rsidR="00514FA8" w:rsidRPr="00943AF8" w:rsidRDefault="00514FA8"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96</w:t>
            </w:r>
          </w:p>
        </w:tc>
        <w:tc>
          <w:tcPr>
            <w:tcW w:w="2268" w:type="dxa"/>
            <w:noWrap/>
            <w:hideMark/>
          </w:tcPr>
          <w:p w14:paraId="22FE1AFD" w14:textId="43CA12C6" w:rsidR="00514FA8" w:rsidRPr="00943AF8" w:rsidRDefault="00254419"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222222"/>
                <w:sz w:val="20"/>
                <w:szCs w:val="20"/>
              </w:rPr>
            </w:pPr>
            <w:r>
              <w:rPr>
                <w:rFonts w:eastAsia="Times New Roman" w:cs="Times New Roman"/>
                <w:b/>
                <w:bCs/>
                <w:color w:val="222222"/>
                <w:sz w:val="20"/>
                <w:szCs w:val="20"/>
              </w:rPr>
              <w:t>response to ethanol</w:t>
            </w:r>
          </w:p>
        </w:tc>
        <w:tc>
          <w:tcPr>
            <w:tcW w:w="567" w:type="dxa"/>
            <w:noWrap/>
            <w:hideMark/>
          </w:tcPr>
          <w:p w14:paraId="095E2040" w14:textId="081C03A4" w:rsidR="00514FA8" w:rsidRPr="00943AF8" w:rsidRDefault="00254419"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Pr>
                <w:rFonts w:eastAsia="Times New Roman" w:cs="Times New Roman"/>
                <w:color w:val="000000"/>
                <w:sz w:val="20"/>
                <w:szCs w:val="20"/>
              </w:rPr>
              <w:t>15</w:t>
            </w:r>
          </w:p>
        </w:tc>
      </w:tr>
      <w:tr w:rsidR="00514FA8" w:rsidRPr="00943AF8" w14:paraId="55BA50D1" w14:textId="77777777" w:rsidTr="00254419">
        <w:trPr>
          <w:trHeight w:val="320"/>
        </w:trPr>
        <w:tc>
          <w:tcPr>
            <w:cnfStyle w:val="001000000000" w:firstRow="0" w:lastRow="0" w:firstColumn="1" w:lastColumn="0" w:oddVBand="0" w:evenVBand="0" w:oddHBand="0" w:evenHBand="0" w:firstRowFirstColumn="0" w:firstRowLastColumn="0" w:lastRowFirstColumn="0" w:lastRowLastColumn="0"/>
            <w:tcW w:w="2689" w:type="dxa"/>
            <w:noWrap/>
            <w:hideMark/>
          </w:tcPr>
          <w:p w14:paraId="79F2B12B" w14:textId="77777777" w:rsidR="00514FA8" w:rsidRPr="00943AF8" w:rsidRDefault="00514FA8" w:rsidP="00514FA8">
            <w:pPr>
              <w:spacing w:line="240" w:lineRule="auto"/>
              <w:jc w:val="center"/>
              <w:rPr>
                <w:rFonts w:eastAsia="Times New Roman" w:cs="Times New Roman"/>
                <w:color w:val="222222"/>
                <w:sz w:val="20"/>
                <w:szCs w:val="20"/>
              </w:rPr>
            </w:pPr>
            <w:r w:rsidRPr="00943AF8">
              <w:rPr>
                <w:rFonts w:eastAsia="Times New Roman" w:cs="Times New Roman"/>
                <w:color w:val="222222"/>
                <w:sz w:val="20"/>
                <w:szCs w:val="20"/>
              </w:rPr>
              <w:t>response to antibiotic</w:t>
            </w:r>
          </w:p>
        </w:tc>
        <w:tc>
          <w:tcPr>
            <w:tcW w:w="516" w:type="dxa"/>
            <w:noWrap/>
            <w:hideMark/>
          </w:tcPr>
          <w:p w14:paraId="6E83C950" w14:textId="77777777" w:rsidR="00514FA8" w:rsidRPr="00943AF8" w:rsidRDefault="00514FA8"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72</w:t>
            </w:r>
          </w:p>
        </w:tc>
        <w:tc>
          <w:tcPr>
            <w:tcW w:w="2035" w:type="dxa"/>
            <w:noWrap/>
          </w:tcPr>
          <w:p w14:paraId="50CEE44B" w14:textId="1B938015" w:rsidR="00514FA8" w:rsidRPr="00943AF8" w:rsidRDefault="009C65EF"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222222"/>
                <w:sz w:val="20"/>
                <w:szCs w:val="20"/>
              </w:rPr>
            </w:pPr>
            <w:r>
              <w:rPr>
                <w:rFonts w:eastAsia="Times New Roman" w:cs="Times New Roman"/>
                <w:b/>
                <w:bCs/>
                <w:color w:val="222222"/>
                <w:sz w:val="20"/>
                <w:szCs w:val="20"/>
              </w:rPr>
              <w:t>biofilm formation</w:t>
            </w:r>
          </w:p>
        </w:tc>
        <w:tc>
          <w:tcPr>
            <w:tcW w:w="567" w:type="dxa"/>
            <w:noWrap/>
          </w:tcPr>
          <w:p w14:paraId="2C18F02F" w14:textId="557DBC4F" w:rsidR="00514FA8" w:rsidRPr="00943AF8" w:rsidRDefault="009C65EF"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Pr>
                <w:rFonts w:eastAsia="Times New Roman" w:cs="Times New Roman"/>
                <w:color w:val="000000"/>
                <w:sz w:val="20"/>
                <w:szCs w:val="20"/>
              </w:rPr>
              <w:t>11</w:t>
            </w:r>
          </w:p>
        </w:tc>
        <w:tc>
          <w:tcPr>
            <w:tcW w:w="2268" w:type="dxa"/>
            <w:noWrap/>
            <w:hideMark/>
          </w:tcPr>
          <w:p w14:paraId="53C2F3DE" w14:textId="08AC10B3" w:rsidR="00514FA8" w:rsidRPr="00943AF8" w:rsidRDefault="00254419"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222222"/>
                <w:sz w:val="20"/>
                <w:szCs w:val="20"/>
              </w:rPr>
            </w:pPr>
            <w:r w:rsidRPr="00254419">
              <w:rPr>
                <w:rFonts w:eastAsia="Times New Roman" w:cs="Times New Roman"/>
                <w:b/>
                <w:bCs/>
                <w:color w:val="222222"/>
                <w:sz w:val="20"/>
                <w:szCs w:val="20"/>
              </w:rPr>
              <w:t>outer membrane cell</w:t>
            </w:r>
          </w:p>
        </w:tc>
        <w:tc>
          <w:tcPr>
            <w:tcW w:w="567" w:type="dxa"/>
            <w:noWrap/>
            <w:hideMark/>
          </w:tcPr>
          <w:p w14:paraId="79127FB6" w14:textId="78FB789A" w:rsidR="00514FA8" w:rsidRPr="00943AF8" w:rsidRDefault="00254419"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254419">
              <w:rPr>
                <w:rFonts w:eastAsia="Times New Roman" w:cs="Times New Roman"/>
                <w:color w:val="000000"/>
                <w:sz w:val="20"/>
                <w:szCs w:val="20"/>
              </w:rPr>
              <w:t>109</w:t>
            </w:r>
          </w:p>
        </w:tc>
      </w:tr>
    </w:tbl>
    <w:p w14:paraId="519502F8" w14:textId="1999852A" w:rsidR="008B517C" w:rsidRDefault="008B517C" w:rsidP="008B517C">
      <w:r>
        <w:br w:type="page"/>
      </w:r>
    </w:p>
    <w:p w14:paraId="1420B3E5" w14:textId="0FA3835F" w:rsidR="00CD6D73" w:rsidRDefault="00E307F9" w:rsidP="00CD6D73">
      <w:pPr>
        <w:pStyle w:val="Heading2"/>
      </w:pPr>
      <w:bookmarkStart w:id="209" w:name="_Toc523657801"/>
      <w:bookmarkStart w:id="210" w:name="_Toc528762475"/>
      <w:r>
        <w:lastRenderedPageBreak/>
        <w:t>Contaminations versus HGTs in assemblies</w:t>
      </w:r>
      <w:bookmarkEnd w:id="209"/>
      <w:bookmarkEnd w:id="210"/>
    </w:p>
    <w:p w14:paraId="23B14023" w14:textId="74B86A9B" w:rsidR="007A2047" w:rsidRDefault="00A75271" w:rsidP="00CB1FF0">
      <w:r>
        <w:t xml:space="preserve">During fulfilling the steps of our analysis in order to detecting the most confidence HGT candidates among our set, </w:t>
      </w:r>
      <w:r w:rsidR="00E27850">
        <w:t xml:space="preserve">we faced </w:t>
      </w:r>
      <w:r w:rsidR="00A566AF">
        <w:t xml:space="preserve">contaminations </w:t>
      </w:r>
      <w:r>
        <w:t xml:space="preserve">which could make differences in the </w:t>
      </w:r>
      <w:r w:rsidR="007A2047">
        <w:t>output</w:t>
      </w:r>
      <w:r w:rsidR="00A566AF">
        <w:t xml:space="preserve"> interpretation</w:t>
      </w:r>
      <w:r w:rsidR="007A2047">
        <w:t xml:space="preserve">. </w:t>
      </w:r>
      <w:r w:rsidR="00003E83">
        <w:t xml:space="preserve">This </w:t>
      </w:r>
      <w:r w:rsidR="00CB1FF0">
        <w:t xml:space="preserve">evidence most probably occurred where sequencing services was provided </w:t>
      </w:r>
      <w:r w:rsidR="00CB1FF0">
        <w:fldChar w:fldCharType="begin" w:fldLock="1"/>
      </w:r>
      <w:r w:rsidR="00CB1FF0">
        <w:instrText>ADDIN CSL_CITATION {"citationItems":[{"id":"ITEM-1","itemData":{"DOI":"10.1101/081885","abstract":"The nonhybrid hierarchical assembly of PacBio long reads is becoming the most preferred method for obtaining genomes for microbial isolates. On the other hand, among massive numbers of Illumina sequencing reads produced, there is a slim chance of re-evaluating failed microbial genome assembly (high contig number, large total contig size, and/or the presence of low-depth contigs). We generated Illumina-type test datasets with various levels of sequencing error, pretreatment (trimming and error correction), repetitive sequences, contamination, and ploidy from both simulated and real sequencing data and applied k-mer abundance analysis to quickly detect possible diagnostic signatures of poor assemblies. Contamination was the only factor leading to poor assemblies for the test dataset derived from haploid microbial genomes, resulting in an extraordinary peak within low-frequency k-mer range. When thirteen Illumina sequencing reads of microbes belonging to genera Bacillus or Paenibacillus from a single multiplexed run were subjected to a k-mer abundance analysis, all three samples leading to poor assemblies showed peculiar patterns of contamination. Read depth distribution along the contig length indicated that all problematic assemblies suffered from too many contigs with low average read coverage, where 1% to 15% of total reads were mapped to low-coverage contigs. We found that subsampling or filtering out reads having rare k-mers could efficiently remove low-level contaminants and greatly improve the de novo assemblies. An analysis of 16S rRNA genes recruited from reads or contigs and the application of read classification tools originally designed for metagenome analyses can help identify the source of a contamination. The unexpected presence of proteobacterial reads across multiple samples, which had no relevance to our lab environment, implies that such prevalent contamination might have occurred after the DNA preparation step, probably at the place where sequencing service was provided.","author":[{"dropping-particle":"","family":"Jeong","given":"Haeyoung","non-dropping-particle":"","parse-names":false,"suffix":""},{"dropping-particle":"","family":"Pan","given":"Jae-Goo","non-dropping-particle":"","parse-names":false,"suffix":""},{"dropping-particle":"","family":"Park","given":"Seung-Hwan","non-dropping-particle":"","parse-names":false,"suffix":""}],"container-title":"bioRxiv","id":"ITEM-1","issued":{"date-parts":[["2016"]]},"title":"Contamination as a major factor in poor Illumina assembly of microbial isolate genomes","type":"article-journal"},"uris":["http://www.mendeley.com/documents/?uuid=687e77c3-4395-32c4-8396-9e2f4667d65e"]}],"mendeley":{"formattedCitation":"(Jeong, Pan, &amp; Park, 2016)","plainTextFormattedCitation":"(Jeong, Pan, &amp; Park, 2016)","previouslyFormattedCitation":"(Jeong, Pan, &amp; Park, 2016)"},"properties":{"noteIndex":0},"schema":"https://github.com/citation-style-language/schema/raw/master/csl-citation.json"}</w:instrText>
      </w:r>
      <w:r w:rsidR="00CB1FF0">
        <w:fldChar w:fldCharType="separate"/>
      </w:r>
      <w:r w:rsidR="00CB1FF0" w:rsidRPr="00CB1FF0">
        <w:rPr>
          <w:noProof/>
        </w:rPr>
        <w:t>(Jeong, Pan, &amp; Park, 2016)</w:t>
      </w:r>
      <w:r w:rsidR="00CB1FF0">
        <w:fldChar w:fldCharType="end"/>
      </w:r>
      <w:r w:rsidR="00CB1FF0">
        <w:t xml:space="preserve">, </w:t>
      </w:r>
      <w:r w:rsidR="00CB1FF0">
        <w:fldChar w:fldCharType="begin" w:fldLock="1"/>
      </w:r>
      <w:r w:rsidR="00CB1FF0">
        <w:instrText>ADDIN CSL_CITATION {"citationItems":[{"id":"ITEM-1","itemData":{"DOI":"10.1371/journal.pone.0097876","ISBN":"1932-6203 (Electronic)\\r1932-6203 (Linking)","ISSN":"19326203","PMID":"24837716","abstract":"Unbiased high-throughput sequencing of whole metagenome shotgun DNA libraries is a promising new approach to identifying microbes in clinical specimens, which, unlike other techniques, is not limited to known sequences. Unlike most sequencing applications, it is highly sensitive to laboratory contaminants as these will appear to originate from the clinical specimens. To assess the extent and diversity of sequence contaminants, we aligned 57 \"1000 Genomes Project\" sequencing runs from six centers against the four largest NCBI BLAST databases, detecting reads of diverse contaminant species in all runs and identifying the most common of these contaminant genera (Bradyrhizobium) in assembled genomes from the NCBI Genome database. Many of these microorganisms have been reported as contaminants of ultrapure water systems. Studies aiming to identify novel microbes in clinical specimens will greatly benefit from not only preventive measures such as extensive UV irradiation of water and cross-validation using independent techniques, but also a concerted effort to sequence the complete genomes of common contaminants so that they may be subtracted computationally.","author":[{"dropping-particle":"","family":"Laurence","given":"Martin","non-dropping-particle":"","parse-names":false,"suffix":""},{"dropping-particle":"","family":"Hatzis","given":"Christos","non-dropping-particle":"","parse-names":false,"suffix":""},{"dropping-particle":"","family":"Brash","given":"Douglas E.","non-dropping-particle":"","parse-names":false,"suffix":""}],"container-title":"PLoS ONE","id":"ITEM-1","issued":{"date-parts":[["2014"]]},"title":"Common contaminants in next-generation sequencing that hinder discovery of low-abundance microbes","type":"article-journal"},"uris":["http://www.mendeley.com/documents/?uuid=b1327380-e609-3eb2-a124-2e87cda3a172"]}],"mendeley":{"formattedCitation":"(Laurence, Hatzis, &amp; Brash, 2014)","plainTextFormattedCitation":"(Laurence, Hatzis, &amp; Brash, 2014)","previouslyFormattedCitation":"(Laurence, Hatzis, &amp; Brash, 2014)"},"properties":{"noteIndex":0},"schema":"https://github.com/citation-style-language/schema/raw/master/csl-citation.json"}</w:instrText>
      </w:r>
      <w:r w:rsidR="00CB1FF0">
        <w:fldChar w:fldCharType="separate"/>
      </w:r>
      <w:r w:rsidR="00CB1FF0" w:rsidRPr="00CB1FF0">
        <w:rPr>
          <w:noProof/>
        </w:rPr>
        <w:t>(Laurence, Hatzis, &amp; Brash, 2014)</w:t>
      </w:r>
      <w:r w:rsidR="00CB1FF0">
        <w:fldChar w:fldCharType="end"/>
      </w:r>
      <w:r w:rsidR="00CB1FF0">
        <w:t>. The contamination</w:t>
      </w:r>
      <w:r w:rsidR="007A2047">
        <w:t xml:space="preserve"> </w:t>
      </w:r>
      <w:r w:rsidR="00CB1FF0">
        <w:t xml:space="preserve">normally </w:t>
      </w:r>
      <w:r w:rsidR="007A2047">
        <w:t>generate</w:t>
      </w:r>
      <w:r w:rsidR="00CB1FF0">
        <w:t>s</w:t>
      </w:r>
      <w:r w:rsidR="007A2047">
        <w:t xml:space="preserve"> the same picture</w:t>
      </w:r>
      <w:r w:rsidR="00CB1FF0">
        <w:t xml:space="preserve"> and signal</w:t>
      </w:r>
      <w:r w:rsidR="007A2047">
        <w:t xml:space="preserve"> as gene </w:t>
      </w:r>
      <w:r w:rsidR="00A566AF">
        <w:t>acquisition</w:t>
      </w:r>
      <w:r w:rsidR="007A2047">
        <w:t xml:space="preserve"> </w:t>
      </w:r>
      <w:r w:rsidR="00E27850">
        <w:t xml:space="preserve">by HGT. Without precise information about underlying genome assembly and annotation, it is impossible to differentiate between the two possibilities. And this </w:t>
      </w:r>
      <w:r w:rsidR="00CB1FF0">
        <w:t>effects the results by contributing</w:t>
      </w:r>
      <w:r w:rsidR="00E27850">
        <w:t xml:space="preserve"> to erroneous interpretation and </w:t>
      </w:r>
      <w:r w:rsidR="00CB1FF0">
        <w:t xml:space="preserve">identification </w:t>
      </w:r>
      <w:r w:rsidR="00CB1FF0">
        <w:fldChar w:fldCharType="begin" w:fldLock="1"/>
      </w:r>
      <w:r w:rsidR="00A566AF">
        <w:instrText>ADDIN CSL_CITATION {"citationItems":[{"id":"ITEM-1","itemData":{"DOI":"10.1186/s13099-016-0103-7","ISBN":"1757-4749","ISSN":"17574749","PMID":"27239228","abstract":"The advent and use of highly sensitive molecular biology techniques to explore the microbiota and microbiome in environmental and tissue samples have detected the presence of contaminating microbial DNA within reagents. These microbial DNA contaminants may distort taxonomic distributions and relative frequencies in microbial datasets, as well as contribute to erroneous interpretations and identifications. We herein report on the occurrence of bacterial DNA contamination within commonly used DNA extraction kits and PCR reagents and the effect of these contaminates on data interpretation. When compared to previous reports, we identified an additional 88 bacterial genera as potential contaminants of molecular biology grade reagents, bringing the total number of known contaminating microbes to 181 genera. Many of the contaminants detected are considered normal inhabitants of the human gastrointestinal tract and the environment and are often indistinguishable from those genuinely present in the sample. Laboratories working on bacterial populations need to define contaminants present in all extraction kits and reagents used in the processing of DNA. Any unusual and/or unexpected findings need to be viewed as possible contamination as opposed to unique findings.","author":[{"dropping-particle":"","family":"Glassing","given":"Angela","non-dropping-particle":"","parse-names":false,"suffix":""},{"dropping-particle":"","family":"Dowd","given":"Scot E.","non-dropping-particle":"","parse-names":false,"suffix":""},{"dropping-particle":"","family":"Galandiuk","given":"Susan","non-dropping-particle":"","parse-names":false,"suffix":""},{"dropping-particle":"","family":"Davis","given":"Brian","non-dropping-particle":"","parse-names":false,"suffix":""},{"dropping-particle":"","family":"Chiodini","given":"Rodrick J.","non-dropping-particle":"","parse-names":false,"suffix":""}],"container-title":"Gut Pathogens","id":"ITEM-1","issued":{"date-parts":[["2016"]]},"title":"Inherent bacterial DNA contamination of extraction and sequencing reagents may affect interpretation of microbiota in low bacterial biomass samples","type":"article-journal"},"uris":["http://www.mendeley.com/documents/?uuid=6ec1bdb9-4b75-3264-bde0-278fdfc35819"]}],"mendeley":{"formattedCitation":"(Glassing, Dowd, Galandiuk, Davis, &amp; Chiodini, 2016)","plainTextFormattedCitation":"(Glassing, Dowd, Galandiuk, Davis, &amp; Chiodini, 2016)","previouslyFormattedCitation":"(Glassing, Dowd, Galandiuk, Davis, &amp; Chiodini, 2016)"},"properties":{"noteIndex":0},"schema":"https://github.com/citation-style-language/schema/raw/master/csl-citation.json"}</w:instrText>
      </w:r>
      <w:r w:rsidR="00CB1FF0">
        <w:fldChar w:fldCharType="separate"/>
      </w:r>
      <w:r w:rsidR="00CB1FF0" w:rsidRPr="00CB1FF0">
        <w:rPr>
          <w:noProof/>
        </w:rPr>
        <w:t>(Glassing, Dowd, Galandiuk, Davis, &amp; Chiodini, 2016)</w:t>
      </w:r>
      <w:r w:rsidR="00CB1FF0">
        <w:fldChar w:fldCharType="end"/>
      </w:r>
      <w:r w:rsidR="00A566AF">
        <w:t xml:space="preserve">, </w:t>
      </w:r>
      <w:r w:rsidR="00A566AF">
        <w:fldChar w:fldCharType="begin" w:fldLock="1"/>
      </w:r>
      <w:r w:rsidR="00A8613B">
        <w:instrText>ADDIN CSL_CITATION {"citationItems":[{"id":"ITEM-1","itemData":{"DOI":"10.1371/journal.pone.0097876","ISBN":"1932-6203 (Electronic)\\r1932-6203 (Linking)","ISSN":"19326203","PMID":"24837716","abstract":"Unbiased high-throughput sequencing of whole metagenome shotgun DNA libraries is a promising new approach to identifying microbes in clinical specimens, which, unlike other techniques, is not limited to known sequences. Unlike most sequencing applications, it is highly sensitive to laboratory contaminants as these will appear to originate from the clinical specimens. To assess the extent and diversity of sequence contaminants, we aligned 57 \"1000 Genomes Project\" sequencing runs from six centers against the four largest NCBI BLAST databases, detecting reads of diverse contaminant species in all runs and identifying the most common of these contaminant genera (Bradyrhizobium) in assembled genomes from the NCBI Genome database. Many of these microorganisms have been reported as contaminants of ultrapure water systems. Studies aiming to identify novel microbes in clinical specimens will greatly benefit from not only preventive measures such as extensive UV irradiation of water and cross-validation using independent techniques, but also a concerted effort to sequence the complete genomes of common contaminants so that they may be subtracted computationally.","author":[{"dropping-particle":"","family":"Laurence","given":"Martin","non-dropping-particle":"","parse-names":false,"suffix":""},{"dropping-particle":"","family":"Hatzis","given":"Christos","non-dropping-particle":"","parse-names":false,"suffix":""},{"dropping-particle":"","family":"Brash","given":"Douglas E.","non-dropping-particle":"","parse-names":false,"suffix":""}],"container-title":"PLoS ONE","id":"ITEM-1","issued":{"date-parts":[["2014"]]},"title":"Common contaminants in next-generation sequencing that hinder discovery of low-abundance microbes","type":"article-journal"},"uris":["http://www.mendeley.com/documents/?uuid=b1327380-e609-3eb2-a124-2e87cda3a172"]}],"mendeley":{"formattedCitation":"(Laurence et al., 2014)","plainTextFormattedCitation":"(Laurence et al., 2014)","previouslyFormattedCitation":"(Laurence et al., 2014)"},"properties":{"noteIndex":0},"schema":"https://github.com/citation-style-language/schema/raw/master/csl-citation.json"}</w:instrText>
      </w:r>
      <w:r w:rsidR="00A566AF">
        <w:fldChar w:fldCharType="separate"/>
      </w:r>
      <w:r w:rsidR="00A566AF" w:rsidRPr="00A566AF">
        <w:rPr>
          <w:noProof/>
        </w:rPr>
        <w:t>(Laurence et al., 2014)</w:t>
      </w:r>
      <w:r w:rsidR="00A566AF">
        <w:fldChar w:fldCharType="end"/>
      </w:r>
      <w:r w:rsidR="00CB1FF0">
        <w:t>.</w:t>
      </w:r>
      <w:r w:rsidR="00A566AF">
        <w:t xml:space="preserve"> </w:t>
      </w:r>
    </w:p>
    <w:p w14:paraId="3F23BA20" w14:textId="6469730A" w:rsidR="007A2047" w:rsidRDefault="00A566AF" w:rsidP="00590002">
      <w:r>
        <w:t>We experienced this common issue among bacteria</w:t>
      </w:r>
      <w:r w:rsidR="00F83421">
        <w:t xml:space="preserve"> assemblies</w:t>
      </w:r>
      <w:r>
        <w:t xml:space="preserve">, contamination, with </w:t>
      </w:r>
      <w:r w:rsidR="00F83421">
        <w:t xml:space="preserve">the </w:t>
      </w:r>
      <w:r>
        <w:t xml:space="preserve">avian </w:t>
      </w:r>
      <w:r>
        <w:rPr>
          <w:i/>
          <w:iCs/>
        </w:rPr>
        <w:t xml:space="preserve">A. baumannii </w:t>
      </w:r>
      <w:r>
        <w:t>isolates</w:t>
      </w:r>
      <w:r w:rsidR="00F853DD">
        <w:t>; chicken isolate 65</w:t>
      </w:r>
      <w:r>
        <w:t xml:space="preserve">, white stork nestling isolate 42R3 and white stork nestling isolate 280/1C. </w:t>
      </w:r>
    </w:p>
    <w:p w14:paraId="2A34D4F0" w14:textId="2CDFFCEA" w:rsidR="00F57882" w:rsidRDefault="00F853DD" w:rsidP="00F853DD">
      <w:r>
        <w:t xml:space="preserve">We </w:t>
      </w:r>
      <w:r w:rsidR="00B2170B">
        <w:t>investigate</w:t>
      </w:r>
      <w:r>
        <w:t xml:space="preserve"> two assemblies of the mentioned isolates, </w:t>
      </w:r>
      <w:proofErr w:type="spellStart"/>
      <w:r w:rsidR="00F83421">
        <w:t>Wern</w:t>
      </w:r>
      <w:r>
        <w:t>igerode</w:t>
      </w:r>
      <w:proofErr w:type="spellEnd"/>
      <w:r>
        <w:t xml:space="preserve"> assembly and Frankfurt assembly</w:t>
      </w:r>
      <w:r w:rsidR="00F83421">
        <w:t>.</w:t>
      </w:r>
      <w:r>
        <w:t xml:space="preserve"> Initially, </w:t>
      </w:r>
      <w:r w:rsidR="0003030D">
        <w:t>we detected HGT candidates in</w:t>
      </w:r>
      <w:r w:rsidR="00B2170B">
        <w:t xml:space="preserve"> all three</w:t>
      </w:r>
      <w:r>
        <w:t xml:space="preserve"> isolates</w:t>
      </w:r>
      <w:r w:rsidR="0003030D">
        <w:t xml:space="preserve"> for</w:t>
      </w:r>
      <w:r>
        <w:t xml:space="preserve"> both assemblies. </w:t>
      </w:r>
      <w:r w:rsidR="00F57882">
        <w:t>Further,</w:t>
      </w:r>
      <w:r>
        <w:t xml:space="preserve"> </w:t>
      </w:r>
      <w:r w:rsidR="00B2170B">
        <w:t>we compared the results in two assemblies.</w:t>
      </w:r>
      <w:r w:rsidR="007A3217">
        <w:t xml:space="preserve"> </w:t>
      </w:r>
      <w:r w:rsidR="00CC5259">
        <w:t>As a result, w</w:t>
      </w:r>
      <w:r>
        <w:t>e</w:t>
      </w:r>
      <w:r w:rsidR="00B2170B">
        <w:t xml:space="preserve"> </w:t>
      </w:r>
      <w:r w:rsidR="00CC5259">
        <w:t>specified</w:t>
      </w:r>
      <w:r>
        <w:t xml:space="preserve"> contamination candidates among</w:t>
      </w:r>
      <w:r w:rsidR="0003030D">
        <w:t xml:space="preserve"> detected H</w:t>
      </w:r>
      <w:r w:rsidR="00B2170B">
        <w:t>G</w:t>
      </w:r>
      <w:r w:rsidR="0003030D">
        <w:t>T-derived genes in</w:t>
      </w:r>
      <w:r>
        <w:t xml:space="preserve"> </w:t>
      </w:r>
      <w:proofErr w:type="spellStart"/>
      <w:r>
        <w:t>Wernigerode</w:t>
      </w:r>
      <w:proofErr w:type="spellEnd"/>
      <w:r>
        <w:t xml:space="preserve"> assembly</w:t>
      </w:r>
      <w:r w:rsidR="007A3217">
        <w:t xml:space="preserve"> (</w:t>
      </w:r>
      <w:r w:rsidR="007A3217">
        <w:fldChar w:fldCharType="begin"/>
      </w:r>
      <w:r w:rsidR="007A3217">
        <w:instrText xml:space="preserve"> REF _Ref530399110 \h </w:instrText>
      </w:r>
      <w:r w:rsidR="007A3217">
        <w:fldChar w:fldCharType="separate"/>
      </w:r>
      <w:r w:rsidR="007A3217" w:rsidRPr="007A3217">
        <w:rPr>
          <w:b/>
          <w:bCs/>
        </w:rPr>
        <w:t xml:space="preserve">Table </w:t>
      </w:r>
      <w:r w:rsidR="00997B10">
        <w:rPr>
          <w:b/>
          <w:bCs/>
          <w:noProof/>
        </w:rPr>
        <w:t>7</w:t>
      </w:r>
      <w:r w:rsidR="007A3217">
        <w:fldChar w:fldCharType="end"/>
      </w:r>
      <w:r w:rsidR="007A3217">
        <w:t>)</w:t>
      </w:r>
      <w:r>
        <w:t>.</w:t>
      </w:r>
      <w:r w:rsidR="0003030D">
        <w:t xml:space="preserve"> </w:t>
      </w:r>
    </w:p>
    <w:p w14:paraId="25C645AA" w14:textId="23428CB1" w:rsidR="007A3217" w:rsidRPr="007A3217" w:rsidRDefault="007A3217" w:rsidP="007A3217">
      <w:pPr>
        <w:pStyle w:val="Caption"/>
        <w:keepNext/>
        <w:spacing w:after="0"/>
      </w:pPr>
      <w:bookmarkStart w:id="211" w:name="_Ref530399110"/>
      <w:r w:rsidRPr="007A3217">
        <w:rPr>
          <w:b/>
          <w:bCs/>
        </w:rPr>
        <w:t xml:space="preserve">Table </w:t>
      </w:r>
      <w:r w:rsidRPr="007A3217">
        <w:rPr>
          <w:b/>
          <w:bCs/>
        </w:rPr>
        <w:fldChar w:fldCharType="begin"/>
      </w:r>
      <w:r w:rsidRPr="007A3217">
        <w:rPr>
          <w:b/>
          <w:bCs/>
        </w:rPr>
        <w:instrText xml:space="preserve"> SEQ Table \* ARABIC </w:instrText>
      </w:r>
      <w:r w:rsidRPr="007A3217">
        <w:rPr>
          <w:b/>
          <w:bCs/>
        </w:rPr>
        <w:fldChar w:fldCharType="separate"/>
      </w:r>
      <w:r w:rsidR="00FA3A2E">
        <w:rPr>
          <w:b/>
          <w:bCs/>
          <w:noProof/>
        </w:rPr>
        <w:t>7</w:t>
      </w:r>
      <w:r w:rsidRPr="007A3217">
        <w:rPr>
          <w:b/>
          <w:bCs/>
        </w:rPr>
        <w:fldChar w:fldCharType="end"/>
      </w:r>
      <w:bookmarkEnd w:id="211"/>
      <w:r w:rsidRPr="007A3217">
        <w:rPr>
          <w:b/>
          <w:bCs/>
        </w:rPr>
        <w:t>:</w:t>
      </w:r>
      <w:r>
        <w:rPr>
          <w:b/>
          <w:bCs/>
        </w:rPr>
        <w:t xml:space="preserve"> </w:t>
      </w:r>
      <w:r>
        <w:t>three avian isolates details</w:t>
      </w:r>
    </w:p>
    <w:tbl>
      <w:tblPr>
        <w:tblStyle w:val="GridTable6Colorful-Accent6"/>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1541"/>
        <w:gridCol w:w="1326"/>
        <w:gridCol w:w="1380"/>
        <w:gridCol w:w="1355"/>
        <w:gridCol w:w="1438"/>
        <w:gridCol w:w="1448"/>
      </w:tblGrid>
      <w:tr w:rsidR="00CF0141" w:rsidRPr="00B65E96" w14:paraId="5E6AAE4C" w14:textId="77777777" w:rsidTr="00CF0141">
        <w:trPr>
          <w:cnfStyle w:val="100000000000" w:firstRow="1" w:lastRow="0" w:firstColumn="0" w:lastColumn="0" w:oddVBand="0" w:evenVBand="0" w:oddHBand="0"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908" w:type="pct"/>
            <w:vMerge w:val="restart"/>
            <w:shd w:val="clear" w:color="auto" w:fill="A8D08D" w:themeFill="accent6" w:themeFillTint="99"/>
            <w:noWrap/>
            <w:vAlign w:val="center"/>
            <w:hideMark/>
          </w:tcPr>
          <w:p w14:paraId="3D46B119"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Taxa</w:t>
            </w:r>
          </w:p>
        </w:tc>
        <w:tc>
          <w:tcPr>
            <w:tcW w:w="1594" w:type="pct"/>
            <w:gridSpan w:val="2"/>
            <w:tcBorders>
              <w:bottom w:val="nil"/>
            </w:tcBorders>
            <w:shd w:val="clear" w:color="auto" w:fill="A8D08D" w:themeFill="accent6" w:themeFillTint="99"/>
            <w:noWrap/>
            <w:vAlign w:val="center"/>
            <w:hideMark/>
          </w:tcPr>
          <w:p w14:paraId="5C04EDB6" w14:textId="57A8F467" w:rsidR="00F57882" w:rsidRPr="001D75BE" w:rsidRDefault="00F57882" w:rsidP="00CF014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Wernigerobe</w:t>
            </w:r>
            <w:r w:rsidRPr="001D75BE">
              <w:rPr>
                <w:rFonts w:ascii="Calibri" w:eastAsia="Times New Roman" w:hAnsi="Calibri" w:cs="Times New Roman"/>
                <w:color w:val="000000"/>
                <w:sz w:val="16"/>
                <w:szCs w:val="16"/>
              </w:rPr>
              <w:t xml:space="preserve"> Assembly</w:t>
            </w:r>
          </w:p>
        </w:tc>
        <w:tc>
          <w:tcPr>
            <w:tcW w:w="1645" w:type="pct"/>
            <w:gridSpan w:val="2"/>
            <w:tcBorders>
              <w:bottom w:val="nil"/>
            </w:tcBorders>
            <w:shd w:val="clear" w:color="auto" w:fill="A8D08D" w:themeFill="accent6" w:themeFillTint="99"/>
            <w:noWrap/>
            <w:vAlign w:val="center"/>
            <w:hideMark/>
          </w:tcPr>
          <w:p w14:paraId="442052F5" w14:textId="77777777" w:rsidR="00F57882" w:rsidRPr="001D75BE" w:rsidRDefault="00F57882" w:rsidP="00CF014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Frankfurt Assembly</w:t>
            </w:r>
          </w:p>
        </w:tc>
        <w:tc>
          <w:tcPr>
            <w:tcW w:w="853" w:type="pct"/>
            <w:vMerge w:val="restart"/>
            <w:shd w:val="clear" w:color="auto" w:fill="A8D08D" w:themeFill="accent6" w:themeFillTint="99"/>
            <w:vAlign w:val="center"/>
          </w:tcPr>
          <w:p w14:paraId="271B53CD" w14:textId="77777777" w:rsidR="00F57882" w:rsidRPr="001D75BE" w:rsidRDefault="00F57882" w:rsidP="00CF014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Likely Contaminations</w:t>
            </w:r>
          </w:p>
        </w:tc>
      </w:tr>
      <w:tr w:rsidR="00CF0141" w:rsidRPr="00B65E96" w14:paraId="65E0C545" w14:textId="77777777" w:rsidTr="00CF0141">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908" w:type="pct"/>
            <w:vMerge/>
            <w:tcBorders>
              <w:right w:val="single" w:sz="4" w:space="0" w:color="000000"/>
            </w:tcBorders>
            <w:shd w:val="clear" w:color="auto" w:fill="A8D08D" w:themeFill="accent6" w:themeFillTint="99"/>
            <w:noWrap/>
            <w:vAlign w:val="center"/>
          </w:tcPr>
          <w:p w14:paraId="3DAD76BF" w14:textId="77777777" w:rsidR="00F57882" w:rsidRPr="001D75BE" w:rsidRDefault="00F57882" w:rsidP="00CF0141">
            <w:pPr>
              <w:jc w:val="center"/>
              <w:rPr>
                <w:rFonts w:ascii="Calibri" w:eastAsia="Times New Roman" w:hAnsi="Calibri" w:cs="Times New Roman"/>
                <w:color w:val="000000"/>
                <w:sz w:val="16"/>
                <w:szCs w:val="16"/>
              </w:rPr>
            </w:pPr>
          </w:p>
        </w:tc>
        <w:tc>
          <w:tcPr>
            <w:tcW w:w="781" w:type="pct"/>
            <w:tcBorders>
              <w:top w:val="single" w:sz="4" w:space="0" w:color="000000"/>
              <w:left w:val="single" w:sz="4" w:space="0" w:color="000000"/>
              <w:bottom w:val="single" w:sz="4" w:space="0" w:color="000000"/>
              <w:right w:val="single" w:sz="4" w:space="0" w:color="000000"/>
            </w:tcBorders>
            <w:shd w:val="clear" w:color="auto" w:fill="A8D08D" w:themeFill="accent6" w:themeFillTint="99"/>
            <w:noWrap/>
            <w:vAlign w:val="center"/>
          </w:tcPr>
          <w:p w14:paraId="42B14EC2"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Proteins</w:t>
            </w:r>
          </w:p>
        </w:tc>
        <w:tc>
          <w:tcPr>
            <w:tcW w:w="813" w:type="pct"/>
            <w:tcBorders>
              <w:left w:val="single" w:sz="4" w:space="0" w:color="000000"/>
              <w:right w:val="single" w:sz="4" w:space="0" w:color="000000"/>
            </w:tcBorders>
            <w:shd w:val="clear" w:color="auto" w:fill="A8D08D" w:themeFill="accent6" w:themeFillTint="99"/>
            <w:vAlign w:val="center"/>
          </w:tcPr>
          <w:p w14:paraId="27274C5C"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HGTs</w:t>
            </w:r>
          </w:p>
        </w:tc>
        <w:tc>
          <w:tcPr>
            <w:tcW w:w="798" w:type="pct"/>
            <w:tcBorders>
              <w:top w:val="single" w:sz="4" w:space="0" w:color="000000"/>
              <w:left w:val="single" w:sz="4" w:space="0" w:color="000000"/>
              <w:bottom w:val="single" w:sz="4" w:space="0" w:color="000000"/>
              <w:right w:val="single" w:sz="4" w:space="0" w:color="000000"/>
            </w:tcBorders>
            <w:shd w:val="clear" w:color="auto" w:fill="A8D08D" w:themeFill="accent6" w:themeFillTint="99"/>
            <w:noWrap/>
            <w:vAlign w:val="center"/>
          </w:tcPr>
          <w:p w14:paraId="29A91DC5"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Proteins</w:t>
            </w:r>
          </w:p>
        </w:tc>
        <w:tc>
          <w:tcPr>
            <w:tcW w:w="847" w:type="pct"/>
            <w:tcBorders>
              <w:left w:val="single" w:sz="4" w:space="0" w:color="000000"/>
            </w:tcBorders>
            <w:shd w:val="clear" w:color="auto" w:fill="A8D08D" w:themeFill="accent6" w:themeFillTint="99"/>
            <w:noWrap/>
            <w:vAlign w:val="center"/>
          </w:tcPr>
          <w:p w14:paraId="57E7D8D2"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HGTs</w:t>
            </w:r>
          </w:p>
        </w:tc>
        <w:tc>
          <w:tcPr>
            <w:tcW w:w="853" w:type="pct"/>
            <w:vMerge/>
            <w:shd w:val="clear" w:color="auto" w:fill="A8D08D" w:themeFill="accent6" w:themeFillTint="99"/>
            <w:vAlign w:val="center"/>
          </w:tcPr>
          <w:p w14:paraId="7475CA5A"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p>
        </w:tc>
      </w:tr>
      <w:tr w:rsidR="00F57882" w:rsidRPr="00B65E96" w14:paraId="174F2CBB" w14:textId="77777777" w:rsidTr="00CF0141">
        <w:trPr>
          <w:trHeight w:val="360"/>
        </w:trPr>
        <w:tc>
          <w:tcPr>
            <w:cnfStyle w:val="001000000000" w:firstRow="0" w:lastRow="0" w:firstColumn="1" w:lastColumn="0" w:oddVBand="0" w:evenVBand="0" w:oddHBand="0" w:evenHBand="0" w:firstRowFirstColumn="0" w:firstRowLastColumn="0" w:lastRowFirstColumn="0" w:lastRowLastColumn="0"/>
            <w:tcW w:w="908" w:type="pct"/>
            <w:noWrap/>
            <w:vAlign w:val="center"/>
            <w:hideMark/>
          </w:tcPr>
          <w:p w14:paraId="7AFCDB87"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42R3</w:t>
            </w:r>
          </w:p>
        </w:tc>
        <w:tc>
          <w:tcPr>
            <w:tcW w:w="781" w:type="pct"/>
            <w:tcBorders>
              <w:top w:val="single" w:sz="4" w:space="0" w:color="000000"/>
            </w:tcBorders>
            <w:noWrap/>
            <w:vAlign w:val="center"/>
            <w:hideMark/>
          </w:tcPr>
          <w:p w14:paraId="517EC6B9"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3573</w:t>
            </w:r>
          </w:p>
        </w:tc>
        <w:tc>
          <w:tcPr>
            <w:tcW w:w="813" w:type="pct"/>
            <w:tcBorders>
              <w:top w:val="single" w:sz="4" w:space="0" w:color="000000"/>
            </w:tcBorders>
            <w:noWrap/>
            <w:vAlign w:val="center"/>
            <w:hideMark/>
          </w:tcPr>
          <w:p w14:paraId="079A8AA4"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41</w:t>
            </w:r>
          </w:p>
        </w:tc>
        <w:tc>
          <w:tcPr>
            <w:tcW w:w="798" w:type="pct"/>
            <w:tcBorders>
              <w:top w:val="single" w:sz="4" w:space="0" w:color="000000"/>
            </w:tcBorders>
            <w:noWrap/>
            <w:vAlign w:val="center"/>
            <w:hideMark/>
          </w:tcPr>
          <w:p w14:paraId="4EC56A7A"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3566</w:t>
            </w:r>
          </w:p>
        </w:tc>
        <w:tc>
          <w:tcPr>
            <w:tcW w:w="847" w:type="pct"/>
            <w:noWrap/>
            <w:vAlign w:val="center"/>
            <w:hideMark/>
          </w:tcPr>
          <w:p w14:paraId="0692AD4E"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28</w:t>
            </w:r>
          </w:p>
        </w:tc>
        <w:tc>
          <w:tcPr>
            <w:tcW w:w="853" w:type="pct"/>
            <w:vAlign w:val="center"/>
          </w:tcPr>
          <w:p w14:paraId="440F3ACA" w14:textId="7EB058FC"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1</w:t>
            </w:r>
            <w:r w:rsidR="00DD1B88">
              <w:rPr>
                <w:rFonts w:ascii="Calibri" w:eastAsia="Times New Roman" w:hAnsi="Calibri" w:cs="Times New Roman"/>
                <w:color w:val="000000"/>
                <w:sz w:val="16"/>
                <w:szCs w:val="16"/>
              </w:rPr>
              <w:t>2</w:t>
            </w:r>
          </w:p>
        </w:tc>
      </w:tr>
      <w:tr w:rsidR="00CF0141" w:rsidRPr="00B65E96" w14:paraId="597346B2" w14:textId="77777777" w:rsidTr="00CF0141">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908" w:type="pct"/>
            <w:shd w:val="clear" w:color="auto" w:fill="auto"/>
            <w:noWrap/>
            <w:vAlign w:val="center"/>
            <w:hideMark/>
          </w:tcPr>
          <w:p w14:paraId="5373B123"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280-1C</w:t>
            </w:r>
          </w:p>
        </w:tc>
        <w:tc>
          <w:tcPr>
            <w:tcW w:w="781" w:type="pct"/>
            <w:shd w:val="clear" w:color="auto" w:fill="auto"/>
            <w:noWrap/>
            <w:vAlign w:val="center"/>
            <w:hideMark/>
          </w:tcPr>
          <w:p w14:paraId="185F7631"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3562</w:t>
            </w:r>
          </w:p>
        </w:tc>
        <w:tc>
          <w:tcPr>
            <w:tcW w:w="813" w:type="pct"/>
            <w:shd w:val="clear" w:color="auto" w:fill="auto"/>
            <w:noWrap/>
            <w:vAlign w:val="center"/>
            <w:hideMark/>
          </w:tcPr>
          <w:p w14:paraId="2145ED8D"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w:t>
            </w:r>
          </w:p>
        </w:tc>
        <w:tc>
          <w:tcPr>
            <w:tcW w:w="798" w:type="pct"/>
            <w:shd w:val="clear" w:color="auto" w:fill="auto"/>
            <w:noWrap/>
            <w:vAlign w:val="center"/>
            <w:hideMark/>
          </w:tcPr>
          <w:p w14:paraId="12B6F319"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3563</w:t>
            </w:r>
          </w:p>
        </w:tc>
        <w:tc>
          <w:tcPr>
            <w:tcW w:w="847" w:type="pct"/>
            <w:shd w:val="clear" w:color="auto" w:fill="auto"/>
            <w:noWrap/>
            <w:vAlign w:val="center"/>
            <w:hideMark/>
          </w:tcPr>
          <w:p w14:paraId="0F98B464"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29</w:t>
            </w:r>
          </w:p>
        </w:tc>
        <w:tc>
          <w:tcPr>
            <w:tcW w:w="853" w:type="pct"/>
            <w:shd w:val="clear" w:color="auto" w:fill="auto"/>
            <w:vAlign w:val="center"/>
          </w:tcPr>
          <w:p w14:paraId="704D1D8B"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13</w:t>
            </w:r>
          </w:p>
        </w:tc>
      </w:tr>
      <w:tr w:rsidR="00CF0141" w:rsidRPr="00B65E96" w14:paraId="4B079A91" w14:textId="77777777" w:rsidTr="00CF0141">
        <w:trPr>
          <w:trHeight w:val="360"/>
        </w:trPr>
        <w:tc>
          <w:tcPr>
            <w:cnfStyle w:val="001000000000" w:firstRow="0" w:lastRow="0" w:firstColumn="1" w:lastColumn="0" w:oddVBand="0" w:evenVBand="0" w:oddHBand="0" w:evenHBand="0" w:firstRowFirstColumn="0" w:firstRowLastColumn="0" w:lastRowFirstColumn="0" w:lastRowLastColumn="0"/>
            <w:tcW w:w="908" w:type="pct"/>
            <w:noWrap/>
            <w:vAlign w:val="center"/>
            <w:hideMark/>
          </w:tcPr>
          <w:p w14:paraId="366BF567"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Chicken-65</w:t>
            </w:r>
          </w:p>
        </w:tc>
        <w:tc>
          <w:tcPr>
            <w:tcW w:w="781" w:type="pct"/>
            <w:noWrap/>
            <w:vAlign w:val="center"/>
            <w:hideMark/>
          </w:tcPr>
          <w:p w14:paraId="66B248FB"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3649</w:t>
            </w:r>
          </w:p>
        </w:tc>
        <w:tc>
          <w:tcPr>
            <w:tcW w:w="813" w:type="pct"/>
            <w:noWrap/>
            <w:vAlign w:val="center"/>
            <w:hideMark/>
          </w:tcPr>
          <w:p w14:paraId="60A6B9D8"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73</w:t>
            </w:r>
          </w:p>
        </w:tc>
        <w:tc>
          <w:tcPr>
            <w:tcW w:w="798" w:type="pct"/>
            <w:noWrap/>
            <w:vAlign w:val="center"/>
            <w:hideMark/>
          </w:tcPr>
          <w:p w14:paraId="77348C8D"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3693</w:t>
            </w:r>
          </w:p>
        </w:tc>
        <w:tc>
          <w:tcPr>
            <w:tcW w:w="847" w:type="pct"/>
            <w:noWrap/>
            <w:vAlign w:val="center"/>
            <w:hideMark/>
          </w:tcPr>
          <w:p w14:paraId="3600EB71"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71</w:t>
            </w:r>
          </w:p>
        </w:tc>
        <w:tc>
          <w:tcPr>
            <w:tcW w:w="853" w:type="pct"/>
            <w:vAlign w:val="center"/>
          </w:tcPr>
          <w:p w14:paraId="5C552F62"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20</w:t>
            </w:r>
          </w:p>
        </w:tc>
      </w:tr>
    </w:tbl>
    <w:p w14:paraId="032D65A0" w14:textId="35C42E4C" w:rsidR="00F83421" w:rsidRDefault="007A3217" w:rsidP="00A8775E">
      <w:pPr>
        <w:spacing w:before="240"/>
      </w:pPr>
      <w:r>
        <w:t>To clarify our statement</w:t>
      </w:r>
      <w:r w:rsidR="0003030D">
        <w:t xml:space="preserve">, we mapped the </w:t>
      </w:r>
      <w:proofErr w:type="spellStart"/>
      <w:r w:rsidR="0003030D">
        <w:t>Wernigerode</w:t>
      </w:r>
      <w:proofErr w:type="spellEnd"/>
      <w:r w:rsidR="0003030D">
        <w:t xml:space="preserve"> HGT candidates to Frankfurt genome and highlighted non-predicted genes in Frankfurt assembly as presumptive contaminated genes. Moreover, we estimated the mean read coverage of each taxa as well as the read coverage of each protein sequence</w:t>
      </w:r>
      <w:r w:rsidR="00CC5259">
        <w:t xml:space="preserve"> </w:t>
      </w:r>
      <w:r w:rsidR="00CC5259" w:rsidRPr="00CC5259">
        <w:t>(</w:t>
      </w:r>
      <w:r w:rsidR="00CC5259" w:rsidRPr="00CC5259">
        <w:rPr>
          <w:b/>
          <w:bCs/>
        </w:rPr>
        <w:fldChar w:fldCharType="begin"/>
      </w:r>
      <w:r w:rsidR="00CC5259" w:rsidRPr="00CC5259">
        <w:rPr>
          <w:b/>
          <w:bCs/>
        </w:rPr>
        <w:instrText xml:space="preserve"> REF _Ref530404489 \h </w:instrText>
      </w:r>
      <w:r w:rsidR="00CC5259" w:rsidRPr="00CC5259">
        <w:rPr>
          <w:b/>
          <w:bCs/>
        </w:rPr>
      </w:r>
      <w:r w:rsidR="00CC5259">
        <w:rPr>
          <w:b/>
          <w:bCs/>
        </w:rPr>
        <w:instrText xml:space="preserve"> \* MERGEFORMAT </w:instrText>
      </w:r>
      <w:r w:rsidR="00CC5259" w:rsidRPr="00CC5259">
        <w:rPr>
          <w:b/>
          <w:bCs/>
        </w:rPr>
        <w:fldChar w:fldCharType="separate"/>
      </w:r>
      <w:r w:rsidR="00CC5259" w:rsidRPr="00CC5259">
        <w:rPr>
          <w:b/>
          <w:bCs/>
        </w:rPr>
        <w:t xml:space="preserve">Table </w:t>
      </w:r>
      <w:r w:rsidR="00997B10">
        <w:rPr>
          <w:b/>
          <w:bCs/>
          <w:noProof/>
        </w:rPr>
        <w:t>8</w:t>
      </w:r>
      <w:r w:rsidR="00CC5259" w:rsidRPr="00CC5259">
        <w:rPr>
          <w:b/>
          <w:bCs/>
        </w:rPr>
        <w:fldChar w:fldCharType="end"/>
      </w:r>
      <w:r w:rsidR="00CC5259">
        <w:t>)</w:t>
      </w:r>
      <w:r w:rsidR="0003030D">
        <w:t xml:space="preserve">. Afterwards, we verified the gene length of the probable </w:t>
      </w:r>
      <w:r w:rsidR="0003030D">
        <w:lastRenderedPageBreak/>
        <w:t xml:space="preserve">contaminations and the belonging contigs. </w:t>
      </w:r>
      <w:r w:rsidR="00CF0141">
        <w:t>Respectively</w:t>
      </w:r>
      <w:r w:rsidR="0003030D">
        <w:t>, we observed</w:t>
      </w:r>
      <w:r>
        <w:t xml:space="preserve"> that</w:t>
      </w:r>
      <w:r w:rsidR="0003030D">
        <w:t xml:space="preserve"> all contamination candidates and related contigs </w:t>
      </w:r>
      <w:r w:rsidR="00F57882">
        <w:t xml:space="preserve">have very small length (less than 300 </w:t>
      </w:r>
      <w:proofErr w:type="spellStart"/>
      <w:r w:rsidR="00F57882">
        <w:t>bp</w:t>
      </w:r>
      <w:proofErr w:type="spellEnd"/>
      <w:r w:rsidR="00F57882">
        <w:t>).</w:t>
      </w:r>
    </w:p>
    <w:p w14:paraId="6D82BAA5" w14:textId="33C34AAA" w:rsidR="00BE3E12" w:rsidRDefault="00BE3E12" w:rsidP="00BE3E12">
      <w:pPr>
        <w:pStyle w:val="Caption"/>
        <w:keepNext/>
        <w:spacing w:after="0"/>
      </w:pPr>
      <w:bookmarkStart w:id="212" w:name="_Ref530404489"/>
      <w:r w:rsidRPr="00CC5259">
        <w:rPr>
          <w:b/>
          <w:bCs/>
        </w:rPr>
        <w:t xml:space="preserve">Table </w:t>
      </w:r>
      <w:r w:rsidRPr="00CC5259">
        <w:rPr>
          <w:b/>
          <w:bCs/>
        </w:rPr>
        <w:fldChar w:fldCharType="begin"/>
      </w:r>
      <w:r w:rsidRPr="00CC5259">
        <w:rPr>
          <w:b/>
          <w:bCs/>
        </w:rPr>
        <w:instrText xml:space="preserve"> SEQ Table \* ARABIC </w:instrText>
      </w:r>
      <w:r w:rsidRPr="00CC5259">
        <w:rPr>
          <w:b/>
          <w:bCs/>
        </w:rPr>
        <w:fldChar w:fldCharType="separate"/>
      </w:r>
      <w:r w:rsidR="00FA3A2E">
        <w:rPr>
          <w:b/>
          <w:bCs/>
          <w:noProof/>
        </w:rPr>
        <w:t>8</w:t>
      </w:r>
      <w:r w:rsidRPr="00CC5259">
        <w:rPr>
          <w:b/>
          <w:bCs/>
        </w:rPr>
        <w:fldChar w:fldCharType="end"/>
      </w:r>
      <w:bookmarkEnd w:id="212"/>
      <w:r>
        <w:t>: assembly read information of 3 avian isolates</w:t>
      </w:r>
    </w:p>
    <w:tbl>
      <w:tblPr>
        <w:tblStyle w:val="ColorfulList-Accent6"/>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8"/>
        <w:gridCol w:w="1275"/>
        <w:gridCol w:w="1277"/>
        <w:gridCol w:w="991"/>
        <w:gridCol w:w="1419"/>
        <w:gridCol w:w="1275"/>
        <w:gridCol w:w="1263"/>
      </w:tblGrid>
      <w:tr w:rsidR="00CF0141" w:rsidRPr="001D75BE" w14:paraId="27533280" w14:textId="77777777" w:rsidTr="00DD1B88">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582" w:type="pct"/>
            <w:tcBorders>
              <w:bottom w:val="none" w:sz="0" w:space="0" w:color="auto"/>
            </w:tcBorders>
            <w:shd w:val="clear" w:color="auto" w:fill="A8D08D" w:themeFill="accent6" w:themeFillTint="99"/>
            <w:noWrap/>
            <w:vAlign w:val="center"/>
            <w:hideMark/>
          </w:tcPr>
          <w:p w14:paraId="4782469D"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Taxa</w:t>
            </w:r>
          </w:p>
        </w:tc>
        <w:tc>
          <w:tcPr>
            <w:tcW w:w="751" w:type="pct"/>
            <w:tcBorders>
              <w:bottom w:val="none" w:sz="0" w:space="0" w:color="auto"/>
            </w:tcBorders>
            <w:shd w:val="clear" w:color="auto" w:fill="A8D08D" w:themeFill="accent6" w:themeFillTint="99"/>
            <w:vAlign w:val="center"/>
          </w:tcPr>
          <w:p w14:paraId="6BDBE0C8"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Frankfurt Assembly mean coverage</w:t>
            </w:r>
          </w:p>
        </w:tc>
        <w:tc>
          <w:tcPr>
            <w:tcW w:w="752" w:type="pct"/>
            <w:tcBorders>
              <w:bottom w:val="none" w:sz="0" w:space="0" w:color="auto"/>
            </w:tcBorders>
            <w:shd w:val="clear" w:color="auto" w:fill="A8D08D" w:themeFill="accent6" w:themeFillTint="99"/>
            <w:noWrap/>
            <w:vAlign w:val="center"/>
            <w:hideMark/>
          </w:tcPr>
          <w:p w14:paraId="6D4B3A23" w14:textId="45A97E6C"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xml:space="preserve"># </w:t>
            </w:r>
            <w:r>
              <w:rPr>
                <w:rFonts w:ascii="Calibri" w:eastAsia="Times New Roman" w:hAnsi="Calibri" w:cs="Times New Roman"/>
                <w:color w:val="000000"/>
                <w:sz w:val="16"/>
                <w:szCs w:val="16"/>
              </w:rPr>
              <w:t>Wernigerobe</w:t>
            </w:r>
            <w:r w:rsidRPr="001D75BE">
              <w:rPr>
                <w:rFonts w:ascii="Calibri" w:eastAsia="Times New Roman" w:hAnsi="Calibri" w:cs="Times New Roman"/>
                <w:color w:val="000000"/>
                <w:sz w:val="16"/>
                <w:szCs w:val="16"/>
              </w:rPr>
              <w:t xml:space="preserve"> HGTs</w:t>
            </w:r>
          </w:p>
        </w:tc>
        <w:tc>
          <w:tcPr>
            <w:tcW w:w="584" w:type="pct"/>
            <w:tcBorders>
              <w:bottom w:val="none" w:sz="0" w:space="0" w:color="auto"/>
            </w:tcBorders>
            <w:shd w:val="clear" w:color="auto" w:fill="A8D08D" w:themeFill="accent6" w:themeFillTint="99"/>
            <w:noWrap/>
            <w:vAlign w:val="center"/>
            <w:hideMark/>
          </w:tcPr>
          <w:p w14:paraId="7A0236B0"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Frankfurt HGTs</w:t>
            </w:r>
          </w:p>
        </w:tc>
        <w:tc>
          <w:tcPr>
            <w:tcW w:w="836" w:type="pct"/>
            <w:tcBorders>
              <w:bottom w:val="none" w:sz="0" w:space="0" w:color="auto"/>
            </w:tcBorders>
            <w:shd w:val="clear" w:color="auto" w:fill="A8D08D" w:themeFill="accent6" w:themeFillTint="99"/>
            <w:vAlign w:val="center"/>
          </w:tcPr>
          <w:p w14:paraId="41F90662"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Mapped Köln HGTs to Frankfurt genome</w:t>
            </w:r>
          </w:p>
        </w:tc>
        <w:tc>
          <w:tcPr>
            <w:tcW w:w="751" w:type="pct"/>
            <w:tcBorders>
              <w:bottom w:val="none" w:sz="0" w:space="0" w:color="auto"/>
            </w:tcBorders>
            <w:shd w:val="clear" w:color="auto" w:fill="A8D08D" w:themeFill="accent6" w:themeFillTint="99"/>
            <w:vAlign w:val="center"/>
          </w:tcPr>
          <w:p w14:paraId="0976AE9A"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Likely Contaminations</w:t>
            </w:r>
          </w:p>
        </w:tc>
        <w:tc>
          <w:tcPr>
            <w:tcW w:w="744" w:type="pct"/>
            <w:tcBorders>
              <w:bottom w:val="none" w:sz="0" w:space="0" w:color="auto"/>
            </w:tcBorders>
            <w:shd w:val="clear" w:color="auto" w:fill="A8D08D" w:themeFill="accent6" w:themeFillTint="99"/>
            <w:vAlign w:val="center"/>
          </w:tcPr>
          <w:p w14:paraId="29150AFC"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Mean read coverage of Contaminated candidates</w:t>
            </w:r>
          </w:p>
        </w:tc>
      </w:tr>
      <w:tr w:rsidR="00CF0141" w:rsidRPr="001D75BE" w14:paraId="0EE4A455" w14:textId="77777777" w:rsidTr="00DD1B8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582" w:type="pct"/>
            <w:shd w:val="clear" w:color="auto" w:fill="auto"/>
            <w:noWrap/>
            <w:vAlign w:val="center"/>
            <w:hideMark/>
          </w:tcPr>
          <w:p w14:paraId="3DC520E2"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42R3</w:t>
            </w:r>
          </w:p>
        </w:tc>
        <w:tc>
          <w:tcPr>
            <w:tcW w:w="751" w:type="pct"/>
            <w:shd w:val="clear" w:color="auto" w:fill="auto"/>
            <w:vAlign w:val="center"/>
          </w:tcPr>
          <w:p w14:paraId="4E8B4369"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193.4</w:t>
            </w:r>
          </w:p>
        </w:tc>
        <w:tc>
          <w:tcPr>
            <w:tcW w:w="752" w:type="pct"/>
            <w:shd w:val="clear" w:color="auto" w:fill="auto"/>
            <w:noWrap/>
            <w:vAlign w:val="center"/>
            <w:hideMark/>
          </w:tcPr>
          <w:p w14:paraId="4FA5EDA8"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41</w:t>
            </w:r>
          </w:p>
        </w:tc>
        <w:tc>
          <w:tcPr>
            <w:tcW w:w="584" w:type="pct"/>
            <w:shd w:val="clear" w:color="auto" w:fill="auto"/>
            <w:noWrap/>
            <w:vAlign w:val="center"/>
            <w:hideMark/>
          </w:tcPr>
          <w:p w14:paraId="2B9B300E"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28</w:t>
            </w:r>
          </w:p>
        </w:tc>
        <w:tc>
          <w:tcPr>
            <w:tcW w:w="836" w:type="pct"/>
            <w:shd w:val="clear" w:color="auto" w:fill="auto"/>
            <w:vAlign w:val="center"/>
          </w:tcPr>
          <w:p w14:paraId="7B8F63BF"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28</w:t>
            </w:r>
          </w:p>
        </w:tc>
        <w:tc>
          <w:tcPr>
            <w:tcW w:w="751" w:type="pct"/>
            <w:shd w:val="clear" w:color="auto" w:fill="auto"/>
            <w:vAlign w:val="center"/>
          </w:tcPr>
          <w:p w14:paraId="46F28E59" w14:textId="51361995"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1</w:t>
            </w:r>
            <w:r w:rsidR="00DD1B88">
              <w:rPr>
                <w:rFonts w:ascii="Calibri" w:eastAsia="Times New Roman" w:hAnsi="Calibri" w:cs="Times New Roman"/>
                <w:color w:val="000000"/>
                <w:sz w:val="16"/>
                <w:szCs w:val="16"/>
              </w:rPr>
              <w:t>2</w:t>
            </w:r>
          </w:p>
        </w:tc>
        <w:tc>
          <w:tcPr>
            <w:tcW w:w="744" w:type="pct"/>
            <w:shd w:val="clear" w:color="auto" w:fill="auto"/>
            <w:vAlign w:val="center"/>
          </w:tcPr>
          <w:p w14:paraId="624BBED4"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1.84730</w:t>
            </w:r>
          </w:p>
        </w:tc>
      </w:tr>
      <w:tr w:rsidR="00CF0141" w:rsidRPr="001D75BE" w14:paraId="72547761" w14:textId="77777777" w:rsidTr="00DD1B88">
        <w:trPr>
          <w:trHeight w:val="360"/>
        </w:trPr>
        <w:tc>
          <w:tcPr>
            <w:cnfStyle w:val="001000000000" w:firstRow="0" w:lastRow="0" w:firstColumn="1" w:lastColumn="0" w:oddVBand="0" w:evenVBand="0" w:oddHBand="0" w:evenHBand="0" w:firstRowFirstColumn="0" w:firstRowLastColumn="0" w:lastRowFirstColumn="0" w:lastRowLastColumn="0"/>
            <w:tcW w:w="582" w:type="pct"/>
            <w:shd w:val="clear" w:color="auto" w:fill="auto"/>
            <w:noWrap/>
            <w:vAlign w:val="center"/>
            <w:hideMark/>
          </w:tcPr>
          <w:p w14:paraId="74811822"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280-1C</w:t>
            </w:r>
          </w:p>
        </w:tc>
        <w:tc>
          <w:tcPr>
            <w:tcW w:w="751" w:type="pct"/>
            <w:shd w:val="clear" w:color="auto" w:fill="auto"/>
            <w:vAlign w:val="center"/>
          </w:tcPr>
          <w:p w14:paraId="1787C697"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264.3</w:t>
            </w:r>
          </w:p>
        </w:tc>
        <w:tc>
          <w:tcPr>
            <w:tcW w:w="752" w:type="pct"/>
            <w:shd w:val="clear" w:color="auto" w:fill="auto"/>
            <w:noWrap/>
            <w:vAlign w:val="center"/>
            <w:hideMark/>
          </w:tcPr>
          <w:p w14:paraId="4EDA5A9B"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w:t>
            </w:r>
          </w:p>
        </w:tc>
        <w:tc>
          <w:tcPr>
            <w:tcW w:w="584" w:type="pct"/>
            <w:shd w:val="clear" w:color="auto" w:fill="auto"/>
            <w:noWrap/>
            <w:vAlign w:val="center"/>
            <w:hideMark/>
          </w:tcPr>
          <w:p w14:paraId="29D2DEA7"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29</w:t>
            </w:r>
          </w:p>
        </w:tc>
        <w:tc>
          <w:tcPr>
            <w:tcW w:w="836" w:type="pct"/>
            <w:shd w:val="clear" w:color="auto" w:fill="auto"/>
            <w:vAlign w:val="center"/>
          </w:tcPr>
          <w:p w14:paraId="19B46731"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29</w:t>
            </w:r>
          </w:p>
        </w:tc>
        <w:tc>
          <w:tcPr>
            <w:tcW w:w="751" w:type="pct"/>
            <w:shd w:val="clear" w:color="auto" w:fill="auto"/>
            <w:vAlign w:val="center"/>
          </w:tcPr>
          <w:p w14:paraId="38E770F5"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13</w:t>
            </w:r>
          </w:p>
        </w:tc>
        <w:tc>
          <w:tcPr>
            <w:tcW w:w="744" w:type="pct"/>
            <w:shd w:val="clear" w:color="auto" w:fill="auto"/>
            <w:vAlign w:val="center"/>
          </w:tcPr>
          <w:p w14:paraId="21E53CA6"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2.57087</w:t>
            </w:r>
          </w:p>
        </w:tc>
      </w:tr>
      <w:tr w:rsidR="00CF0141" w:rsidRPr="001D75BE" w14:paraId="7FD743AC" w14:textId="77777777" w:rsidTr="00DD1B8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582" w:type="pct"/>
            <w:shd w:val="clear" w:color="auto" w:fill="auto"/>
            <w:noWrap/>
            <w:vAlign w:val="center"/>
            <w:hideMark/>
          </w:tcPr>
          <w:p w14:paraId="2D74C498"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Chicken-65</w:t>
            </w:r>
          </w:p>
        </w:tc>
        <w:tc>
          <w:tcPr>
            <w:tcW w:w="751" w:type="pct"/>
            <w:shd w:val="clear" w:color="auto" w:fill="auto"/>
            <w:vAlign w:val="center"/>
          </w:tcPr>
          <w:p w14:paraId="73A6B489"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303.8</w:t>
            </w:r>
          </w:p>
        </w:tc>
        <w:tc>
          <w:tcPr>
            <w:tcW w:w="752" w:type="pct"/>
            <w:shd w:val="clear" w:color="auto" w:fill="auto"/>
            <w:noWrap/>
            <w:vAlign w:val="center"/>
            <w:hideMark/>
          </w:tcPr>
          <w:p w14:paraId="5D68EA3F"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73</w:t>
            </w:r>
          </w:p>
        </w:tc>
        <w:tc>
          <w:tcPr>
            <w:tcW w:w="584" w:type="pct"/>
            <w:shd w:val="clear" w:color="auto" w:fill="auto"/>
            <w:noWrap/>
            <w:vAlign w:val="center"/>
            <w:hideMark/>
          </w:tcPr>
          <w:p w14:paraId="1CEF641B"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71</w:t>
            </w:r>
          </w:p>
        </w:tc>
        <w:tc>
          <w:tcPr>
            <w:tcW w:w="836" w:type="pct"/>
            <w:shd w:val="clear" w:color="auto" w:fill="auto"/>
            <w:vAlign w:val="center"/>
          </w:tcPr>
          <w:p w14:paraId="26E024E5"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53</w:t>
            </w:r>
          </w:p>
        </w:tc>
        <w:tc>
          <w:tcPr>
            <w:tcW w:w="751" w:type="pct"/>
            <w:shd w:val="clear" w:color="auto" w:fill="auto"/>
            <w:vAlign w:val="center"/>
          </w:tcPr>
          <w:p w14:paraId="7FF42ACC"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20</w:t>
            </w:r>
          </w:p>
        </w:tc>
        <w:tc>
          <w:tcPr>
            <w:tcW w:w="744" w:type="pct"/>
            <w:shd w:val="clear" w:color="auto" w:fill="auto"/>
            <w:vAlign w:val="center"/>
          </w:tcPr>
          <w:p w14:paraId="551ACA7F"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1.90990</w:t>
            </w:r>
          </w:p>
        </w:tc>
      </w:tr>
    </w:tbl>
    <w:p w14:paraId="6A0A4C73" w14:textId="2C787B35" w:rsidR="00B2170B" w:rsidRDefault="00B2170B" w:rsidP="00CC5259">
      <w:pPr>
        <w:spacing w:before="240"/>
        <w:rPr>
          <w:i/>
          <w:iCs/>
        </w:rPr>
      </w:pPr>
      <w:r>
        <w:t>Eventually</w:t>
      </w:r>
      <w:r w:rsidR="00B57794">
        <w:t xml:space="preserve">, </w:t>
      </w:r>
      <w:r w:rsidR="00DD1B88">
        <w:t>in order to determine the origin of the contaminations, we applied the Blast analysis on the contaminated candidates against th</w:t>
      </w:r>
      <w:r>
        <w:t>e non-redundant NCBI protein DB</w:t>
      </w:r>
      <w:r w:rsidR="00DD1B88">
        <w:t xml:space="preserve">. As a result, the most hits assigned to </w:t>
      </w:r>
      <w:r>
        <w:t xml:space="preserve">the </w:t>
      </w:r>
      <w:r w:rsidR="00CC5259">
        <w:t xml:space="preserve">most </w:t>
      </w:r>
      <w:r>
        <w:t xml:space="preserve">frequent reported contamination taxon, </w:t>
      </w:r>
      <w:proofErr w:type="spellStart"/>
      <w:r w:rsidR="00DD1B88">
        <w:rPr>
          <w:i/>
          <w:iCs/>
        </w:rPr>
        <w:t>Bradyhizobiaceae</w:t>
      </w:r>
      <w:proofErr w:type="spellEnd"/>
      <w:r w:rsidR="00DD1B88">
        <w:rPr>
          <w:i/>
          <w:iCs/>
        </w:rPr>
        <w:t>/</w:t>
      </w:r>
      <w:proofErr w:type="spellStart"/>
      <w:r w:rsidR="00DD1B88">
        <w:rPr>
          <w:i/>
          <w:iCs/>
        </w:rPr>
        <w:t>Bradyhizobium</w:t>
      </w:r>
      <w:proofErr w:type="spellEnd"/>
      <w:r>
        <w:rPr>
          <w:i/>
          <w:iCs/>
        </w:rPr>
        <w:t>.</w:t>
      </w:r>
      <w:r>
        <w:t xml:space="preserve"> You will find the details about </w:t>
      </w:r>
      <w:r w:rsidR="00CC5259">
        <w:t>the contamination candidates in all three strains in appendix section</w:t>
      </w:r>
      <w:r>
        <w:rPr>
          <w:i/>
          <w:iCs/>
        </w:rPr>
        <w:t xml:space="preserve"> (</w:t>
      </w:r>
      <w:r>
        <w:rPr>
          <w:i/>
          <w:iCs/>
        </w:rPr>
        <w:fldChar w:fldCharType="begin"/>
      </w:r>
      <w:r>
        <w:rPr>
          <w:i/>
          <w:iCs/>
        </w:rPr>
        <w:instrText xml:space="preserve"> REF _Ref530404024 \h </w:instrText>
      </w:r>
      <w:r>
        <w:rPr>
          <w:i/>
          <w:iCs/>
        </w:rPr>
      </w:r>
      <w:r>
        <w:rPr>
          <w:i/>
          <w:iCs/>
        </w:rPr>
        <w:fldChar w:fldCharType="separate"/>
      </w:r>
      <w:r w:rsidRPr="00492CB5">
        <w:rPr>
          <w:b/>
          <w:bCs/>
        </w:rPr>
        <w:t>Table A</w:t>
      </w:r>
      <w:r>
        <w:rPr>
          <w:b/>
          <w:bCs/>
          <w:noProof/>
        </w:rPr>
        <w:t>4</w:t>
      </w:r>
      <w:r>
        <w:rPr>
          <w:i/>
          <w:iCs/>
        </w:rPr>
        <w:fldChar w:fldCharType="end"/>
      </w:r>
      <w:r>
        <w:rPr>
          <w:i/>
          <w:iCs/>
        </w:rPr>
        <w:t xml:space="preserve">, </w:t>
      </w:r>
      <w:r>
        <w:rPr>
          <w:i/>
          <w:iCs/>
        </w:rPr>
        <w:fldChar w:fldCharType="begin"/>
      </w:r>
      <w:r>
        <w:rPr>
          <w:i/>
          <w:iCs/>
        </w:rPr>
        <w:instrText xml:space="preserve"> REF _Ref530404027 \h </w:instrText>
      </w:r>
      <w:r>
        <w:rPr>
          <w:i/>
          <w:iCs/>
        </w:rPr>
      </w:r>
      <w:r>
        <w:rPr>
          <w:i/>
          <w:iCs/>
        </w:rPr>
        <w:fldChar w:fldCharType="separate"/>
      </w:r>
      <w:r w:rsidRPr="00492CB5">
        <w:rPr>
          <w:b/>
          <w:bCs/>
        </w:rPr>
        <w:t>Table A</w:t>
      </w:r>
      <w:r>
        <w:rPr>
          <w:b/>
          <w:bCs/>
          <w:noProof/>
        </w:rPr>
        <w:t>5</w:t>
      </w:r>
      <w:r>
        <w:rPr>
          <w:i/>
          <w:iCs/>
        </w:rPr>
        <w:fldChar w:fldCharType="end"/>
      </w:r>
      <w:r>
        <w:rPr>
          <w:i/>
          <w:iCs/>
        </w:rPr>
        <w:t xml:space="preserve">, </w:t>
      </w:r>
      <w:r>
        <w:rPr>
          <w:i/>
          <w:iCs/>
        </w:rPr>
        <w:fldChar w:fldCharType="begin"/>
      </w:r>
      <w:r>
        <w:rPr>
          <w:i/>
          <w:iCs/>
        </w:rPr>
        <w:instrText xml:space="preserve"> REF _Ref530404028 \h </w:instrText>
      </w:r>
      <w:r>
        <w:rPr>
          <w:i/>
          <w:iCs/>
        </w:rPr>
      </w:r>
      <w:r>
        <w:rPr>
          <w:i/>
          <w:iCs/>
        </w:rPr>
        <w:fldChar w:fldCharType="separate"/>
      </w:r>
      <w:r w:rsidRPr="00B2170B">
        <w:rPr>
          <w:b/>
          <w:bCs/>
        </w:rPr>
        <w:t>Table A</w:t>
      </w:r>
      <w:r w:rsidRPr="00B2170B">
        <w:rPr>
          <w:b/>
          <w:bCs/>
          <w:noProof/>
        </w:rPr>
        <w:t>6</w:t>
      </w:r>
      <w:r>
        <w:rPr>
          <w:i/>
          <w:iCs/>
        </w:rPr>
        <w:fldChar w:fldCharType="end"/>
      </w:r>
      <w:r>
        <w:rPr>
          <w:i/>
          <w:iCs/>
        </w:rPr>
        <w:t>)</w:t>
      </w:r>
      <w:r w:rsidR="00DD1B88">
        <w:rPr>
          <w:i/>
          <w:iCs/>
        </w:rPr>
        <w:t>.</w:t>
      </w:r>
    </w:p>
    <w:p w14:paraId="63CCD1DE" w14:textId="2CEAB8D1" w:rsidR="00C54CA0" w:rsidRDefault="00A8775E" w:rsidP="00A8775E">
      <w:r>
        <w:t>Considering our results and investigations, unfortunately,</w:t>
      </w:r>
      <w:r w:rsidR="00C54CA0">
        <w:t xml:space="preserve"> there are no standardize sequencing techniques and assembly strategies, especially in </w:t>
      </w:r>
      <w:r w:rsidR="00C54CA0">
        <w:rPr>
          <w:i/>
          <w:iCs/>
        </w:rPr>
        <w:t xml:space="preserve">Acinetobacter </w:t>
      </w:r>
      <w:r w:rsidR="00C54CA0">
        <w:t>community</w:t>
      </w:r>
      <w:r>
        <w:t xml:space="preserve">. Therefore </w:t>
      </w:r>
      <w:r w:rsidR="00720856">
        <w:t>any unusual or unexpected HGT candidate</w:t>
      </w:r>
      <w:r w:rsidR="00C54CA0">
        <w:t>s</w:t>
      </w:r>
      <w:r w:rsidR="00720856">
        <w:t xml:space="preserve"> </w:t>
      </w:r>
      <w:r w:rsidR="00C54CA0">
        <w:t>need to be viewed and suspected as possible contamination.</w:t>
      </w:r>
      <w:r w:rsidR="00CC5259">
        <w:t xml:space="preserve"> </w:t>
      </w:r>
      <w:r w:rsidR="00C54CA0">
        <w:t>Yet, however keep tracking</w:t>
      </w:r>
      <w:r w:rsidR="004B3987">
        <w:t xml:space="preserve"> and investigating</w:t>
      </w:r>
      <w:r w:rsidR="00C54CA0">
        <w:t xml:space="preserve"> of these hits is not always feasible and easy, since the details about assessing assembly quality beyond basic summary are typically not available.</w:t>
      </w:r>
    </w:p>
    <w:p w14:paraId="42D98200" w14:textId="392CC960" w:rsidR="00C54CA0" w:rsidRDefault="00C54CA0" w:rsidP="008B517C">
      <w:pPr>
        <w:rPr>
          <w:rFonts w:ascii="Times New Roman" w:hAnsi="Times New Roman" w:cs="Times New Roman"/>
          <w:sz w:val="22"/>
          <w:szCs w:val="22"/>
        </w:rPr>
      </w:pPr>
      <w:r>
        <w:rPr>
          <w:rFonts w:ascii="Times New Roman" w:hAnsi="Times New Roman" w:cs="Times New Roman"/>
          <w:sz w:val="22"/>
          <w:szCs w:val="22"/>
        </w:rPr>
        <w:br w:type="page"/>
      </w:r>
    </w:p>
    <w:p w14:paraId="399F91D8" w14:textId="5F3E78DD" w:rsidR="00843F49" w:rsidRDefault="00CD6D73" w:rsidP="00843F49">
      <w:pPr>
        <w:pStyle w:val="Heading2"/>
      </w:pPr>
      <w:bookmarkStart w:id="213" w:name="_Toc528762476"/>
      <w:r>
        <w:lastRenderedPageBreak/>
        <w:t>Outer membrane and Extracellular protein</w:t>
      </w:r>
      <w:r w:rsidR="00A41B63">
        <w:t>s</w:t>
      </w:r>
      <w:bookmarkEnd w:id="213"/>
    </w:p>
    <w:p w14:paraId="1B95FEAF" w14:textId="15AA8DD7" w:rsidR="00BB4920" w:rsidRPr="00B55DD5" w:rsidRDefault="000D0AF4" w:rsidP="00B55DD5">
      <w:pPr>
        <w:rPr>
          <w:i/>
          <w:iCs/>
        </w:rPr>
      </w:pPr>
      <w:r>
        <w:t>In bacterial pathogens, outer membrane extracellular proteins (OEP) play vital roles in host-pathogen interaction and pathogenesis</w:t>
      </w:r>
      <w:r w:rsidR="00403311">
        <w:t xml:space="preserve"> </w:t>
      </w:r>
      <w:r w:rsidR="00403311">
        <w:fldChar w:fldCharType="begin" w:fldLock="1"/>
      </w:r>
      <w:r w:rsidR="008C54B3">
        <w:instrText>ADDIN CSL_CITATION {"citationItems":[{"id":"ITEM-1","itemData":{"DOI":"10.1128/JB.00906-15","ISSN":"1098-5530","PMID":"26712938","abstract":"The genus Acinetobacter encompasses multiple nosocomial opportunistic pathogens that are of increasing worldwide relevance because of their ability to survive exposure to various antimicrobial and sterilization agents. Among these, Acinetobacter baumannii, Acinetobacter nosocomialis, and Acinetobacter pittii are the most frequently isolated in hospitals around the world. Despite the growing incidence of multidrug-resistant Acinetobacter spp., little is known about the factors that contribute to pathogenesis. New strategies for treating and managing infections caused by multidrug-resistant Acinetobacter strains are urgently needed, and this requires a detailed understanding of the pathobiology of these organisms. In recent years, some virulence factors important for Acinetobacter colonization have started to emerge. In this review, we focus on several recently described virulence factors that act at the bacterial surface level, such as the capsule, O-linked protein glycosylation, and adhesins. Furthermore, we describe the current knowledge regarding the type II and type VI secretion systems present in these strains.","author":[{"dropping-particle":"","family":"Weber","given":"Brent S","non-dropping-particle":"","parse-names":false,"suffix":""},{"dropping-particle":"","family":"Harding","given":"Christian M","non-dropping-particle":"","parse-names":false,"suffix":""},{"dropping-particle":"","family":"Feldman","given":"Mario F","non-dropping-particle":"","parse-names":false,"suffix":""}],"container-title":"Journal of bacteriology","id":"ITEM-1","issue":"6","issued":{"date-parts":[["2015","12","28"]]},"page":"880-7","publisher":"American Society for Microbiology (ASM)","title":"Pathogenic Acinetobacter: from the Cell Surface to Infinity and Beyond.","type":"article-journal","volume":"198"},"uris":["http://www.mendeley.com/documents/?uuid=e7bb8b96-6ba3-3200-9f25-50a070009b7e"]}],"mendeley":{"formattedCitation":"(Weber, Harding, &amp; Feldman, 2015)","plainTextFormattedCitation":"(Weber, Harding, &amp; Feldman, 2015)","previouslyFormattedCitation":"(Weber, Harding, &amp; Feldman, 2015)"},"properties":{"noteIndex":0},"schema":"https://github.com/citation-style-language/schema/raw/master/csl-citation.json"}</w:instrText>
      </w:r>
      <w:r w:rsidR="00403311">
        <w:fldChar w:fldCharType="separate"/>
      </w:r>
      <w:r w:rsidR="00403311" w:rsidRPr="00403311">
        <w:rPr>
          <w:noProof/>
        </w:rPr>
        <w:t>(Weber, Harding, &amp; Feldman, 2015)</w:t>
      </w:r>
      <w:r w:rsidR="00403311">
        <w:fldChar w:fldCharType="end"/>
      </w:r>
      <w:r>
        <w:t>.</w:t>
      </w:r>
      <w:r w:rsidR="00E63580">
        <w:t xml:space="preserve"> They can influence the drug resistance and virulence of bacteria</w:t>
      </w:r>
      <w:r w:rsidR="00A8613B">
        <w:t xml:space="preserve"> since they are in direct contact with bacterial environment</w:t>
      </w:r>
      <w:r w:rsidR="00A10490">
        <w:t xml:space="preserve"> </w:t>
      </w:r>
      <w:r w:rsidR="00A10490">
        <w:fldChar w:fldCharType="begin" w:fldLock="1"/>
      </w:r>
      <w:r w:rsidR="00403311">
        <w:instrText>ADDIN CSL_CITATION {"citationItems":[{"id":"ITEM-1","itemData":{"DOI":"10.1128/AAC.49.4.1432-1440.2005","ISSN":"0066-4804","PMID":"15793123","abstract":"The outer membrane proteins responsible for the influx of carbapenem beta-lactam antibiotics in the nonfermentative gram-negative pathogen Acinetobacter baumannii are still poorly characterized. Resistance to both imipenem and meropenem in multidrug-resistant clinical strains of A. baumannii is associated with the loss of a heat-modifiable 29-kDa outer membrane protein, designated CarO. The chromosomal locus containing the carO gene was cloned and characterized from different clinical isolates. Only one carO copy, present in a single transcriptional unit, was found in the A. baumannii genome. The carO gene encodes a polypeptide of 247 amino acid residues with a typical N-terminal signal sequence and a predicted transmembrane beta-barrel topology. Its absence from different carbapenem-resistant clinical isolates of A. baumannii resulted from the disruption of carO by distinct insertion elements. The overall data thus support the notion that CarO participates in the influx of carbapenem antibiotics in A. baumannii. Moreover, database searches identified the presence of carO homologs only in species of the genera Acinetobacter, Moraxella, and Psychrobacter, disclosing the existence of a novel family of outer membrane proteins restricted to the family Moraxellaceae of the class gamma-Proteobacteria.","author":[{"dropping-particle":"","family":"Mussi","given":"M. A.","non-dropping-particle":"","parse-names":false,"suffix":""},{"dropping-particle":"","family":"Limansky","given":"A. S.","non-dropping-particle":"","parse-names":false,"suffix":""},{"dropping-particle":"","family":"Viale","given":"A. M.","non-dropping-particle":"","parse-names":false,"suffix":""}],"container-title":"Antimicrobial Agents and Chemotherapy","id":"ITEM-1","issue":"4","issued":{"date-parts":[["2005","4","1"]]},"page":"1432-1440","title":"Acquisition of Resistance to Carbapenems in Multidrug-Resistant Clinical Strains of Acinetobacter baumannii: Natural Insertional Inactivation of a Gene Encoding a Member of a Novel Family of  -Barrel Outer Membrane Proteins","type":"article-journal","volume":"49"},"uris":["http://www.mendeley.com/documents/?uuid=5f119d28-d913-3c37-b9d9-2111a03568a0"]}],"mendeley":{"formattedCitation":"(Mussi, Limansky, &amp; Viale, 2005)","plainTextFormattedCitation":"(Mussi, Limansky, &amp; Viale, 2005)","previouslyFormattedCitation":"(Mussi, Limansky, &amp; Viale, 2005)"},"properties":{"noteIndex":0},"schema":"https://github.com/citation-style-language/schema/raw/master/csl-citation.json"}</w:instrText>
      </w:r>
      <w:r w:rsidR="00A10490">
        <w:fldChar w:fldCharType="separate"/>
      </w:r>
      <w:r w:rsidR="00A10490" w:rsidRPr="00A10490">
        <w:rPr>
          <w:noProof/>
        </w:rPr>
        <w:t>(Mussi, Limansky, &amp; Viale, 2005)</w:t>
      </w:r>
      <w:r w:rsidR="00A10490">
        <w:fldChar w:fldCharType="end"/>
      </w:r>
      <w:r w:rsidR="00E63580">
        <w:t xml:space="preserve">. For this reason, we analyzed OEPs in two </w:t>
      </w:r>
      <w:r w:rsidR="00A8613B">
        <w:t xml:space="preserve">important multidrug resistance </w:t>
      </w:r>
      <w:r w:rsidR="00A8613B">
        <w:rPr>
          <w:i/>
          <w:iCs/>
        </w:rPr>
        <w:t xml:space="preserve">A. baumannii </w:t>
      </w:r>
      <w:r w:rsidR="00A8613B">
        <w:t xml:space="preserve">strains, </w:t>
      </w:r>
      <w:r w:rsidR="00A8613B">
        <w:rPr>
          <w:i/>
          <w:iCs/>
        </w:rPr>
        <w:t xml:space="preserve">A. b ACICU </w:t>
      </w:r>
      <w:r w:rsidR="00A8613B">
        <w:rPr>
          <w:i/>
          <w:iCs/>
        </w:rPr>
        <w:fldChar w:fldCharType="begin" w:fldLock="1"/>
      </w:r>
      <w:r w:rsidR="00A8613B">
        <w:rPr>
          <w:i/>
          <w:iCs/>
        </w:rPr>
        <w:instrText>ADDIN CSL_CITATION {"citationItems":[{"id":"ITEM-1","itemData":{"DOI":"10.1128/AAC.01643-07","ISSN":"0066-4804","PMID":"18411315","abstract":"The whole-genome sequence of an epidemic, multidrug-resistant Acinetobacter baumannii strain (strain ACICU) belonging to the European clone II group and carrying the plasmid-mediated bla(OXA)(-)(58) carbapenem resistance gene was determined. The A. baumannii ACICU genome was compared with the genomes of A. baumannii ATCC 17978 and Acinetobacter baylyi ADP1, with the aim of identifying novel genes related to virulence and drug resistance. A. baumannii ACICU has a single chromosome of 3,904,116 bp (which is predicted to contain 3,758 genes) and two plasmids, pACICU1 and pACICU2, of 28,279 and 64,366 bp, respectively. Genome comparison showed 86.4% synteny with A. baumannii ATCC 17978 and 14.8% synteny with A. baylyi ADP1. A conspicuous number of transporters belonging to different superfamilies was predicted for A. baumannii ACICU. The relative number of transporters was much higher in ACICU than in ATCC 17978 and ADP1 (76.2, 57.2, and 62.5 transporters per Mb of genome, respectively). An antibiotic resistance island, AbaR2, was identified in ACICU and had plausibly evolved by reductive evolution from the AbaR1 island previously described in multiresistant strain A. baumannii AYE. Moreover, 36 putative alien islands (pAs) were detected in the ACICU genome; 24 of these had previously been described in the ATCC 17978 genome, 4 are proposed here for the first time and are present in both ATCC 17978 and ACICU, and 8 are unique to the ACICU genome. Fifteen of the pAs in the ACICU genome encode genes related to drug resistance, including membrane transporters and ex novo acquired resistance genes. These findings provide novel insight into the genetic basis of A. baumannii resistance.","author":[{"dropping-particle":"","family":"Iacono","given":"M.","non-dropping-particle":"","parse-names":false,"suffix":""},{"dropping-particle":"","family":"Villa","given":"L.","non-dropping-particle":"","parse-names":false,"suffix":""},{"dropping-particle":"","family":"Fortini","given":"D.","non-dropping-particle":"","parse-names":false,"suffix":""},{"dropping-particle":"","family":"Bordoni","given":"R.","non-dropping-particle":"","parse-names":false,"suffix":""},{"dropping-particle":"","family":"Imperi","given":"F.","non-dropping-particle":"","parse-names":false,"suffix":""},{"dropping-particle":"","family":"Bonnal","given":"R. J. P.","non-dropping-particle":"","parse-names":false,"suffix":""},{"dropping-particle":"","family":"Sicheritz-Ponten","given":"T.","non-dropping-particle":"","parse-names":false,"suffix":""},{"dropping-particle":"","family":"Bellis","given":"G.","non-dropping-particle":"De","parse-names":false,"suffix":""},{"dropping-particle":"","family":"Visca","given":"P.","non-dropping-particle":"","parse-names":false,"suffix":""},{"dropping-particle":"","family":"Cassone","given":"A.","non-dropping-particle":"","parse-names":false,"suffix":""},{"dropping-particle":"","family":"Carattoli","given":"A.","non-dropping-particle":"","parse-names":false,"suffix":""}],"container-title":"Antimicrobial Agents and Chemotherapy","id":"ITEM-1","issue":"7","issued":{"date-parts":[["2008","7","1"]]},"page":"2616-2625","title":"Whole-Genome Pyrosequencing of an Epidemic Multidrug-Resistant Acinetobacter baumannii Strain Belonging to the European Clone II Group","type":"article-journal","volume":"52"},"uris":["http://www.mendeley.com/documents/?uuid=a3f9c7ac-6469-325c-8f05-045b34dc1b63"]}],"mendeley":{"formattedCitation":"(Iacono et al., 2008)","plainTextFormattedCitation":"(Iacono et al., 2008)","previouslyFormattedCitation":"(Iacono et al., 2008)"},"properties":{"noteIndex":0},"schema":"https://github.com/citation-style-language/schema/raw/master/csl-citation.json"}</w:instrText>
      </w:r>
      <w:r w:rsidR="00A8613B">
        <w:rPr>
          <w:i/>
          <w:iCs/>
        </w:rPr>
        <w:fldChar w:fldCharType="separate"/>
      </w:r>
      <w:r w:rsidR="00A8613B" w:rsidRPr="00A8613B">
        <w:rPr>
          <w:iCs/>
          <w:noProof/>
        </w:rPr>
        <w:t>(Iacono et al., 2008)</w:t>
      </w:r>
      <w:r w:rsidR="00A8613B">
        <w:rPr>
          <w:i/>
          <w:iCs/>
        </w:rPr>
        <w:fldChar w:fldCharType="end"/>
      </w:r>
      <w:r w:rsidR="00A8613B">
        <w:rPr>
          <w:i/>
          <w:iCs/>
        </w:rPr>
        <w:t xml:space="preserve"> </w:t>
      </w:r>
      <w:r w:rsidR="00A8613B">
        <w:t xml:space="preserve">and </w:t>
      </w:r>
      <w:r w:rsidR="00A8613B">
        <w:rPr>
          <w:i/>
          <w:iCs/>
        </w:rPr>
        <w:t xml:space="preserve">A. b ATCC 19606 </w:t>
      </w:r>
      <w:r w:rsidR="00A8613B">
        <w:rPr>
          <w:i/>
          <w:iCs/>
        </w:rPr>
        <w:fldChar w:fldCharType="begin" w:fldLock="1"/>
      </w:r>
      <w:r w:rsidR="00A8613B">
        <w:rPr>
          <w:i/>
          <w:iCs/>
        </w:rPr>
        <w:instrText>ADDIN CSL_CITATION {"citationItems":[{"id":"ITEM-1","itemData":{"DOI":"10.1099/jmm.0.000394","abstract":"Purpose. We investigated the expression levels of virulence factors (ompA, omp33-36 and carO) in five clinical isolates and in a standard ATCC 19606 strain of Acinetobacter baumannii to determine their effect on the virulence characteristics of the isolates. Methodology. The mRNA levels of omps and proinflammatory cytokines were analyzed by quantitative real-time PCR. For adherence assay, after human lung epithelial cells (A549) were co-cultured with A. baumannii at 37 C for 2 h, the cell-adherent bacteria was counted. Pearson correlation analysis was used to compare the omps mRNA levels, the proinflammatory cytokines and the number of adherent bacteria. Results. The mRNA levels of ompA in the clinical isolates were higher and similar compared with those in ATCC 19606, whereas the mRNA levels of omp33-36 in the clinical isolates were lower and similar compared with those in ATCC 19606. The mRNA levels of carO in the clinical isolates were significantly higher than those in ATCC 19606. The number of cell-adherent clinical isolates was higher than that of cell-adherent ATCC 19606. Furthermore, the number of cell-adherent clinical isolates was positively and significantly correlated with ompA mRNA level. The mRNA levels of TNF-a, IL-6 and IL-8 in A549 cells co-cultured with the clinical isolates were lower than those in A549 cells co-cultured with ATCC 19606. Moreover, the mRNA levels of TNF-a, IL-6 and IL-8 were negatively and significantly correlated with those of carO in the isolates. Conclusion. These results provide insights into the renewed virulence characteristics of A. baumannii clinical isolates that depend on cell adherence capacity and the expression level of omp mRNAs.","author":[{"dropping-particle":"","family":"Sato","given":"Yoshinori","non-dropping-particle":"","parse-names":false,"suffix":""},{"dropping-particle":"","family":"Unno","given":"Yuka","non-dropping-particle":"","parse-names":false,"suffix":""},{"dropping-particle":"","family":"Kawakami","given":"Sayoko","non-dropping-particle":"","parse-names":false,"suffix":""},{"dropping-particle":"","family":"Ubagai","given":"Tsuneyuki","non-dropping-particle":"","parse-names":false,"suffix":""},{"dropping-particle":"","family":"Ono","given":"Yasuo","non-dropping-particle":"","parse-names":false,"suffix":""}],"id":"ITEM-1","issued":{"date-parts":[["2018"]]},"title":"Virulence characteristics of Acinetobacter baumannii clinical isolates vary with the expression levels of omps","type":"article-journal"},"uris":["http://www.mendeley.com/documents/?uuid=044772df-44a9-36ae-9c16-a66cb84e2d6b"]}],"mendeley":{"formattedCitation":"(Sato, Unno, Kawakami, Ubagai, &amp; Ono, 2018)","plainTextFormattedCitation":"(Sato, Unno, Kawakami, Ubagai, &amp; Ono, 2018)","previouslyFormattedCitation":"(Sato, Unno, Kawakami, Ubagai, &amp; Ono, 2018)"},"properties":{"noteIndex":0},"schema":"https://github.com/citation-style-language/schema/raw/master/csl-citation.json"}</w:instrText>
      </w:r>
      <w:r w:rsidR="00A8613B">
        <w:rPr>
          <w:i/>
          <w:iCs/>
        </w:rPr>
        <w:fldChar w:fldCharType="separate"/>
      </w:r>
      <w:r w:rsidR="00A8613B" w:rsidRPr="00A8613B">
        <w:rPr>
          <w:iCs/>
          <w:noProof/>
        </w:rPr>
        <w:t>(Sato, Unno, Kawakami, Ubagai, &amp; Ono, 2018)</w:t>
      </w:r>
      <w:r w:rsidR="00A8613B">
        <w:rPr>
          <w:i/>
          <w:iCs/>
        </w:rPr>
        <w:fldChar w:fldCharType="end"/>
      </w:r>
      <w:r w:rsidR="00A8613B">
        <w:rPr>
          <w:i/>
          <w:iCs/>
        </w:rPr>
        <w:t xml:space="preserve">, </w:t>
      </w:r>
      <w:r w:rsidR="00A8613B">
        <w:rPr>
          <w:i/>
          <w:iCs/>
        </w:rPr>
        <w:fldChar w:fldCharType="begin" w:fldLock="1"/>
      </w:r>
      <w:r w:rsidR="00A10490">
        <w:rPr>
          <w:i/>
          <w:iCs/>
        </w:rPr>
        <w:instrText>ADDIN CSL_CITATION {"citationItems":[{"id":"ITEM-1","itemData":{"DOI":"10.1111/j.1574-6976.2012.00344.x","ISBN":"1574-6976 (Electronic)\\r0168-6445 (Linking)","ISSN":"01686445","PMID":"22568581","abstract":"Acinetobacter baumannii has emerged as a medically important pathogen because of the increasing number of infections produced by this organism over the preceding three decades and the global spread of strains with resistance to multiple antibiotic classes. In spite of its clinical relevance, until recently, there have been few studies addressing the factors that contribute to the pathogenesis of this organism. The availability of complete genome sequences, molecular tools for manipulating the bacterial genome, and animal models of infection have begun to facilitate the identification of factors that play a role in A. baumannii persistence and infection. This review summarizes the characteristics of A. baumannii that contribute to its pathogenesis, with a focus on motility, adherence, biofilm formation, and iron acquisition. In addition, the virulence factors that have been identified to date, which include the outer membrane protein OmpA, phospholipases, membrane polysaccharide components, penicillin-binding proteins, and outer membrane vesicles, are discussed. Animal models systems that have been developed during the last 15 years for the study of A. baumannii infection are overviewed, and the recent use of these models to identify factors involved in virulence and pathogenesis is highlighted.","author":[{"dropping-particle":"","family":"McConnell","given":"Michael J.","non-dropping-particle":"","parse-names":false,"suffix":""},{"dropping-particle":"","family":"Actis","given":"Luis","non-dropping-particle":"","parse-names":false,"suffix":""},{"dropping-particle":"","family":"Pachón","given":"Jerónimo","non-dropping-particle":"","parse-names":false,"suffix":""}],"container-title":"FEMS Microbiology Reviews","id":"ITEM-1","issue":"2","issued":{"date-parts":[["2013","3","1"]]},"page":"130-155","publisher":"Oxford University Press","title":"Acinetobacter baumannii: Human infections, factors contributing to pathogenesis and animal models","type":"article","volume":"37"},"uris":["http://www.mendeley.com/documents/?uuid=aeae10c5-1445-3934-84c3-cbe4287ad2db"]}],"mendeley":{"formattedCitation":"(McConnell, Actis, &amp; Pachón, 2013)","plainTextFormattedCitation":"(McConnell, Actis, &amp; Pachón, 2013)","previouslyFormattedCitation":"(McConnell, Actis, &amp; Pachón, 2013)"},"properties":{"noteIndex":0},"schema":"https://github.com/citation-style-language/schema/raw/master/csl-citation.json"}</w:instrText>
      </w:r>
      <w:r w:rsidR="00A8613B">
        <w:rPr>
          <w:i/>
          <w:iCs/>
        </w:rPr>
        <w:fldChar w:fldCharType="separate"/>
      </w:r>
      <w:r w:rsidR="00A8613B" w:rsidRPr="00A8613B">
        <w:rPr>
          <w:iCs/>
          <w:noProof/>
        </w:rPr>
        <w:t>(McConnell, Actis, &amp; Pachón, 2013)</w:t>
      </w:r>
      <w:r w:rsidR="00A8613B">
        <w:rPr>
          <w:i/>
          <w:iCs/>
        </w:rPr>
        <w:fldChar w:fldCharType="end"/>
      </w:r>
      <w:r w:rsidR="00A8613B">
        <w:t>.</w:t>
      </w:r>
      <w:r w:rsidR="00B06E73">
        <w:t xml:space="preserve"> Accordingly, </w:t>
      </w:r>
      <w:r w:rsidR="00725105">
        <w:t xml:space="preserve">327 OEPs were detected in </w:t>
      </w:r>
      <w:r w:rsidR="00725105">
        <w:rPr>
          <w:i/>
          <w:iCs/>
        </w:rPr>
        <w:t xml:space="preserve">A. b ATCC 19606 </w:t>
      </w:r>
      <w:r w:rsidR="00725105">
        <w:t xml:space="preserve">and 204 OEPs in </w:t>
      </w:r>
      <w:r w:rsidR="00725105">
        <w:rPr>
          <w:i/>
          <w:iCs/>
        </w:rPr>
        <w:t xml:space="preserve">A. b ACICU </w:t>
      </w:r>
      <w:r w:rsidR="00725105">
        <w:t xml:space="preserve">applying </w:t>
      </w:r>
      <w:proofErr w:type="spellStart"/>
      <w:r w:rsidR="00725105">
        <w:t>ClubSubP</w:t>
      </w:r>
      <w:proofErr w:type="spellEnd"/>
      <w:r w:rsidR="00725105">
        <w:t xml:space="preserve"> </w:t>
      </w:r>
      <w:r w:rsidR="00725105">
        <w:fldChar w:fldCharType="begin" w:fldLock="1"/>
      </w:r>
      <w:r w:rsidR="00725105">
        <w:instrText>ADDIN CSL_CITATION {"citationItems":[{"id":"ITEM-1","itemData":{"DOI":"10.3389/fmicb.2011.00218","ISSN":"1664-302X","abstract":"The subcellular localization of proteins provides important clues to their function in a cell. In our efforts to predict useful vaccine targets against Gram-negative bacteria, we noticed that misannotated start codons frequently lead to wrongly assigned subcellular localizations. This and other problems in subcellular localization prediction, such as the relatively high false positive and false negative rates of some tools, can be avoided by applying multiple prediction tools to groups of homologous proteins. Here we present ClubSub-P, an online database that combines existing subcellular localization prediction tools into a consensus pipeline from more than 600 proteomes of fully sequenced microorganisms. On top of the consensus prediction at the level of single sequences, the tool uses clusters of homologous proteins from Gram-negative bacteria and from Archaea to eliminate false positive and false negative predictions. ClubSub-P can assign the subcellular localization of proteins from Gram-negative bacteria and Archaea with high precision. The database is searchable, and can easily be expanded using either new bacterial genomes or new prediction tools as they become available. This will further improve the performance of the subcellular localization prediction, as well as the detection of misannotated start codons and other annotation errors. ClubSub-P is available online at http://toolkit.tuebingen.mpg.de/clubsubp/","author":[{"dropping-particle":"","family":"Paramasivam","given":"Nagarajan","non-dropping-particle":"","parse-names":false,"suffix":""},{"dropping-particle":"","family":"Linke","given":"Dirk","non-dropping-particle":"","parse-names":false,"suffix":""}],"container-title":"Frontiers in Microbiology","id":"ITEM-1","issued":{"date-parts":[["2011","11","8"]]},"page":"218","publisher":"Frontiers","title":"ClubSub-P: Cluster-Based Subcellular Localization Prediction for Gram-Negative Bacteria and Archaea","type":"article-journal","volume":"2"},"uris":["http://www.mendeley.com/documents/?uuid=28901df0-8ca6-3845-bc7d-50437b16ebb7"]}],"mendeley":{"formattedCitation":"(Paramasivam &amp; Linke, 2011)","plainTextFormattedCitation":"(Paramasivam &amp; Linke, 2011)","previouslyFormattedCitation":"(Paramasivam &amp; Linke, 2011)"},"properties":{"noteIndex":0},"schema":"https://github.com/citation-style-language/schema/raw/master/csl-citation.json"}</w:instrText>
      </w:r>
      <w:r w:rsidR="00725105">
        <w:fldChar w:fldCharType="separate"/>
      </w:r>
      <w:r w:rsidR="00725105" w:rsidRPr="00725105">
        <w:rPr>
          <w:noProof/>
        </w:rPr>
        <w:t>(Paramasivam &amp; Linke, 2011)</w:t>
      </w:r>
      <w:r w:rsidR="00725105">
        <w:fldChar w:fldCharType="end"/>
      </w:r>
      <w:r w:rsidR="00592D85">
        <w:t xml:space="preserve"> </w:t>
      </w:r>
      <w:r w:rsidR="00725105">
        <w:t xml:space="preserve">and Cello </w:t>
      </w:r>
      <w:r w:rsidR="00725105">
        <w:fldChar w:fldCharType="begin" w:fldLock="1"/>
      </w:r>
      <w:r w:rsidR="003B167D">
        <w:instrText>ADDIN CSL_CITATION {"citationItems":[{"id":"ITEM-1","itemData":{"DOI":"10.1002/prot.21018","ISSN":"08873585","PMID":"16752418","abstract":"Because the protein's function is usually related to its subcellular localization, the ability to predict subcellular localization directly from protein sequences will be useful for inferring protein functions. Recent years have seen a surging interest in the development of novel computational tools to predict subcellular localization. At present, these approaches, based on a wide range of algorithms, have achieved varying degrees of success for specific organisms and for certain localization categories. A number of authors have noticed that sequence similarity is useful in predicting subcellular localization. For example, Nair and Rost (Protein Sci 2002;11:2836-2847) have carried out extensive analysis of the relation between sequence similarity and identity in subcellular localization, and have found a close relationship between them above a certain similarity threshold. However, many existing benchmark data sets used for the prediction accuracy assessment contain highly homologous sequences-some data sets comprising sequences up to 80-90% sequence identity. Using these benchmark test data will surely lead to overestimation of the performance of the methods considered. Here, we develop an approach based on a two-level support vector machine (SVM) system: the first level comprises a number of SVM classifiers, each based on a specific type of feature vectors derived from sequences; the second level SVM classifier functions as the jury machine to generate the probability distribution of decisions for possible localizations. We compare our approach with a global sequence alignment approach and other existing approaches for two benchmark data sets-one comprising prokaryotic sequences and the other eukaryotic sequences. Furthermore, we carried out all-against-all sequence alignment for several data sets to investigate the relationship between sequence homology and subcellular localization. Our results, which are consistent with previous studies, indicate that the homology search approach performs well down to 30% sequence identity, although its performance deteriorates considerably for sequences sharing lower sequence identity. A data set of high homology levels will undoubtedly lead to biased assessment of the performances of the predictive approaches-especially those relying on homology search or sequence annotations. Our two-level classification system based on SVM does not rely on homology search; therefore, its performance remains relatively unaffected…","author":[{"dropping-particle":"","family":"Yu","given":"Chin-Sheng","non-dropping-particle":"","parse-names":false,"suffix":""},{"dropping-particle":"","family":"Chen","given":"Yu-Ching","non-dropping-particle":"","parse-names":false,"suffix":""},{"dropping-particle":"","family":"Lu","given":"Chih-Hao","non-dropping-particle":"","parse-names":false,"suffix":""},{"dropping-particle":"","family":"Hwang","given":"Jenn-Kang","non-dropping-particle":"","parse-names":false,"suffix":""}],"container-title":"Proteins: Structure, Function, and Bioinformatics","id":"ITEM-1","issue":"3","issued":{"date-parts":[["2006","6","2"]]},"page":"643-651","title":"Prediction of protein subcellular localization","type":"article-journal","volume":"64"},"uris":["http://www.mendeley.com/documents/?uuid=4c723526-dfbc-3a36-b1c1-41023855c60b"]}],"mendeley":{"formattedCitation":"(Yu, Chen, Lu, &amp; Hwang, 2006)","plainTextFormattedCitation":"(Yu, Chen, Lu, &amp; Hwang, 2006)","previouslyFormattedCitation":"(Yu, Chen, Lu, &amp; Hwang, 2006)"},"properties":{"noteIndex":0},"schema":"https://github.com/citation-style-language/schema/raw/master/csl-citation.json"}</w:instrText>
      </w:r>
      <w:r w:rsidR="00725105">
        <w:fldChar w:fldCharType="separate"/>
      </w:r>
      <w:r w:rsidR="00725105" w:rsidRPr="00725105">
        <w:rPr>
          <w:noProof/>
        </w:rPr>
        <w:t>(Yu, Chen, Lu, &amp; Hwang, 2006)</w:t>
      </w:r>
      <w:r w:rsidR="00725105">
        <w:fldChar w:fldCharType="end"/>
      </w:r>
      <w:r w:rsidR="00725105">
        <w:t>.</w:t>
      </w:r>
      <w:r w:rsidR="008C486D">
        <w:t xml:space="preserve"> We screened this set</w:t>
      </w:r>
      <w:r w:rsidR="000F595E">
        <w:t xml:space="preserve"> of proteins</w:t>
      </w:r>
      <w:r w:rsidR="00147909">
        <w:t xml:space="preserve"> forming the host-interaction interface for targets</w:t>
      </w:r>
      <w:r w:rsidR="008C486D">
        <w:t xml:space="preserve"> with </w:t>
      </w:r>
      <w:r w:rsidR="00147909">
        <w:t xml:space="preserve">an altered feature architecture </w:t>
      </w:r>
      <w:r w:rsidR="008C486D">
        <w:t xml:space="preserve">in </w:t>
      </w:r>
      <w:r w:rsidR="008C486D">
        <w:rPr>
          <w:i/>
          <w:iCs/>
        </w:rPr>
        <w:t>A. baumannii</w:t>
      </w:r>
      <w:r w:rsidR="00147909">
        <w:rPr>
          <w:i/>
          <w:iCs/>
        </w:rPr>
        <w:t xml:space="preserve"> </w:t>
      </w:r>
      <w:r w:rsidR="00147909">
        <w:t>indicative of lineage specific shift in function</w:t>
      </w:r>
      <w:r w:rsidR="00E0738D">
        <w:t>.</w:t>
      </w:r>
      <w:r w:rsidR="008C486D">
        <w:t xml:space="preserve"> </w:t>
      </w:r>
      <w:r w:rsidR="00E0738D">
        <w:t xml:space="preserve">In particular, novel pathogenicity related proteins whose emergence or modification could distinguish </w:t>
      </w:r>
      <w:r w:rsidR="00E0738D">
        <w:rPr>
          <w:i/>
          <w:iCs/>
        </w:rPr>
        <w:t xml:space="preserve">A. baumannii </w:t>
      </w:r>
      <w:r w:rsidR="00E0738D">
        <w:t xml:space="preserve">from non-pathogenetic </w:t>
      </w:r>
      <w:r w:rsidR="00E0738D">
        <w:rPr>
          <w:i/>
          <w:iCs/>
        </w:rPr>
        <w:t>Acinetobacter</w:t>
      </w:r>
      <w:r w:rsidR="00E0738D">
        <w:t xml:space="preserve"> species. </w:t>
      </w:r>
      <w:r w:rsidR="00403311">
        <w:t>The analysis started by</w:t>
      </w:r>
      <w:r w:rsidR="005C5920">
        <w:t xml:space="preserve"> </w:t>
      </w:r>
      <w:r w:rsidR="00403311">
        <w:t xml:space="preserve">the </w:t>
      </w:r>
      <w:r w:rsidR="00B06E73">
        <w:t xml:space="preserve">HaMStR </w:t>
      </w:r>
      <w:r w:rsidR="005C5920">
        <w:fldChar w:fldCharType="begin"/>
      </w:r>
      <w:r w:rsidR="005C5920">
        <w:instrText xml:space="preserve"> REF _Ref528593361 \r \h </w:instrText>
      </w:r>
      <w:r w:rsidR="005C5920">
        <w:fldChar w:fldCharType="separate"/>
      </w:r>
      <w:r w:rsidR="005C5920">
        <w:rPr>
          <w:rFonts w:hint="eastAsia"/>
          <w:cs/>
        </w:rPr>
        <w:t>‎</w:t>
      </w:r>
      <w:r w:rsidR="005C5920">
        <w:rPr>
          <w:rFonts w:hint="cs"/>
          <w:cs/>
        </w:rPr>
        <w:t>(</w:t>
      </w:r>
      <w:r w:rsidR="005C5920">
        <w:t>2.6</w:t>
      </w:r>
      <w:r w:rsidR="005C5920">
        <w:fldChar w:fldCharType="end"/>
      </w:r>
      <w:r w:rsidR="005C5920">
        <w:t xml:space="preserve">) </w:t>
      </w:r>
      <w:r w:rsidR="00403311">
        <w:t xml:space="preserve">application in order </w:t>
      </w:r>
      <w:r w:rsidR="00B06E73">
        <w:t xml:space="preserve">to detect the orthologs </w:t>
      </w:r>
      <w:r w:rsidR="00803A0C">
        <w:t>of the OEPs in our</w:t>
      </w:r>
      <w:r w:rsidR="00B06E73">
        <w:t xml:space="preserve"> </w:t>
      </w:r>
      <w:r w:rsidR="00B06E73">
        <w:rPr>
          <w:i/>
          <w:iCs/>
        </w:rPr>
        <w:t xml:space="preserve">Acinetobacter </w:t>
      </w:r>
      <w:r w:rsidR="00803A0C">
        <w:t>genome collection</w:t>
      </w:r>
      <w:r w:rsidR="00B06E73">
        <w:t>. Further,</w:t>
      </w:r>
      <w:r w:rsidR="005C5920">
        <w:t xml:space="preserve"> we annotated the domains and </w:t>
      </w:r>
      <w:r w:rsidR="00B06E73">
        <w:t>calculated the FAS scores</w:t>
      </w:r>
      <w:r w:rsidR="005C5920">
        <w:t xml:space="preserve"> </w:t>
      </w:r>
      <w:r w:rsidR="005C5920">
        <w:fldChar w:fldCharType="begin"/>
      </w:r>
      <w:r w:rsidR="005C5920">
        <w:instrText xml:space="preserve"> REF _Ref528593361 \r \h </w:instrText>
      </w:r>
      <w:r w:rsidR="005C5920">
        <w:fldChar w:fldCharType="separate"/>
      </w:r>
      <w:r w:rsidR="005C5920">
        <w:rPr>
          <w:rFonts w:hint="cs"/>
          <w:cs/>
        </w:rPr>
        <w:t>(</w:t>
      </w:r>
      <w:r w:rsidR="005C5920">
        <w:t>2.6</w:t>
      </w:r>
      <w:r w:rsidR="005C5920">
        <w:fldChar w:fldCharType="end"/>
      </w:r>
      <w:r w:rsidR="005C5920">
        <w:t>)</w:t>
      </w:r>
      <w:r w:rsidR="00B06E73">
        <w:t xml:space="preserve"> of each detected orthologs</w:t>
      </w:r>
      <w:r w:rsidR="005C5920">
        <w:t xml:space="preserve">. </w:t>
      </w:r>
      <w:r w:rsidR="002B2987">
        <w:t>Eventually, w</w:t>
      </w:r>
      <w:r w:rsidR="005C5920">
        <w:t xml:space="preserve">e </w:t>
      </w:r>
      <w:r w:rsidR="006D49B9">
        <w:t>re</w:t>
      </w:r>
      <w:r w:rsidR="00803A0C">
        <w:t xml:space="preserve">presented and </w:t>
      </w:r>
      <w:r w:rsidR="005C5920">
        <w:t xml:space="preserve">explored the feature-aware phyletic profiles </w:t>
      </w:r>
      <w:r w:rsidR="00803A0C">
        <w:t xml:space="preserve">more in details </w:t>
      </w:r>
      <w:r w:rsidR="005C5920">
        <w:t xml:space="preserve">with the help of PhyloProfile </w:t>
      </w:r>
      <w:r w:rsidR="005C5920">
        <w:fldChar w:fldCharType="begin"/>
      </w:r>
      <w:r w:rsidR="005C5920">
        <w:instrText xml:space="preserve"> REF _Ref530493291 \r \h </w:instrText>
      </w:r>
      <w:r w:rsidR="005C5920">
        <w:fldChar w:fldCharType="separate"/>
      </w:r>
      <w:r w:rsidR="005C5920">
        <w:rPr>
          <w:rFonts w:hint="eastAsia"/>
          <w:cs/>
        </w:rPr>
        <w:t>‎</w:t>
      </w:r>
      <w:r w:rsidR="005C5920">
        <w:rPr>
          <w:rFonts w:hint="cs"/>
          <w:cs/>
        </w:rPr>
        <w:t>(</w:t>
      </w:r>
      <w:r w:rsidR="005C5920">
        <w:t>2.7</w:t>
      </w:r>
      <w:r w:rsidR="005C5920">
        <w:fldChar w:fldCharType="end"/>
      </w:r>
      <w:r w:rsidR="005C5920">
        <w:t>).</w:t>
      </w:r>
      <w:r w:rsidR="006D49B9">
        <w:t xml:space="preserve"> </w:t>
      </w:r>
      <w:r w:rsidR="002B2987">
        <w:t>As a result, a</w:t>
      </w:r>
      <w:r w:rsidR="005C5920">
        <w:t xml:space="preserve">mong the OEPs we found interesting genes such as </w:t>
      </w:r>
      <w:proofErr w:type="spellStart"/>
      <w:r w:rsidR="005C5920">
        <w:t>comC</w:t>
      </w:r>
      <w:proofErr w:type="spellEnd"/>
      <w:r w:rsidR="008C54B3">
        <w:t xml:space="preserve"> </w:t>
      </w:r>
      <w:r w:rsidR="008C54B3">
        <w:fldChar w:fldCharType="begin"/>
      </w:r>
      <w:r w:rsidR="008C54B3">
        <w:instrText xml:space="preserve"> REF _Ref528594927 \r \h </w:instrText>
      </w:r>
      <w:r w:rsidR="008C54B3">
        <w:fldChar w:fldCharType="separate"/>
      </w:r>
      <w:r w:rsidR="008C54B3">
        <w:rPr>
          <w:rFonts w:hint="eastAsia"/>
          <w:cs/>
        </w:rPr>
        <w:t>‎</w:t>
      </w:r>
      <w:r w:rsidR="008C54B3">
        <w:rPr>
          <w:rFonts w:hint="cs"/>
          <w:cs/>
        </w:rPr>
        <w:t>(</w:t>
      </w:r>
      <w:r w:rsidR="008C54B3">
        <w:t>3.1.2.2</w:t>
      </w:r>
      <w:r w:rsidR="008C54B3">
        <w:fldChar w:fldCharType="end"/>
      </w:r>
      <w:r w:rsidR="008C54B3">
        <w:t>)</w:t>
      </w:r>
      <w:r w:rsidR="005C5920">
        <w:t xml:space="preserve"> and </w:t>
      </w:r>
      <w:r w:rsidR="002B2987">
        <w:t>Acinetobacter trimeric autotransporter (</w:t>
      </w:r>
      <w:r w:rsidR="005C5920">
        <w:t>ATA</w:t>
      </w:r>
      <w:r w:rsidR="002B2987">
        <w:t>)</w:t>
      </w:r>
      <w:r w:rsidR="007C68BE">
        <w:t xml:space="preserve"> </w:t>
      </w:r>
      <w:r w:rsidR="008C54B3">
        <w:fldChar w:fldCharType="begin" w:fldLock="1"/>
      </w:r>
      <w:r w:rsidR="00B43B24">
        <w:instrText>ADDIN CSL_CITATION {"citationItems":[{"id":"ITEM-1","itemData":{"DOI":"10.1128/JB.06769-11","ISSN":"0021-9193","PMID":"22609912","abstract":"Acinetobacter baumannii has recently emerged as a highly troublesome nosocomial pathogen, especially in patients in intensive care units and in those undergoing mechanical ventilation. We have identified a surface protein adhesin of A. baumannii, designated the Acinetobacter trimeric autotransporter (Ata), that contains all of the typical features of trimeric autotransporters (TA), including a long signal peptide followed by an N-terminal, surface-exposed passenger domain and a C-terminal domain encoding 4 β-strands. To demonstrate that Ata encoded a TA, we created a fusion protein in which we replaced the entire passenger domain of Ata with the epitope tag V5, which can be tracked with specific monoclonal antibodies, and demonstrated that the C-terminal 101 amino acids of Ata were capable of exporting the heterologous V5 tag to the surface of A. baumannii in a trimeric form. We found that Ata played a role in biofilm formation and bound to various extracellular matrix/basal membrane (ECM/BM) components, including collagen types I, III, IV, and V and laminin. Moreover, Ata mediated the adhesion of whole A. baumannii cells to immobilized collagen type IV and played a role in the survival of A. baumannii in a lethal model of systemic infection in immunocompetent mice. Taken together, these results reveal that Ata is a TA of A. baumannii involved in virulence, including biofilm formation, binding to ECM/BM proteins, mediating the adhesion of A. baumannii cells to collagen type IV, and contributing to the survival of A. baumannii in a mouse model of lethal infection.","author":[{"dropping-particle":"V.","family":"Bentancor","given":"L.","non-dropping-particle":"","parse-names":false,"suffix":""},{"dropping-particle":"","family":"Camacho-Peiro","given":"A.","non-dropping-particle":"","parse-names":false,"suffix":""},{"dropping-particle":"","family":"Bozkurt-Guzel","given":"C.","non-dropping-particle":"","parse-names":false,"suffix":""},{"dropping-particle":"","family":"Pier","given":"G. B.","non-dropping-particle":"","parse-names":false,"suffix":""},{"dropping-particle":"","family":"Maira-Litran","given":"T.","non-dropping-particle":"","parse-names":false,"suffix":""}],"container-title":"Journal of Bacteriology","id":"ITEM-1","issue":"15","issued":{"date-parts":[["2012","8","1"]]},"page":"3950-3960","title":"Identification of Ata, a Multifunctional Trimeric Autotransporter of Acinetobacter baumannii","type":"article-journal","volume":"194"},"uris":["http://www.mendeley.com/documents/?uuid=53647cfb-bf4b-316d-8119-8a4044b95b8d"]}],"mendeley":{"formattedCitation":"(Bentancor, Camacho-Peiro, Bozkurt-Guzel, Pier, &amp; Maira-Litran, 2012)","plainTextFormattedCitation":"(Bentancor, Camacho-Peiro, Bozkurt-Guzel, Pier, &amp; Maira-Litran, 2012)","previouslyFormattedCitation":"(Bentancor, Camacho-Peiro, Bozkurt-Guzel, Pier, &amp; Maira-Litran, 2012)"},"properties":{"noteIndex":0},"schema":"https://github.com/citation-style-language/schema/raw/master/csl-citation.json"}</w:instrText>
      </w:r>
      <w:r w:rsidR="008C54B3">
        <w:fldChar w:fldCharType="separate"/>
      </w:r>
      <w:r w:rsidR="008C54B3" w:rsidRPr="008C54B3">
        <w:rPr>
          <w:noProof/>
        </w:rPr>
        <w:t>(Bentancor, Camacho-Peiro, Bozkurt-Guzel, Pier, &amp; Maira-Litran, 2012)</w:t>
      </w:r>
      <w:r w:rsidR="008C54B3">
        <w:fldChar w:fldCharType="end"/>
      </w:r>
      <w:r w:rsidR="00990380">
        <w:t>.</w:t>
      </w:r>
      <w:r w:rsidR="00DD66F6">
        <w:t xml:space="preserve"> </w:t>
      </w:r>
      <w:r w:rsidR="004A310B">
        <w:t xml:space="preserve">We identified </w:t>
      </w:r>
      <w:proofErr w:type="spellStart"/>
      <w:r w:rsidR="004A310B">
        <w:t>comC</w:t>
      </w:r>
      <w:proofErr w:type="spellEnd"/>
      <w:r w:rsidR="004A310B">
        <w:t xml:space="preserve"> as</w:t>
      </w:r>
      <w:r w:rsidR="00B55DD5">
        <w:t xml:space="preserve"> a factor involved both in cell adhesion and direct DNA uptake. ATA also plays an important role in biofilm information, biding to various extracellular proteins as well as adhesion to collagen type IV. </w:t>
      </w:r>
      <w:r w:rsidR="004A310B">
        <w:t>Consequently</w:t>
      </w:r>
      <w:r w:rsidR="00B55DD5">
        <w:t xml:space="preserve">, both proteins are putative candidates of virulence factor in </w:t>
      </w:r>
      <w:r w:rsidR="00B55DD5">
        <w:rPr>
          <w:i/>
          <w:iCs/>
        </w:rPr>
        <w:t xml:space="preserve">A. baumannii. </w:t>
      </w:r>
      <w:r w:rsidR="006B2093">
        <w:t>More precisely</w:t>
      </w:r>
      <w:r w:rsidR="004A310B">
        <w:t>,</w:t>
      </w:r>
      <w:r w:rsidR="00B55DD5">
        <w:t xml:space="preserve"> </w:t>
      </w:r>
      <w:r w:rsidR="004A310B">
        <w:t>by</w:t>
      </w:r>
      <w:r w:rsidR="00B55DD5">
        <w:t xml:space="preserve"> visualizing the feature architecture </w:t>
      </w:r>
      <w:r w:rsidR="004A310B">
        <w:t>of both</w:t>
      </w:r>
      <w:r w:rsidR="00B55DD5">
        <w:t xml:space="preserve"> proteins</w:t>
      </w:r>
      <w:r w:rsidR="006B2093">
        <w:t>, w</w:t>
      </w:r>
      <w:r w:rsidR="00DB2959">
        <w:t xml:space="preserve">e </w:t>
      </w:r>
      <w:r w:rsidR="006B2093">
        <w:t>observed</w:t>
      </w:r>
      <w:r w:rsidR="00DB2959">
        <w:t xml:space="preserve"> </w:t>
      </w:r>
      <w:r w:rsidR="00B55DD5">
        <w:t>the</w:t>
      </w:r>
      <w:r w:rsidR="004A310B">
        <w:t>se</w:t>
      </w:r>
      <w:r w:rsidR="00B55DD5">
        <w:t xml:space="preserve"> genes</w:t>
      </w:r>
      <w:r w:rsidR="00DD66F6">
        <w:t xml:space="preserve"> </w:t>
      </w:r>
      <w:r w:rsidR="00DB2959">
        <w:t>are either absent in outgroup</w:t>
      </w:r>
      <w:r w:rsidR="000D71E2">
        <w:t xml:space="preserve"> of</w:t>
      </w:r>
      <w:r w:rsidR="00DB2959">
        <w:t xml:space="preserve"> </w:t>
      </w:r>
      <w:r w:rsidR="00DB2959">
        <w:rPr>
          <w:i/>
          <w:iCs/>
        </w:rPr>
        <w:t xml:space="preserve">A. baumannii </w:t>
      </w:r>
      <w:r w:rsidR="00DB2959">
        <w:t>species or</w:t>
      </w:r>
      <w:r w:rsidR="006B2093">
        <w:t xml:space="preserve"> they </w:t>
      </w:r>
      <w:r w:rsidR="00B55DD5">
        <w:t xml:space="preserve">are </w:t>
      </w:r>
      <w:r w:rsidR="006B2093">
        <w:t>present but lack</w:t>
      </w:r>
      <w:r w:rsidR="00DB2959">
        <w:t xml:space="preserve"> some</w:t>
      </w:r>
      <w:r w:rsidR="008C486D">
        <w:t xml:space="preserve"> special </w:t>
      </w:r>
      <w:r w:rsidR="00DB2959">
        <w:t xml:space="preserve">domains. </w:t>
      </w:r>
      <w:r w:rsidR="000D71E2">
        <w:t>T</w:t>
      </w:r>
      <w:r w:rsidR="00DB2959">
        <w:t>hey have</w:t>
      </w:r>
      <w:r w:rsidR="000D71E2">
        <w:t xml:space="preserve"> also often</w:t>
      </w:r>
      <w:r w:rsidR="00DB2959">
        <w:t xml:space="preserve"> </w:t>
      </w:r>
      <w:r w:rsidR="00DB2959">
        <w:lastRenderedPageBreak/>
        <w:t xml:space="preserve">different length </w:t>
      </w:r>
      <w:r w:rsidR="00DD66F6">
        <w:t xml:space="preserve">inside the </w:t>
      </w:r>
      <w:r w:rsidR="00DD66F6">
        <w:rPr>
          <w:i/>
          <w:iCs/>
        </w:rPr>
        <w:t xml:space="preserve">A. baumannii </w:t>
      </w:r>
      <w:r w:rsidR="00DB2959">
        <w:t>species in contrast to</w:t>
      </w:r>
      <w:r w:rsidR="00DD66F6">
        <w:t xml:space="preserve"> the outgroup</w:t>
      </w:r>
      <w:r w:rsidR="00DB2959">
        <w:t>.</w:t>
      </w:r>
      <w:r w:rsidR="00757CC8">
        <w:t xml:space="preserve"> </w:t>
      </w:r>
      <w:r w:rsidR="00BB4920">
        <w:t xml:space="preserve">The </w:t>
      </w:r>
      <w:r w:rsidR="00147909">
        <w:rPr>
          <w:noProof/>
        </w:rPr>
        <mc:AlternateContent>
          <mc:Choice Requires="wpg">
            <w:drawing>
              <wp:anchor distT="0" distB="0" distL="114300" distR="114300" simplePos="0" relativeHeight="251924480" behindDoc="0" locked="0" layoutInCell="1" allowOverlap="1" wp14:anchorId="00217B74" wp14:editId="42A389B5">
                <wp:simplePos x="0" y="0"/>
                <wp:positionH relativeFrom="column">
                  <wp:posOffset>170180</wp:posOffset>
                </wp:positionH>
                <wp:positionV relativeFrom="paragraph">
                  <wp:posOffset>669925</wp:posOffset>
                </wp:positionV>
                <wp:extent cx="5189220" cy="8174355"/>
                <wp:effectExtent l="0" t="101600" r="5080" b="4445"/>
                <wp:wrapTopAndBottom/>
                <wp:docPr id="43" name="Group 43"/>
                <wp:cNvGraphicFramePr/>
                <a:graphic xmlns:a="http://schemas.openxmlformats.org/drawingml/2006/main">
                  <a:graphicData uri="http://schemas.microsoft.com/office/word/2010/wordprocessingGroup">
                    <wpg:wgp>
                      <wpg:cNvGrpSpPr/>
                      <wpg:grpSpPr>
                        <a:xfrm>
                          <a:off x="0" y="0"/>
                          <a:ext cx="5189220" cy="8174355"/>
                          <a:chOff x="-301801" y="99588"/>
                          <a:chExt cx="5359405" cy="8685141"/>
                        </a:xfrm>
                      </wpg:grpSpPr>
                      <pic:pic xmlns:pic="http://schemas.openxmlformats.org/drawingml/2006/picture">
                        <pic:nvPicPr>
                          <pic:cNvPr id="41" name="Picture 41"/>
                          <pic:cNvPicPr>
                            <a:picLocks noChangeAspect="1"/>
                          </pic:cNvPicPr>
                        </pic:nvPicPr>
                        <pic:blipFill rotWithShape="1">
                          <a:blip r:embed="rId115">
                            <a:extLst>
                              <a:ext uri="{28A0092B-C50C-407E-A947-70E740481C1C}">
                                <a14:useLocalDpi xmlns:a14="http://schemas.microsoft.com/office/drawing/2010/main" val="0"/>
                              </a:ext>
                            </a:extLst>
                          </a:blip>
                          <a:srcRect l="5605" t="5644"/>
                          <a:stretch/>
                        </pic:blipFill>
                        <pic:spPr bwMode="auto">
                          <a:xfrm>
                            <a:off x="-83865" y="99588"/>
                            <a:ext cx="4915664" cy="67932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42" name="Text Box 42"/>
                        <wps:cNvSpPr txBox="1"/>
                        <wps:spPr>
                          <a:xfrm>
                            <a:off x="-301801" y="7042710"/>
                            <a:ext cx="5359405" cy="1742019"/>
                          </a:xfrm>
                          <a:prstGeom prst="rect">
                            <a:avLst/>
                          </a:prstGeom>
                          <a:solidFill>
                            <a:prstClr val="white"/>
                          </a:solidFill>
                          <a:ln>
                            <a:noFill/>
                          </a:ln>
                        </wps:spPr>
                        <wps:txbx>
                          <w:txbxContent>
                            <w:p w14:paraId="40ABA424" w14:textId="4255B8DB" w:rsidR="002C4A82" w:rsidRPr="00984808" w:rsidRDefault="002C4A82" w:rsidP="00E0738D">
                              <w:pPr>
                                <w:pStyle w:val="Caption"/>
                                <w:rPr>
                                  <w:b/>
                                  <w:bCs/>
                                  <w:noProof/>
                                </w:rPr>
                              </w:pPr>
                              <w:bookmarkStart w:id="214" w:name="_Ref530651575"/>
                              <w:r w:rsidRPr="00600048">
                                <w:rPr>
                                  <w:b/>
                                  <w:bCs/>
                                </w:rPr>
                                <w:t xml:space="preserve">Figure </w:t>
                              </w:r>
                              <w:r w:rsidRPr="00600048">
                                <w:rPr>
                                  <w:b/>
                                  <w:bCs/>
                                </w:rPr>
                                <w:fldChar w:fldCharType="begin"/>
                              </w:r>
                              <w:r w:rsidRPr="00600048">
                                <w:rPr>
                                  <w:b/>
                                  <w:bCs/>
                                </w:rPr>
                                <w:instrText xml:space="preserve"> SEQ Figure \* ARABIC </w:instrText>
                              </w:r>
                              <w:r w:rsidRPr="00600048">
                                <w:rPr>
                                  <w:b/>
                                  <w:bCs/>
                                </w:rPr>
                                <w:fldChar w:fldCharType="separate"/>
                              </w:r>
                              <w:r>
                                <w:rPr>
                                  <w:b/>
                                  <w:bCs/>
                                  <w:noProof/>
                                </w:rPr>
                                <w:t>28</w:t>
                              </w:r>
                              <w:r w:rsidRPr="00600048">
                                <w:rPr>
                                  <w:b/>
                                  <w:bCs/>
                                </w:rPr>
                                <w:fldChar w:fldCharType="end"/>
                              </w:r>
                              <w:bookmarkEnd w:id="214"/>
                              <w:r w:rsidRPr="00600048">
                                <w:rPr>
                                  <w:b/>
                                  <w:bCs/>
                                </w:rPr>
                                <w:t>:</w:t>
                              </w:r>
                              <w:r>
                                <w:rPr>
                                  <w:b/>
                                  <w:bCs/>
                                </w:rPr>
                                <w:t xml:space="preserve"> </w:t>
                              </w:r>
                              <w:r w:rsidRPr="00725105">
                                <w:t>a feature aware phylogenetic profiling workflow</w:t>
                              </w:r>
                              <w:r>
                                <w:t xml:space="preserve"> which</w:t>
                              </w:r>
                              <w:r w:rsidRPr="00725105">
                                <w:t xml:space="preserve"> identifies proteins with a lineage-specific domain architecture change</w:t>
                              </w:r>
                              <w:r>
                                <w:t xml:space="preserve"> </w:t>
                              </w:r>
                              <w:r w:rsidRPr="00725105">
                                <w:t xml:space="preserve">such as </w:t>
                              </w:r>
                              <w:proofErr w:type="spellStart"/>
                              <w:r w:rsidRPr="00725105">
                                <w:t>comC</w:t>
                              </w:r>
                              <w:proofErr w:type="spellEnd"/>
                              <w:r w:rsidRPr="00725105">
                                <w:t xml:space="preserve"> and ATA</w:t>
                              </w:r>
                              <w:r>
                                <w:t xml:space="preserve">. </w:t>
                              </w:r>
                              <w:r w:rsidRPr="00E0738D">
                                <w:rPr>
                                  <w:b/>
                                  <w:bCs/>
                                </w:rPr>
                                <w:t>(A)</w:t>
                              </w:r>
                              <w:r>
                                <w:t xml:space="preserve"> We prepare the predicting proteins as outer -membrane or extracellular located. </w:t>
                              </w:r>
                              <w:r w:rsidRPr="00E0738D">
                                <w:rPr>
                                  <w:b/>
                                  <w:bCs/>
                                </w:rPr>
                                <w:t>(B)</w:t>
                              </w:r>
                              <w:r>
                                <w:t xml:space="preserve"> we search orthologs applying HaMStR and </w:t>
                              </w:r>
                              <w:r w:rsidRPr="00E0738D">
                                <w:rPr>
                                  <w:b/>
                                  <w:bCs/>
                                </w:rPr>
                                <w:t>(C)</w:t>
                              </w:r>
                              <w:r>
                                <w:t xml:space="preserve"> compute the FAS score for each identified orthologs.</w:t>
                              </w:r>
                              <w:r w:rsidRPr="00E0738D">
                                <w:rPr>
                                  <w:b/>
                                  <w:bCs/>
                                </w:rPr>
                                <w:t xml:space="preserve">(D) </w:t>
                              </w:r>
                              <w:r>
                                <w:t xml:space="preserve">the output can be visualized via PhyloProfile. </w:t>
                              </w:r>
                              <w:r w:rsidRPr="00E0738D">
                                <w:rPr>
                                  <w:b/>
                                  <w:bCs/>
                                </w:rPr>
                                <w:t>(E)</w:t>
                              </w:r>
                              <w:r>
                                <w:t xml:space="preserve"> Within PhyloProfile, the information can be adjusted to individual genes and taxa of interest. </w:t>
                              </w:r>
                              <w:r w:rsidRPr="00E0738D">
                                <w:rPr>
                                  <w:b/>
                                  <w:bCs/>
                                </w:rPr>
                                <w:t>(F)</w:t>
                              </w:r>
                              <w:r>
                                <w:t xml:space="preserve"> And the feature architecture of the candidate proteins can be visualized. Here we found </w:t>
                              </w:r>
                              <w:proofErr w:type="spellStart"/>
                              <w:r>
                                <w:t>comC</w:t>
                              </w:r>
                              <w:proofErr w:type="spellEnd"/>
                              <w:r>
                                <w:t xml:space="preserve"> and ATA proteins as putative candidates for A. baumannii virulence factor . Please, see main text for more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217B74" id="Group 43" o:spid="_x0000_s1159" style="position:absolute;left:0;text-align:left;margin-left:13.4pt;margin-top:52.75pt;width:408.6pt;height:643.65pt;z-index:251924480;mso-width-relative:margin;mso-height-relative:margin" coordorigin="-3018,995" coordsize="53594,86851"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NkoCJ+moe08cUHKV6j3LSkoukhZLn9YvKfmibUnJHa1KSk6vMDQrS+3vVeWs&#13;&#10;4aFVUvK/9sqVK6uGj9ffg6WrpXOOHlAyX7EqFLO3+qFdWtKtpDyxq4qK4qz6E43ThQ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">
                <v:shape id="Picture 41" o:spid="_x0000_s1160" type="#_x0000_t75" style="position:absolute;left:-838;top:995;width:49155;height:679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" filled="t" fillcolor="#ededed" stroked="t" strokecolor="white" strokeweight="7pt">
                  <v:stroke endcap="square"/>
                  <v:imagedata r:id="rId116" o:title="" croptop="3699f" cropleft="3673f"/>
                  <v:shadow on="t" color="black" opacity="26214f" origin="-.5,-.5" offset="0,.5mm"/>
                  <v:path arrowok="t"/>
                </v:shape>
                <v:shape id="Text Box 42" o:spid="_x0000_s1161" type="#_x0000_t202" style="position:absolute;left:-3018;top:70427;width:53594;height:174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" stroked="f">
                  <v:textbox inset="0,0,0,0">
                    <w:txbxContent>
                      <w:p w14:paraId="40ABA424" w14:textId="4255B8DB" w:rsidR="002C4A82" w:rsidRPr="00984808" w:rsidRDefault="002C4A82" w:rsidP="00E0738D">
                        <w:pPr>
                          <w:pStyle w:val="Caption"/>
                          <w:rPr>
                            <w:b/>
                            <w:bCs/>
                            <w:noProof/>
                          </w:rPr>
                        </w:pPr>
                        <w:bookmarkStart w:id="215" w:name="_Ref530651575"/>
                        <w:r w:rsidRPr="00600048">
                          <w:rPr>
                            <w:b/>
                            <w:bCs/>
                          </w:rPr>
                          <w:t xml:space="preserve">Figure </w:t>
                        </w:r>
                        <w:r w:rsidRPr="00600048">
                          <w:rPr>
                            <w:b/>
                            <w:bCs/>
                          </w:rPr>
                          <w:fldChar w:fldCharType="begin"/>
                        </w:r>
                        <w:r w:rsidRPr="00600048">
                          <w:rPr>
                            <w:b/>
                            <w:bCs/>
                          </w:rPr>
                          <w:instrText xml:space="preserve"> SEQ Figure \* ARABIC </w:instrText>
                        </w:r>
                        <w:r w:rsidRPr="00600048">
                          <w:rPr>
                            <w:b/>
                            <w:bCs/>
                          </w:rPr>
                          <w:fldChar w:fldCharType="separate"/>
                        </w:r>
                        <w:r>
                          <w:rPr>
                            <w:b/>
                            <w:bCs/>
                            <w:noProof/>
                          </w:rPr>
                          <w:t>28</w:t>
                        </w:r>
                        <w:r w:rsidRPr="00600048">
                          <w:rPr>
                            <w:b/>
                            <w:bCs/>
                          </w:rPr>
                          <w:fldChar w:fldCharType="end"/>
                        </w:r>
                        <w:bookmarkEnd w:id="215"/>
                        <w:r w:rsidRPr="00600048">
                          <w:rPr>
                            <w:b/>
                            <w:bCs/>
                          </w:rPr>
                          <w:t>:</w:t>
                        </w:r>
                        <w:r>
                          <w:rPr>
                            <w:b/>
                            <w:bCs/>
                          </w:rPr>
                          <w:t xml:space="preserve"> </w:t>
                        </w:r>
                        <w:r w:rsidRPr="00725105">
                          <w:t>a feature aware phylogenetic profiling workflow</w:t>
                        </w:r>
                        <w:r>
                          <w:t xml:space="preserve"> which</w:t>
                        </w:r>
                        <w:r w:rsidRPr="00725105">
                          <w:t xml:space="preserve"> identifies proteins with a lineage-specific domain architecture change</w:t>
                        </w:r>
                        <w:r>
                          <w:t xml:space="preserve"> </w:t>
                        </w:r>
                        <w:r w:rsidRPr="00725105">
                          <w:t xml:space="preserve">such as </w:t>
                        </w:r>
                        <w:proofErr w:type="spellStart"/>
                        <w:r w:rsidRPr="00725105">
                          <w:t>comC</w:t>
                        </w:r>
                        <w:proofErr w:type="spellEnd"/>
                        <w:r w:rsidRPr="00725105">
                          <w:t xml:space="preserve"> and ATA</w:t>
                        </w:r>
                        <w:r>
                          <w:t xml:space="preserve">. </w:t>
                        </w:r>
                        <w:r w:rsidRPr="00E0738D">
                          <w:rPr>
                            <w:b/>
                            <w:bCs/>
                          </w:rPr>
                          <w:t>(A)</w:t>
                        </w:r>
                        <w:r>
                          <w:t xml:space="preserve"> We prepare the predicting proteins as outer -membrane or extracellular located. </w:t>
                        </w:r>
                        <w:r w:rsidRPr="00E0738D">
                          <w:rPr>
                            <w:b/>
                            <w:bCs/>
                          </w:rPr>
                          <w:t>(B)</w:t>
                        </w:r>
                        <w:r>
                          <w:t xml:space="preserve"> we search orthologs applying HaMStR and </w:t>
                        </w:r>
                        <w:r w:rsidRPr="00E0738D">
                          <w:rPr>
                            <w:b/>
                            <w:bCs/>
                          </w:rPr>
                          <w:t>(C)</w:t>
                        </w:r>
                        <w:r>
                          <w:t xml:space="preserve"> compute the FAS score for each identified orthologs.</w:t>
                        </w:r>
                        <w:r w:rsidRPr="00E0738D">
                          <w:rPr>
                            <w:b/>
                            <w:bCs/>
                          </w:rPr>
                          <w:t xml:space="preserve">(D) </w:t>
                        </w:r>
                        <w:r>
                          <w:t xml:space="preserve">the output can be visualized via PhyloProfile. </w:t>
                        </w:r>
                        <w:r w:rsidRPr="00E0738D">
                          <w:rPr>
                            <w:b/>
                            <w:bCs/>
                          </w:rPr>
                          <w:t>(E)</w:t>
                        </w:r>
                        <w:r>
                          <w:t xml:space="preserve"> Within PhyloProfile, the information can be adjusted to individual genes and taxa of interest. </w:t>
                        </w:r>
                        <w:r w:rsidRPr="00E0738D">
                          <w:rPr>
                            <w:b/>
                            <w:bCs/>
                          </w:rPr>
                          <w:t>(F)</w:t>
                        </w:r>
                        <w:r>
                          <w:t xml:space="preserve"> And the feature architecture of the candidate proteins can be visualized. Here we found </w:t>
                        </w:r>
                        <w:proofErr w:type="spellStart"/>
                        <w:r>
                          <w:t>comC</w:t>
                        </w:r>
                        <w:proofErr w:type="spellEnd"/>
                        <w:r>
                          <w:t xml:space="preserve"> and ATA proteins as putative candidates for A. baumannii virulence factor . Please, see main text for more details.</w:t>
                        </w:r>
                      </w:p>
                    </w:txbxContent>
                  </v:textbox>
                </v:shape>
                <w10:wrap type="topAndBottom"/>
              </v:group>
            </w:pict>
          </mc:Fallback>
        </mc:AlternateContent>
      </w:r>
      <w:r w:rsidR="00BB4920">
        <w:t xml:space="preserve">pipeline </w:t>
      </w:r>
      <w:r w:rsidR="00725105">
        <w:t xml:space="preserve">of </w:t>
      </w:r>
      <w:r w:rsidR="00BB4920">
        <w:t xml:space="preserve">the analysis is delineated in </w:t>
      </w:r>
      <w:r w:rsidR="00725105">
        <w:fldChar w:fldCharType="begin"/>
      </w:r>
      <w:r w:rsidR="00725105">
        <w:instrText xml:space="preserve"> REF _Ref530651575 \h </w:instrText>
      </w:r>
      <w:r w:rsidR="00725105">
        <w:fldChar w:fldCharType="separate"/>
      </w:r>
      <w:r w:rsidR="00725105" w:rsidRPr="00600048">
        <w:rPr>
          <w:b/>
          <w:bCs/>
        </w:rPr>
        <w:t>Fig</w:t>
      </w:r>
      <w:r w:rsidR="00725105" w:rsidRPr="00600048">
        <w:rPr>
          <w:b/>
          <w:bCs/>
        </w:rPr>
        <w:t>u</w:t>
      </w:r>
      <w:r w:rsidR="00725105" w:rsidRPr="00600048">
        <w:rPr>
          <w:b/>
          <w:bCs/>
        </w:rPr>
        <w:t>r</w:t>
      </w:r>
      <w:r w:rsidR="00725105" w:rsidRPr="00600048">
        <w:rPr>
          <w:b/>
          <w:bCs/>
        </w:rPr>
        <w:t xml:space="preserve">e </w:t>
      </w:r>
      <w:r w:rsidR="00725105" w:rsidRPr="00600048">
        <w:rPr>
          <w:b/>
          <w:bCs/>
          <w:noProof/>
        </w:rPr>
        <w:t>2</w:t>
      </w:r>
      <w:r w:rsidR="00997B10">
        <w:rPr>
          <w:b/>
          <w:bCs/>
          <w:noProof/>
        </w:rPr>
        <w:t>8</w:t>
      </w:r>
      <w:r w:rsidR="00725105">
        <w:fldChar w:fldCharType="end"/>
      </w:r>
      <w:r w:rsidR="00725105">
        <w:t>.</w:t>
      </w:r>
    </w:p>
    <w:p w14:paraId="1B539DD3" w14:textId="7198697F" w:rsidR="00E0738D" w:rsidRPr="00B06E73" w:rsidRDefault="00E0738D" w:rsidP="002B2987"/>
    <w:p w14:paraId="5C62B6D1" w14:textId="2CD5A93C" w:rsidR="00E0738D" w:rsidRDefault="0055525B" w:rsidP="00F53B5D">
      <w:r>
        <w:lastRenderedPageBreak/>
        <w:t>Besides</w:t>
      </w:r>
      <w:r w:rsidR="00E0738D">
        <w:t xml:space="preserve">, we </w:t>
      </w:r>
      <w:r w:rsidR="0046739D">
        <w:t>investigate</w:t>
      </w:r>
      <w:r w:rsidR="0016612A">
        <w:t>d</w:t>
      </w:r>
      <w:r w:rsidR="0046739D">
        <w:t xml:space="preserve"> more in both</w:t>
      </w:r>
      <w:r w:rsidR="00E0738D">
        <w:t xml:space="preserve"> gene sets</w:t>
      </w:r>
      <w:r w:rsidR="0046739D">
        <w:t xml:space="preserve"> and </w:t>
      </w:r>
      <w:r w:rsidR="00D14BBD">
        <w:t>searched for</w:t>
      </w:r>
      <w:r w:rsidR="00E0738D">
        <w:t xml:space="preserve"> </w:t>
      </w:r>
      <w:r w:rsidR="0046739D">
        <w:t xml:space="preserve">OEP </w:t>
      </w:r>
      <w:r w:rsidR="00E0738D">
        <w:t xml:space="preserve">candidates with horizontal history. Notably, only 5 OEP proteins </w:t>
      </w:r>
      <w:r w:rsidR="003835D4">
        <w:t>from</w:t>
      </w:r>
      <w:r w:rsidR="00E0738D">
        <w:t xml:space="preserve"> </w:t>
      </w:r>
      <w:r w:rsidR="00E0738D">
        <w:rPr>
          <w:i/>
          <w:iCs/>
        </w:rPr>
        <w:t>A. b ATCC 19606</w:t>
      </w:r>
      <w:r w:rsidR="00114B57">
        <w:rPr>
          <w:i/>
          <w:iCs/>
        </w:rPr>
        <w:t xml:space="preserve"> </w:t>
      </w:r>
      <w:r w:rsidR="003835D4">
        <w:t>and none from</w:t>
      </w:r>
      <w:r w:rsidR="00114B57">
        <w:t xml:space="preserve"> </w:t>
      </w:r>
      <w:r w:rsidR="00114B57">
        <w:rPr>
          <w:i/>
          <w:iCs/>
        </w:rPr>
        <w:t>A.</w:t>
      </w:r>
      <w:r w:rsidR="003835D4">
        <w:rPr>
          <w:i/>
          <w:iCs/>
        </w:rPr>
        <w:t xml:space="preserve"> </w:t>
      </w:r>
      <w:r w:rsidR="00114B57">
        <w:rPr>
          <w:i/>
          <w:iCs/>
        </w:rPr>
        <w:t>b</w:t>
      </w:r>
      <w:r w:rsidR="003835D4">
        <w:rPr>
          <w:i/>
          <w:iCs/>
        </w:rPr>
        <w:t xml:space="preserve"> ACICU</w:t>
      </w:r>
      <w:r w:rsidR="00E0738D">
        <w:rPr>
          <w:i/>
          <w:iCs/>
        </w:rPr>
        <w:t xml:space="preserve"> </w:t>
      </w:r>
      <w:r w:rsidR="00F53B5D">
        <w:t xml:space="preserve">have </w:t>
      </w:r>
      <w:r w:rsidR="00D14BBD">
        <w:t>been acquired by horizontal</w:t>
      </w:r>
      <w:r w:rsidR="0046739D">
        <w:t xml:space="preserve"> gene transfer</w:t>
      </w:r>
      <w:r>
        <w:t>.</w:t>
      </w:r>
      <w:r w:rsidR="00CD52FB">
        <w:t xml:space="preserve"> The output is </w:t>
      </w:r>
      <w:r w:rsidR="004A310B">
        <w:t>s</w:t>
      </w:r>
      <w:r w:rsidR="00CD52FB">
        <w:t xml:space="preserve"> in</w:t>
      </w:r>
      <w:r>
        <w:t xml:space="preserve"> </w:t>
      </w:r>
      <w:r>
        <w:fldChar w:fldCharType="begin"/>
      </w:r>
      <w:r>
        <w:instrText xml:space="preserve"> REF _Ref530661047 \h </w:instrText>
      </w:r>
      <w:r>
        <w:fldChar w:fldCharType="separate"/>
      </w:r>
      <w:r w:rsidRPr="003835D4">
        <w:rPr>
          <w:b/>
          <w:bCs/>
        </w:rPr>
        <w:t xml:space="preserve">Table </w:t>
      </w:r>
      <w:r w:rsidR="00997B10">
        <w:rPr>
          <w:b/>
          <w:bCs/>
          <w:noProof/>
        </w:rPr>
        <w:t>9</w:t>
      </w:r>
      <w:r>
        <w:fldChar w:fldCharType="end"/>
      </w:r>
      <w:r w:rsidR="004A310B">
        <w:t xml:space="preserve"> shown</w:t>
      </w:r>
      <w:r w:rsidR="00CD52FB">
        <w:t xml:space="preserve"> </w:t>
      </w:r>
      <w:r w:rsidR="004A310B">
        <w:t>and</w:t>
      </w:r>
      <w:r w:rsidR="00CD52FB">
        <w:t xml:space="preserve"> </w:t>
      </w:r>
      <w:r w:rsidR="00CD52FB">
        <w:fldChar w:fldCharType="begin"/>
      </w:r>
      <w:r w:rsidR="00CD52FB">
        <w:instrText xml:space="preserve"> REF _Ref530662479 \h </w:instrText>
      </w:r>
      <w:r w:rsidR="00CD52FB">
        <w:fldChar w:fldCharType="separate"/>
      </w:r>
      <w:r w:rsidR="00CD52FB" w:rsidRPr="00C3605D">
        <w:rPr>
          <w:b/>
          <w:bCs/>
        </w:rPr>
        <w:t xml:space="preserve">Figure </w:t>
      </w:r>
      <w:r w:rsidR="00CD52FB" w:rsidRPr="00C3605D">
        <w:rPr>
          <w:b/>
          <w:bCs/>
          <w:noProof/>
        </w:rPr>
        <w:t>2</w:t>
      </w:r>
      <w:r w:rsidR="00997B10">
        <w:rPr>
          <w:b/>
          <w:bCs/>
          <w:noProof/>
        </w:rPr>
        <w:t>9</w:t>
      </w:r>
      <w:r w:rsidR="00CD52FB">
        <w:fldChar w:fldCharType="end"/>
      </w:r>
      <w:r w:rsidR="00CD52FB">
        <w:t xml:space="preserve"> </w:t>
      </w:r>
      <w:r>
        <w:t>.</w:t>
      </w:r>
      <w:r w:rsidR="0046739D">
        <w:t xml:space="preserve"> </w:t>
      </w:r>
      <w:r w:rsidR="00F62ACA">
        <w:t>Following up, the results reveal that almost all the OEP candidates were inherited vertically.</w:t>
      </w:r>
    </w:p>
    <w:p w14:paraId="0023E192" w14:textId="6D32DFBC" w:rsidR="003835D4" w:rsidRPr="0055525B" w:rsidRDefault="003835D4" w:rsidP="0055525B">
      <w:pPr>
        <w:pStyle w:val="Caption"/>
        <w:keepNext/>
        <w:spacing w:after="0"/>
      </w:pPr>
      <w:bookmarkStart w:id="216" w:name="_Ref530661047"/>
      <w:r w:rsidRPr="003835D4">
        <w:rPr>
          <w:b/>
          <w:bCs/>
        </w:rPr>
        <w:t xml:space="preserve">Table </w:t>
      </w:r>
      <w:r w:rsidRPr="003835D4">
        <w:rPr>
          <w:b/>
          <w:bCs/>
        </w:rPr>
        <w:fldChar w:fldCharType="begin"/>
      </w:r>
      <w:r w:rsidRPr="003835D4">
        <w:rPr>
          <w:b/>
          <w:bCs/>
        </w:rPr>
        <w:instrText xml:space="preserve"> SEQ Table \* ARABIC </w:instrText>
      </w:r>
      <w:r w:rsidRPr="003835D4">
        <w:rPr>
          <w:b/>
          <w:bCs/>
        </w:rPr>
        <w:fldChar w:fldCharType="separate"/>
      </w:r>
      <w:r w:rsidR="00FA3A2E">
        <w:rPr>
          <w:b/>
          <w:bCs/>
          <w:noProof/>
        </w:rPr>
        <w:t>9</w:t>
      </w:r>
      <w:r w:rsidRPr="003835D4">
        <w:rPr>
          <w:b/>
          <w:bCs/>
        </w:rPr>
        <w:fldChar w:fldCharType="end"/>
      </w:r>
      <w:bookmarkEnd w:id="216"/>
      <w:r w:rsidRPr="003835D4">
        <w:rPr>
          <w:b/>
          <w:bCs/>
        </w:rPr>
        <w:t>:</w:t>
      </w:r>
      <w:r>
        <w:rPr>
          <w:b/>
          <w:bCs/>
        </w:rPr>
        <w:t xml:space="preserve"> </w:t>
      </w:r>
      <w:r w:rsidRPr="0055525B">
        <w:t xml:space="preserve">5 OEPs from A. b ATCC 19606 which </w:t>
      </w:r>
      <w:r w:rsidR="0055525B" w:rsidRPr="0055525B">
        <w:t>have been horizontally transferred.</w:t>
      </w:r>
      <w:r w:rsidRPr="0055525B">
        <w:t xml:space="preserve"> </w:t>
      </w:r>
    </w:p>
    <w:tbl>
      <w:tblPr>
        <w:tblStyle w:val="GridTable4-Accent6"/>
        <w:tblW w:w="7900" w:type="dxa"/>
        <w:jc w:val="center"/>
        <w:tblLook w:val="04A0" w:firstRow="1" w:lastRow="0" w:firstColumn="1" w:lastColumn="0" w:noHBand="0" w:noVBand="1"/>
      </w:tblPr>
      <w:tblGrid>
        <w:gridCol w:w="2000"/>
        <w:gridCol w:w="2280"/>
        <w:gridCol w:w="3620"/>
      </w:tblGrid>
      <w:tr w:rsidR="003835D4" w:rsidRPr="00650FCA" w14:paraId="4183978D" w14:textId="77777777" w:rsidTr="003835D4">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628A26A8" w14:textId="77777777" w:rsidR="003835D4" w:rsidRPr="00650FCA" w:rsidRDefault="003835D4" w:rsidP="003835D4">
            <w:pPr>
              <w:spacing w:line="240" w:lineRule="auto"/>
              <w:jc w:val="center"/>
              <w:rPr>
                <w:rFonts w:eastAsia="Times New Roman" w:cs="Calibri"/>
                <w:color w:val="000000"/>
                <w:sz w:val="21"/>
                <w:szCs w:val="21"/>
              </w:rPr>
            </w:pPr>
            <w:r w:rsidRPr="00650FCA">
              <w:rPr>
                <w:rFonts w:eastAsia="Times New Roman" w:cs="Calibri"/>
                <w:color w:val="000000"/>
                <w:sz w:val="21"/>
                <w:szCs w:val="21"/>
              </w:rPr>
              <w:t>Gene ID</w:t>
            </w:r>
          </w:p>
        </w:tc>
        <w:tc>
          <w:tcPr>
            <w:tcW w:w="2280" w:type="dxa"/>
            <w:noWrap/>
            <w:hideMark/>
          </w:tcPr>
          <w:p w14:paraId="68F9E906" w14:textId="77777777" w:rsidR="003835D4" w:rsidRPr="00650FCA" w:rsidRDefault="003835D4" w:rsidP="003835D4">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1"/>
                <w:szCs w:val="21"/>
              </w:rPr>
            </w:pPr>
            <w:r w:rsidRPr="00650FCA">
              <w:rPr>
                <w:rFonts w:eastAsia="Times New Roman" w:cs="Calibri"/>
                <w:color w:val="000000"/>
                <w:sz w:val="21"/>
                <w:szCs w:val="21"/>
              </w:rPr>
              <w:t>Function</w:t>
            </w:r>
          </w:p>
        </w:tc>
        <w:tc>
          <w:tcPr>
            <w:tcW w:w="3620" w:type="dxa"/>
            <w:noWrap/>
            <w:hideMark/>
          </w:tcPr>
          <w:p w14:paraId="566D7DE5" w14:textId="77777777" w:rsidR="003835D4" w:rsidRPr="00650FCA" w:rsidRDefault="003835D4" w:rsidP="003835D4">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1"/>
                <w:szCs w:val="21"/>
              </w:rPr>
            </w:pPr>
            <w:r w:rsidRPr="00650FCA">
              <w:rPr>
                <w:rFonts w:eastAsia="Times New Roman" w:cs="Calibri"/>
                <w:color w:val="000000"/>
                <w:sz w:val="21"/>
                <w:szCs w:val="21"/>
              </w:rPr>
              <w:t>Donor</w:t>
            </w:r>
          </w:p>
        </w:tc>
      </w:tr>
      <w:tr w:rsidR="003835D4" w:rsidRPr="00650FCA" w14:paraId="09D6EB93" w14:textId="77777777" w:rsidTr="003835D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7059E27F" w14:textId="77777777" w:rsidR="003835D4" w:rsidRPr="00650FCA" w:rsidRDefault="003835D4" w:rsidP="003835D4">
            <w:pPr>
              <w:spacing w:line="240" w:lineRule="auto"/>
              <w:jc w:val="left"/>
              <w:rPr>
                <w:rFonts w:eastAsia="Times New Roman" w:cs="Calibri"/>
                <w:color w:val="000000"/>
                <w:sz w:val="21"/>
                <w:szCs w:val="21"/>
              </w:rPr>
            </w:pPr>
            <w:r w:rsidRPr="00650FCA">
              <w:rPr>
                <w:rFonts w:eastAsia="Times New Roman" w:cs="Calibri"/>
                <w:color w:val="000000"/>
                <w:sz w:val="21"/>
                <w:szCs w:val="21"/>
              </w:rPr>
              <w:t>WP_000024161.1</w:t>
            </w:r>
          </w:p>
        </w:tc>
        <w:tc>
          <w:tcPr>
            <w:tcW w:w="2280" w:type="dxa"/>
            <w:noWrap/>
            <w:hideMark/>
          </w:tcPr>
          <w:p w14:paraId="43532004" w14:textId="77777777" w:rsidR="003835D4" w:rsidRPr="00650FCA"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1"/>
                <w:szCs w:val="21"/>
              </w:rPr>
            </w:pPr>
            <w:r w:rsidRPr="00650FCA">
              <w:rPr>
                <w:rFonts w:eastAsia="Times New Roman" w:cs="Calibri"/>
                <w:color w:val="000000"/>
                <w:sz w:val="21"/>
                <w:szCs w:val="21"/>
              </w:rPr>
              <w:t>hypothetical protein</w:t>
            </w:r>
          </w:p>
        </w:tc>
        <w:tc>
          <w:tcPr>
            <w:tcW w:w="3620" w:type="dxa"/>
            <w:noWrap/>
            <w:hideMark/>
          </w:tcPr>
          <w:p w14:paraId="67001949" w14:textId="77777777" w:rsidR="003835D4" w:rsidRPr="00650FCA"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i/>
                <w:iCs/>
                <w:color w:val="000000"/>
                <w:sz w:val="21"/>
                <w:szCs w:val="21"/>
              </w:rPr>
            </w:pPr>
            <w:r w:rsidRPr="00650FCA">
              <w:rPr>
                <w:rFonts w:eastAsia="Times New Roman" w:cs="Calibri"/>
                <w:i/>
                <w:iCs/>
                <w:color w:val="000000"/>
                <w:sz w:val="21"/>
                <w:szCs w:val="21"/>
              </w:rPr>
              <w:t xml:space="preserve">Pseudomonas </w:t>
            </w:r>
            <w:proofErr w:type="spellStart"/>
            <w:r w:rsidRPr="00650FCA">
              <w:rPr>
                <w:rFonts w:eastAsia="Times New Roman" w:cs="Calibri"/>
                <w:i/>
                <w:iCs/>
                <w:color w:val="000000"/>
                <w:sz w:val="21"/>
                <w:szCs w:val="21"/>
              </w:rPr>
              <w:t>weihenstephanensis</w:t>
            </w:r>
            <w:proofErr w:type="spellEnd"/>
          </w:p>
        </w:tc>
      </w:tr>
      <w:tr w:rsidR="003835D4" w:rsidRPr="00650FCA" w14:paraId="0E87CDF5" w14:textId="77777777" w:rsidTr="003835D4">
        <w:trPr>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15182904" w14:textId="77777777" w:rsidR="003835D4" w:rsidRPr="00650FCA" w:rsidRDefault="003835D4" w:rsidP="003835D4">
            <w:pPr>
              <w:spacing w:line="240" w:lineRule="auto"/>
              <w:jc w:val="left"/>
              <w:rPr>
                <w:rFonts w:eastAsia="Times New Roman" w:cs="Calibri"/>
                <w:color w:val="000000"/>
                <w:sz w:val="21"/>
                <w:szCs w:val="21"/>
              </w:rPr>
            </w:pPr>
            <w:r w:rsidRPr="00650FCA">
              <w:rPr>
                <w:rFonts w:eastAsia="Times New Roman" w:cs="Calibri"/>
                <w:color w:val="000000"/>
                <w:sz w:val="21"/>
                <w:szCs w:val="21"/>
              </w:rPr>
              <w:t>WP_001129309.1</w:t>
            </w:r>
          </w:p>
        </w:tc>
        <w:tc>
          <w:tcPr>
            <w:tcW w:w="2280" w:type="dxa"/>
            <w:noWrap/>
            <w:hideMark/>
          </w:tcPr>
          <w:p w14:paraId="5AEA4449" w14:textId="77777777" w:rsidR="003835D4" w:rsidRPr="00650FCA" w:rsidRDefault="003835D4" w:rsidP="003835D4">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1"/>
                <w:szCs w:val="21"/>
              </w:rPr>
            </w:pPr>
            <w:r w:rsidRPr="00650FCA">
              <w:rPr>
                <w:rFonts w:eastAsia="Times New Roman" w:cs="Calibri"/>
                <w:color w:val="000000"/>
                <w:sz w:val="21"/>
                <w:szCs w:val="21"/>
              </w:rPr>
              <w:t>hypothetical protein</w:t>
            </w:r>
          </w:p>
        </w:tc>
        <w:tc>
          <w:tcPr>
            <w:tcW w:w="3620" w:type="dxa"/>
            <w:noWrap/>
            <w:hideMark/>
          </w:tcPr>
          <w:p w14:paraId="684A8972" w14:textId="77777777" w:rsidR="003835D4" w:rsidRPr="00650FCA" w:rsidRDefault="003835D4" w:rsidP="003835D4">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Calibri"/>
                <w:i/>
                <w:iCs/>
                <w:color w:val="000000"/>
                <w:sz w:val="21"/>
                <w:szCs w:val="21"/>
              </w:rPr>
            </w:pPr>
            <w:proofErr w:type="spellStart"/>
            <w:r w:rsidRPr="00650FCA">
              <w:rPr>
                <w:rFonts w:eastAsia="Times New Roman" w:cs="Calibri"/>
                <w:i/>
                <w:iCs/>
                <w:color w:val="000000"/>
                <w:sz w:val="21"/>
                <w:szCs w:val="21"/>
              </w:rPr>
              <w:t>Psychrobacter</w:t>
            </w:r>
            <w:proofErr w:type="spellEnd"/>
            <w:r w:rsidRPr="00650FCA">
              <w:rPr>
                <w:rFonts w:eastAsia="Times New Roman" w:cs="Calibri"/>
                <w:i/>
                <w:iCs/>
                <w:color w:val="000000"/>
                <w:sz w:val="21"/>
                <w:szCs w:val="21"/>
              </w:rPr>
              <w:t xml:space="preserve"> </w:t>
            </w:r>
            <w:proofErr w:type="spellStart"/>
            <w:r w:rsidRPr="00650FCA">
              <w:rPr>
                <w:rFonts w:eastAsia="Times New Roman" w:cs="Calibri"/>
                <w:i/>
                <w:iCs/>
                <w:color w:val="000000"/>
                <w:sz w:val="21"/>
                <w:szCs w:val="21"/>
              </w:rPr>
              <w:t>arcticus</w:t>
            </w:r>
            <w:proofErr w:type="spellEnd"/>
          </w:p>
        </w:tc>
      </w:tr>
      <w:tr w:rsidR="003835D4" w:rsidRPr="00650FCA" w14:paraId="38C52E68" w14:textId="77777777" w:rsidTr="003835D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0AF4E6EE" w14:textId="77777777" w:rsidR="003835D4" w:rsidRPr="00650FCA" w:rsidRDefault="003835D4" w:rsidP="003835D4">
            <w:pPr>
              <w:spacing w:line="240" w:lineRule="auto"/>
              <w:jc w:val="left"/>
              <w:rPr>
                <w:rFonts w:eastAsia="Times New Roman" w:cs="Calibri"/>
                <w:color w:val="000000"/>
                <w:sz w:val="21"/>
                <w:szCs w:val="21"/>
              </w:rPr>
            </w:pPr>
            <w:r w:rsidRPr="00650FCA">
              <w:rPr>
                <w:rFonts w:eastAsia="Times New Roman" w:cs="Calibri"/>
                <w:color w:val="000000"/>
                <w:sz w:val="21"/>
                <w:szCs w:val="21"/>
              </w:rPr>
              <w:t>WP_001288712.1</w:t>
            </w:r>
          </w:p>
        </w:tc>
        <w:tc>
          <w:tcPr>
            <w:tcW w:w="2280" w:type="dxa"/>
            <w:noWrap/>
            <w:hideMark/>
          </w:tcPr>
          <w:p w14:paraId="704BF167" w14:textId="77777777" w:rsidR="003835D4" w:rsidRPr="00650FCA"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1"/>
                <w:szCs w:val="21"/>
              </w:rPr>
            </w:pPr>
            <w:r w:rsidRPr="00650FCA">
              <w:rPr>
                <w:rFonts w:eastAsia="Times New Roman" w:cs="Calibri"/>
                <w:color w:val="000000"/>
                <w:sz w:val="21"/>
                <w:szCs w:val="21"/>
              </w:rPr>
              <w:t>hypothetical protein</w:t>
            </w:r>
          </w:p>
        </w:tc>
        <w:tc>
          <w:tcPr>
            <w:tcW w:w="3620" w:type="dxa"/>
            <w:noWrap/>
            <w:hideMark/>
          </w:tcPr>
          <w:p w14:paraId="2C78FE6C" w14:textId="77777777" w:rsidR="003835D4" w:rsidRPr="00650FCA"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i/>
                <w:iCs/>
                <w:color w:val="000000"/>
                <w:sz w:val="21"/>
                <w:szCs w:val="21"/>
              </w:rPr>
            </w:pPr>
            <w:r w:rsidRPr="00650FCA">
              <w:rPr>
                <w:rFonts w:eastAsia="Times New Roman" w:cs="Calibri"/>
                <w:i/>
                <w:iCs/>
                <w:color w:val="000000"/>
                <w:sz w:val="21"/>
                <w:szCs w:val="21"/>
              </w:rPr>
              <w:t>Pseudomonas fluorescens</w:t>
            </w:r>
          </w:p>
        </w:tc>
      </w:tr>
      <w:tr w:rsidR="003835D4" w:rsidRPr="00650FCA" w14:paraId="462E9533" w14:textId="77777777" w:rsidTr="003835D4">
        <w:trPr>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7F9215F5" w14:textId="77777777" w:rsidR="003835D4" w:rsidRPr="00650FCA" w:rsidRDefault="003835D4" w:rsidP="003835D4">
            <w:pPr>
              <w:spacing w:line="240" w:lineRule="auto"/>
              <w:jc w:val="left"/>
              <w:rPr>
                <w:rFonts w:eastAsia="Times New Roman" w:cs="Calibri"/>
                <w:color w:val="000000"/>
                <w:sz w:val="21"/>
                <w:szCs w:val="21"/>
              </w:rPr>
            </w:pPr>
            <w:r w:rsidRPr="00650FCA">
              <w:rPr>
                <w:rFonts w:eastAsia="Times New Roman" w:cs="Calibri"/>
                <w:color w:val="000000"/>
                <w:sz w:val="21"/>
                <w:szCs w:val="21"/>
              </w:rPr>
              <w:t>WP_001984286.1</w:t>
            </w:r>
          </w:p>
        </w:tc>
        <w:tc>
          <w:tcPr>
            <w:tcW w:w="2280" w:type="dxa"/>
            <w:noWrap/>
            <w:hideMark/>
          </w:tcPr>
          <w:p w14:paraId="22615177" w14:textId="77777777" w:rsidR="003835D4" w:rsidRPr="00650FCA" w:rsidRDefault="003835D4" w:rsidP="003835D4">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1"/>
                <w:szCs w:val="21"/>
              </w:rPr>
            </w:pPr>
            <w:r w:rsidRPr="00650FCA">
              <w:rPr>
                <w:rFonts w:eastAsia="Times New Roman" w:cs="Calibri"/>
                <w:color w:val="000000"/>
                <w:sz w:val="21"/>
                <w:szCs w:val="21"/>
              </w:rPr>
              <w:t>hypothetical protein</w:t>
            </w:r>
          </w:p>
        </w:tc>
        <w:tc>
          <w:tcPr>
            <w:tcW w:w="3620" w:type="dxa"/>
            <w:noWrap/>
            <w:hideMark/>
          </w:tcPr>
          <w:p w14:paraId="0A7F06A5" w14:textId="77777777" w:rsidR="003835D4" w:rsidRPr="00650FCA" w:rsidRDefault="003835D4" w:rsidP="003835D4">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Calibri"/>
                <w:i/>
                <w:iCs/>
                <w:color w:val="000000"/>
                <w:sz w:val="21"/>
                <w:szCs w:val="21"/>
              </w:rPr>
            </w:pPr>
            <w:r w:rsidRPr="00650FCA">
              <w:rPr>
                <w:rFonts w:eastAsia="Times New Roman" w:cs="Calibri"/>
                <w:i/>
                <w:iCs/>
                <w:color w:val="000000"/>
                <w:sz w:val="21"/>
                <w:szCs w:val="21"/>
              </w:rPr>
              <w:t xml:space="preserve">Bordetella </w:t>
            </w:r>
            <w:proofErr w:type="spellStart"/>
            <w:r w:rsidRPr="00650FCA">
              <w:rPr>
                <w:rFonts w:eastAsia="Times New Roman" w:cs="Calibri"/>
                <w:i/>
                <w:iCs/>
                <w:color w:val="000000"/>
                <w:sz w:val="21"/>
                <w:szCs w:val="21"/>
              </w:rPr>
              <w:t>trematum</w:t>
            </w:r>
            <w:proofErr w:type="spellEnd"/>
          </w:p>
        </w:tc>
      </w:tr>
      <w:tr w:rsidR="003835D4" w:rsidRPr="00650FCA" w14:paraId="31A36A6E" w14:textId="77777777" w:rsidTr="003835D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041E9448" w14:textId="77777777" w:rsidR="003835D4" w:rsidRPr="00650FCA" w:rsidRDefault="003835D4" w:rsidP="003835D4">
            <w:pPr>
              <w:spacing w:line="240" w:lineRule="auto"/>
              <w:jc w:val="left"/>
              <w:rPr>
                <w:rFonts w:eastAsia="Times New Roman" w:cs="Calibri"/>
                <w:color w:val="000000"/>
                <w:sz w:val="21"/>
                <w:szCs w:val="21"/>
              </w:rPr>
            </w:pPr>
            <w:r w:rsidRPr="00650FCA">
              <w:rPr>
                <w:rFonts w:eastAsia="Times New Roman" w:cs="Calibri"/>
                <w:color w:val="000000"/>
                <w:sz w:val="21"/>
                <w:szCs w:val="21"/>
              </w:rPr>
              <w:t>WP_002134405.1</w:t>
            </w:r>
          </w:p>
        </w:tc>
        <w:tc>
          <w:tcPr>
            <w:tcW w:w="2280" w:type="dxa"/>
            <w:noWrap/>
            <w:hideMark/>
          </w:tcPr>
          <w:p w14:paraId="242B3DF6" w14:textId="77777777" w:rsidR="003835D4" w:rsidRPr="00650FCA"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1"/>
                <w:szCs w:val="21"/>
              </w:rPr>
            </w:pPr>
            <w:r w:rsidRPr="00650FCA">
              <w:rPr>
                <w:rFonts w:eastAsia="Times New Roman" w:cs="Calibri"/>
                <w:color w:val="000000"/>
                <w:sz w:val="21"/>
                <w:szCs w:val="21"/>
              </w:rPr>
              <w:t>hypothetical protein</w:t>
            </w:r>
          </w:p>
        </w:tc>
        <w:tc>
          <w:tcPr>
            <w:tcW w:w="3620" w:type="dxa"/>
            <w:noWrap/>
            <w:hideMark/>
          </w:tcPr>
          <w:p w14:paraId="29F4DBDD" w14:textId="77777777" w:rsidR="003835D4" w:rsidRPr="00650FCA"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i/>
                <w:iCs/>
                <w:color w:val="000000"/>
                <w:sz w:val="21"/>
                <w:szCs w:val="21"/>
              </w:rPr>
            </w:pPr>
            <w:proofErr w:type="spellStart"/>
            <w:r w:rsidRPr="00650FCA">
              <w:rPr>
                <w:rFonts w:eastAsia="Times New Roman" w:cs="Calibri"/>
                <w:i/>
                <w:iCs/>
                <w:color w:val="000000"/>
                <w:sz w:val="21"/>
                <w:szCs w:val="21"/>
              </w:rPr>
              <w:t>Chromobacterium</w:t>
            </w:r>
            <w:proofErr w:type="spellEnd"/>
            <w:r w:rsidRPr="00650FCA">
              <w:rPr>
                <w:rFonts w:eastAsia="Times New Roman" w:cs="Calibri"/>
                <w:i/>
                <w:iCs/>
                <w:color w:val="000000"/>
                <w:sz w:val="21"/>
                <w:szCs w:val="21"/>
              </w:rPr>
              <w:t xml:space="preserve"> </w:t>
            </w:r>
            <w:proofErr w:type="spellStart"/>
            <w:r w:rsidRPr="00650FCA">
              <w:rPr>
                <w:rFonts w:eastAsia="Times New Roman" w:cs="Calibri"/>
                <w:i/>
                <w:iCs/>
                <w:color w:val="000000"/>
                <w:sz w:val="21"/>
                <w:szCs w:val="21"/>
              </w:rPr>
              <w:t>subtsugae</w:t>
            </w:r>
            <w:proofErr w:type="spellEnd"/>
          </w:p>
        </w:tc>
      </w:tr>
    </w:tbl>
    <w:p w14:paraId="2485C85F" w14:textId="7AC4B8F1" w:rsidR="003835D4" w:rsidRDefault="004A310B" w:rsidP="00F53B5D">
      <w:r>
        <w:rPr>
          <w:b/>
          <w:bCs/>
          <w:noProof/>
        </w:rPr>
        <mc:AlternateContent>
          <mc:Choice Requires="wpg">
            <w:drawing>
              <wp:anchor distT="0" distB="0" distL="114300" distR="114300" simplePos="0" relativeHeight="251928576" behindDoc="0" locked="0" layoutInCell="1" allowOverlap="1" wp14:anchorId="4910DAB5" wp14:editId="16E6AEB6">
                <wp:simplePos x="0" y="0"/>
                <wp:positionH relativeFrom="column">
                  <wp:posOffset>6985</wp:posOffset>
                </wp:positionH>
                <wp:positionV relativeFrom="paragraph">
                  <wp:posOffset>246380</wp:posOffset>
                </wp:positionV>
                <wp:extent cx="5482590" cy="4552950"/>
                <wp:effectExtent l="0" t="0" r="3810" b="6350"/>
                <wp:wrapTopAndBottom/>
                <wp:docPr id="48" name="Group 48"/>
                <wp:cNvGraphicFramePr/>
                <a:graphic xmlns:a="http://schemas.openxmlformats.org/drawingml/2006/main">
                  <a:graphicData uri="http://schemas.microsoft.com/office/word/2010/wordprocessingGroup">
                    <wpg:wgp>
                      <wpg:cNvGrpSpPr/>
                      <wpg:grpSpPr>
                        <a:xfrm>
                          <a:off x="0" y="0"/>
                          <a:ext cx="5482590" cy="4552950"/>
                          <a:chOff x="0" y="0"/>
                          <a:chExt cx="5484477" cy="4552950"/>
                        </a:xfrm>
                      </wpg:grpSpPr>
                      <pic:pic xmlns:pic="http://schemas.openxmlformats.org/drawingml/2006/picture">
                        <pic:nvPicPr>
                          <pic:cNvPr id="45" name="Picture 45"/>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5396230" cy="3652520"/>
                          </a:xfrm>
                          <a:prstGeom prst="rect">
                            <a:avLst/>
                          </a:prstGeom>
                        </pic:spPr>
                      </pic:pic>
                      <wps:wsp>
                        <wps:cNvPr id="46" name="Text Box 46"/>
                        <wps:cNvSpPr txBox="1"/>
                        <wps:spPr>
                          <a:xfrm>
                            <a:off x="67940" y="3706495"/>
                            <a:ext cx="5416537" cy="846455"/>
                          </a:xfrm>
                          <a:prstGeom prst="rect">
                            <a:avLst/>
                          </a:prstGeom>
                          <a:solidFill>
                            <a:prstClr val="white"/>
                          </a:solidFill>
                          <a:ln>
                            <a:noFill/>
                          </a:ln>
                        </wps:spPr>
                        <wps:txbx>
                          <w:txbxContent>
                            <w:p w14:paraId="246AE459" w14:textId="40EB8D4B" w:rsidR="002C4A82" w:rsidRPr="00CD52FB" w:rsidRDefault="002C4A82" w:rsidP="00C3605D">
                              <w:pPr>
                                <w:pStyle w:val="Caption"/>
                                <w:rPr>
                                  <w:i w:val="0"/>
                                  <w:iCs w:val="0"/>
                                </w:rPr>
                              </w:pPr>
                              <w:bookmarkStart w:id="217" w:name="_Ref530662479"/>
                              <w:r w:rsidRPr="00C3605D">
                                <w:rPr>
                                  <w:b/>
                                  <w:bCs/>
                                </w:rPr>
                                <w:t xml:space="preserve">Figure </w:t>
                              </w:r>
                              <w:r w:rsidRPr="00C3605D">
                                <w:rPr>
                                  <w:b/>
                                  <w:bCs/>
                                </w:rPr>
                                <w:fldChar w:fldCharType="begin"/>
                              </w:r>
                              <w:r w:rsidRPr="00C3605D">
                                <w:rPr>
                                  <w:b/>
                                  <w:bCs/>
                                </w:rPr>
                                <w:instrText xml:space="preserve"> SEQ Figure \* ARABIC </w:instrText>
                              </w:r>
                              <w:r w:rsidRPr="00C3605D">
                                <w:rPr>
                                  <w:b/>
                                  <w:bCs/>
                                </w:rPr>
                                <w:fldChar w:fldCharType="separate"/>
                              </w:r>
                              <w:r>
                                <w:rPr>
                                  <w:b/>
                                  <w:bCs/>
                                  <w:noProof/>
                                </w:rPr>
                                <w:t>29</w:t>
                              </w:r>
                              <w:r w:rsidRPr="00C3605D">
                                <w:rPr>
                                  <w:b/>
                                  <w:bCs/>
                                </w:rPr>
                                <w:fldChar w:fldCharType="end"/>
                              </w:r>
                              <w:bookmarkEnd w:id="217"/>
                              <w:r w:rsidRPr="00C3605D">
                                <w:rPr>
                                  <w:b/>
                                  <w:bCs/>
                                </w:rPr>
                                <w:t>:</w:t>
                              </w:r>
                              <w:r>
                                <w:rPr>
                                  <w:b/>
                                  <w:bCs/>
                                </w:rPr>
                                <w:t xml:space="preserve"> </w:t>
                              </w:r>
                              <w:r>
                                <w:t>the</w:t>
                              </w:r>
                              <w:r w:rsidRPr="00C3605D">
                                <w:t xml:space="preserve"> </w:t>
                              </w:r>
                              <w:r>
                                <w:t xml:space="preserve">scatter </w:t>
                              </w:r>
                              <w:r w:rsidRPr="00C3605D">
                                <w:t>plot</w:t>
                              </w:r>
                              <w:r>
                                <w:t xml:space="preserve"> from the HGTector analysis which displays 3666 proteins in A. b ATCC 19606</w:t>
                              </w:r>
                              <w:r>
                                <w:rPr>
                                  <w:b/>
                                  <w:bCs/>
                                </w:rPr>
                                <w:t xml:space="preserve"> </w:t>
                              </w:r>
                              <w:r w:rsidRPr="00CD52FB">
                                <w:t>(</w:t>
                              </w:r>
                              <w:r>
                                <w:t>all circles</w:t>
                              </w:r>
                              <w:r w:rsidRPr="00CD52FB">
                                <w:t>)</w:t>
                              </w:r>
                              <w:r>
                                <w:t>, 59 HGT derived genes (green circles), 327 OEP proteins (green circles) and 5 proteins which have been horizontally transferred and labeled as extracellular proteins (red diamond).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4910DAB5" id="Group 48" o:spid="_x0000_s1162" style="position:absolute;left:0;text-align:left;margin-left:.55pt;margin-top:19.4pt;width:431.7pt;height:358.5pt;z-index:251928576;mso-width-relative:margin" coordsize="54844,4552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">
                <v:shape id="Picture 45" o:spid="_x0000_s1163" type="#_x0000_t75" style="position:absolute;width:53962;height:365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">
                  <v:imagedata r:id="rId118" o:title=""/>
                </v:shape>
                <v:shape id="Text Box 46" o:spid="_x0000_s1164" type="#_x0000_t202" style="position:absolute;left:679;top:37064;width:54165;height:84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T3H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" stroked="f">
                  <v:textbox style="mso-fit-shape-to-text:t" inset="0,0,0,0">
                    <w:txbxContent>
                      <w:p w14:paraId="246AE459" w14:textId="40EB8D4B" w:rsidR="002C4A82" w:rsidRPr="00CD52FB" w:rsidRDefault="002C4A82" w:rsidP="00C3605D">
                        <w:pPr>
                          <w:pStyle w:val="Caption"/>
                          <w:rPr>
                            <w:i w:val="0"/>
                            <w:iCs w:val="0"/>
                          </w:rPr>
                        </w:pPr>
                        <w:bookmarkStart w:id="218" w:name="_Ref530662479"/>
                        <w:r w:rsidRPr="00C3605D">
                          <w:rPr>
                            <w:b/>
                            <w:bCs/>
                          </w:rPr>
                          <w:t xml:space="preserve">Figure </w:t>
                        </w:r>
                        <w:r w:rsidRPr="00C3605D">
                          <w:rPr>
                            <w:b/>
                            <w:bCs/>
                          </w:rPr>
                          <w:fldChar w:fldCharType="begin"/>
                        </w:r>
                        <w:r w:rsidRPr="00C3605D">
                          <w:rPr>
                            <w:b/>
                            <w:bCs/>
                          </w:rPr>
                          <w:instrText xml:space="preserve"> SEQ Figure \* ARABIC </w:instrText>
                        </w:r>
                        <w:r w:rsidRPr="00C3605D">
                          <w:rPr>
                            <w:b/>
                            <w:bCs/>
                          </w:rPr>
                          <w:fldChar w:fldCharType="separate"/>
                        </w:r>
                        <w:r>
                          <w:rPr>
                            <w:b/>
                            <w:bCs/>
                            <w:noProof/>
                          </w:rPr>
                          <w:t>29</w:t>
                        </w:r>
                        <w:r w:rsidRPr="00C3605D">
                          <w:rPr>
                            <w:b/>
                            <w:bCs/>
                          </w:rPr>
                          <w:fldChar w:fldCharType="end"/>
                        </w:r>
                        <w:bookmarkEnd w:id="218"/>
                        <w:r w:rsidRPr="00C3605D">
                          <w:rPr>
                            <w:b/>
                            <w:bCs/>
                          </w:rPr>
                          <w:t>:</w:t>
                        </w:r>
                        <w:r>
                          <w:rPr>
                            <w:b/>
                            <w:bCs/>
                          </w:rPr>
                          <w:t xml:space="preserve"> </w:t>
                        </w:r>
                        <w:r>
                          <w:t>the</w:t>
                        </w:r>
                        <w:r w:rsidRPr="00C3605D">
                          <w:t xml:space="preserve"> </w:t>
                        </w:r>
                        <w:r>
                          <w:t xml:space="preserve">scatter </w:t>
                        </w:r>
                        <w:r w:rsidRPr="00C3605D">
                          <w:t>plot</w:t>
                        </w:r>
                        <w:r>
                          <w:t xml:space="preserve"> from the HGTector analysis which displays 3666 proteins in A. b ATCC 19606</w:t>
                        </w:r>
                        <w:r>
                          <w:rPr>
                            <w:b/>
                            <w:bCs/>
                          </w:rPr>
                          <w:t xml:space="preserve"> </w:t>
                        </w:r>
                        <w:r w:rsidRPr="00CD52FB">
                          <w:t>(</w:t>
                        </w:r>
                        <w:r>
                          <w:t>all circles</w:t>
                        </w:r>
                        <w:r w:rsidRPr="00CD52FB">
                          <w:t>)</w:t>
                        </w:r>
                        <w:r>
                          <w:t>, 59 HGT derived genes (green circles), 327 OEP proteins (green circles) and 5 proteins which have been horizontally transferred and labeled as extracellular proteins (red diamond).</w:t>
                        </w:r>
                      </w:p>
                    </w:txbxContent>
                  </v:textbox>
                </v:shape>
                <w10:wrap type="topAndBottom"/>
              </v:group>
            </w:pict>
          </mc:Fallback>
        </mc:AlternateContent>
      </w:r>
    </w:p>
    <w:p w14:paraId="615F3E60" w14:textId="3C6F58C8" w:rsidR="00A05DA8" w:rsidRDefault="00A05DA8" w:rsidP="00E63580"/>
    <w:p w14:paraId="1004A5B6" w14:textId="2085EFC9" w:rsidR="00BB4920" w:rsidRDefault="00BB4920" w:rsidP="00E63580"/>
    <w:p w14:paraId="1A54864C" w14:textId="71A050CB" w:rsidR="00A05DA8" w:rsidRPr="00A8613B" w:rsidRDefault="00A05DA8" w:rsidP="00E63580"/>
    <w:p w14:paraId="3BAE77CF" w14:textId="773B2503" w:rsidR="007C6B37" w:rsidRPr="007C6B37" w:rsidRDefault="007C6B37" w:rsidP="007C6B37"/>
    <w:p w14:paraId="2AEBE412" w14:textId="3F3C8DCB" w:rsidR="007C6B37" w:rsidRPr="007C6B37" w:rsidRDefault="007C6B37" w:rsidP="007C6B37">
      <w:pPr>
        <w:pStyle w:val="Heading2"/>
        <w:sectPr w:rsidR="007C6B37" w:rsidRPr="007C6B37" w:rsidSect="00EC0A0B">
          <w:pgSz w:w="11900" w:h="16840"/>
          <w:pgMar w:top="1418" w:right="1701" w:bottom="851" w:left="1701" w:header="709" w:footer="709" w:gutter="0"/>
          <w:cols w:space="708"/>
          <w:docGrid w:linePitch="360"/>
        </w:sectPr>
      </w:pPr>
    </w:p>
    <w:p w14:paraId="31C0C72B" w14:textId="22C14738" w:rsidR="004B44F2" w:rsidRDefault="00A41B63" w:rsidP="00843F49">
      <w:pPr>
        <w:pStyle w:val="Heading1"/>
      </w:pPr>
      <w:bookmarkStart w:id="219" w:name="_Toc528762477"/>
      <w:r>
        <w:lastRenderedPageBreak/>
        <w:t>Discussion</w:t>
      </w:r>
      <w:bookmarkEnd w:id="219"/>
    </w:p>
    <w:p w14:paraId="29C68055" w14:textId="77777777" w:rsidR="00A41B63" w:rsidRDefault="00A41B63" w:rsidP="00A41B63">
      <w:pPr>
        <w:sectPr w:rsidR="00A41B63" w:rsidSect="00EC0A0B">
          <w:pgSz w:w="11900" w:h="16840"/>
          <w:pgMar w:top="1418" w:right="1701" w:bottom="851" w:left="1701" w:header="709" w:footer="709" w:gutter="0"/>
          <w:cols w:space="708"/>
          <w:docGrid w:linePitch="360"/>
        </w:sectPr>
      </w:pPr>
    </w:p>
    <w:p w14:paraId="024B7293" w14:textId="237710A6" w:rsidR="00A41B63" w:rsidRPr="00A41B63" w:rsidRDefault="00A41B63" w:rsidP="00A41B63"/>
    <w:p w14:paraId="6A79F7A7" w14:textId="5D9E5C54" w:rsidR="00A41B63" w:rsidRDefault="00A41B63" w:rsidP="00A41B63">
      <w:pPr>
        <w:pStyle w:val="Heading1"/>
      </w:pPr>
      <w:bookmarkStart w:id="220" w:name="_Toc528762478"/>
      <w:r>
        <w:t>Conclusion &amp; outlook</w:t>
      </w:r>
      <w:bookmarkEnd w:id="220"/>
    </w:p>
    <w:p w14:paraId="1F48F2D6" w14:textId="25F3BBE4" w:rsidR="00A41B63" w:rsidRDefault="00A41B63" w:rsidP="00A41B63">
      <w:pPr>
        <w:pStyle w:val="Heading2"/>
      </w:pPr>
      <w:bookmarkStart w:id="221" w:name="_Toc528762479"/>
      <w:r>
        <w:t>Conclusion</w:t>
      </w:r>
      <w:bookmarkEnd w:id="221"/>
    </w:p>
    <w:p w14:paraId="127BE403" w14:textId="33FE4DB5" w:rsidR="00A41B63" w:rsidRDefault="00A41B63" w:rsidP="00A41B63">
      <w:pPr>
        <w:pStyle w:val="Heading2"/>
      </w:pPr>
      <w:bookmarkStart w:id="222" w:name="_Toc528762480"/>
      <w:r>
        <w:t>Outlook</w:t>
      </w:r>
      <w:bookmarkEnd w:id="222"/>
    </w:p>
    <w:p w14:paraId="3DF7DF7D" w14:textId="48B66A9D" w:rsidR="00A41B63" w:rsidRDefault="00A41B63" w:rsidP="00A41B63">
      <w:pPr>
        <w:pStyle w:val="Heading3"/>
      </w:pPr>
      <w:bookmarkStart w:id="223" w:name="_Toc528762481"/>
      <w:r>
        <w:t>Small RNA</w:t>
      </w:r>
      <w:bookmarkEnd w:id="223"/>
    </w:p>
    <w:p w14:paraId="1924EB6B" w14:textId="7801CDC0" w:rsidR="00A41B63" w:rsidRDefault="00A41B63" w:rsidP="00A41B63">
      <w:pPr>
        <w:pStyle w:val="Heading3"/>
      </w:pPr>
      <w:bookmarkStart w:id="224" w:name="_Toc528762482"/>
      <w:r>
        <w:t>Effect of host human products on natural transformation</w:t>
      </w:r>
      <w:bookmarkEnd w:id="224"/>
    </w:p>
    <w:p w14:paraId="5E44FC10" w14:textId="37A49CBD" w:rsidR="00A41B63" w:rsidRDefault="00A41B63" w:rsidP="00A41B63">
      <w:pPr>
        <w:pStyle w:val="Heading3"/>
        <w:sectPr w:rsidR="00A41B63" w:rsidSect="00EC0A0B">
          <w:pgSz w:w="11900" w:h="16840"/>
          <w:pgMar w:top="1418" w:right="1701" w:bottom="851" w:left="1701" w:header="709" w:footer="709" w:gutter="0"/>
          <w:cols w:space="708"/>
          <w:docGrid w:linePitch="360"/>
        </w:sectPr>
      </w:pPr>
      <w:bookmarkStart w:id="225" w:name="_Toc528762483"/>
      <w:r>
        <w:t>Analyzing hotspots along the genome (homologous recombinatio</w:t>
      </w:r>
      <w:r w:rsidR="007844AB">
        <w:t>n</w:t>
      </w:r>
      <w:bookmarkEnd w:id="225"/>
    </w:p>
    <w:p w14:paraId="7CFEDCA9" w14:textId="0E12A313" w:rsidR="00A41B63" w:rsidRPr="00BF479B" w:rsidRDefault="00521FFA" w:rsidP="007B5696">
      <w:pPr>
        <w:pStyle w:val="Heading1"/>
        <w:numPr>
          <w:ilvl w:val="0"/>
          <w:numId w:val="0"/>
        </w:numPr>
        <w:rPr>
          <w:lang w:val="de-DE"/>
        </w:rPr>
      </w:pPr>
      <w:bookmarkStart w:id="226" w:name="_Toc528762484"/>
      <w:commentRangeStart w:id="227"/>
      <w:r w:rsidRPr="00BF479B">
        <w:rPr>
          <w:lang w:val="de-DE"/>
        </w:rPr>
        <w:lastRenderedPageBreak/>
        <w:t>References</w:t>
      </w:r>
      <w:commentRangeEnd w:id="227"/>
      <w:r w:rsidR="00CF4F65">
        <w:rPr>
          <w:rStyle w:val="CommentReference"/>
          <w:rFonts w:eastAsiaTheme="minorHAnsi" w:cstheme="minorBidi"/>
          <w:b w:val="0"/>
          <w:color w:val="auto"/>
        </w:rPr>
        <w:commentReference w:id="227"/>
      </w:r>
      <w:bookmarkEnd w:id="226"/>
    </w:p>
    <w:p w14:paraId="1A790CF5" w14:textId="1B90E7FF" w:rsidR="006A5709" w:rsidRPr="006A5709" w:rsidRDefault="00DF7D95" w:rsidP="006A5709">
      <w:pPr>
        <w:widowControl w:val="0"/>
        <w:autoSpaceDE w:val="0"/>
        <w:autoSpaceDN w:val="0"/>
        <w:adjustRightInd w:val="0"/>
        <w:ind w:left="480" w:hanging="480"/>
        <w:rPr>
          <w:rFonts w:cs="Times New Roman"/>
          <w:noProof/>
        </w:rPr>
      </w:pPr>
      <w:r>
        <w:fldChar w:fldCharType="begin" w:fldLock="1"/>
      </w:r>
      <w:r w:rsidRPr="00BF479B">
        <w:rPr>
          <w:lang w:val="de-DE"/>
        </w:rPr>
        <w:instrText xml:space="preserve">ADDIN Mendeley Bibliography CSL_BIBLIOGRAPHY </w:instrText>
      </w:r>
      <w:r>
        <w:fldChar w:fldCharType="separate"/>
      </w:r>
      <w:r w:rsidR="006A5709" w:rsidRPr="006A5709">
        <w:rPr>
          <w:rFonts w:cs="Times New Roman"/>
          <w:noProof/>
        </w:rPr>
        <w:t xml:space="preserve">Altenhoff, A. M., Gil, M., Gonnet, G. H., &amp; Dessimoz, C. (2013). Inferring Hierarchical Orthologous Groups from Orthologous Gene Pairs. </w:t>
      </w:r>
      <w:r w:rsidR="006A5709" w:rsidRPr="006A5709">
        <w:rPr>
          <w:rFonts w:cs="Times New Roman"/>
          <w:i/>
          <w:iCs/>
          <w:noProof/>
        </w:rPr>
        <w:t>PLoS ONE</w:t>
      </w:r>
      <w:r w:rsidR="006A5709" w:rsidRPr="006A5709">
        <w:rPr>
          <w:rFonts w:cs="Times New Roman"/>
          <w:noProof/>
        </w:rPr>
        <w:t>. https://doi.org/10.1371/journal.pone.0053786</w:t>
      </w:r>
    </w:p>
    <w:p w14:paraId="30F2CC53" w14:textId="77777777" w:rsidR="006A5709" w:rsidRPr="006A5709" w:rsidRDefault="006A5709" w:rsidP="006A5709">
      <w:pPr>
        <w:widowControl w:val="0"/>
        <w:autoSpaceDE w:val="0"/>
        <w:autoSpaceDN w:val="0"/>
        <w:adjustRightInd w:val="0"/>
        <w:ind w:left="480" w:hanging="480"/>
        <w:rPr>
          <w:rFonts w:cs="Times New Roman"/>
          <w:noProof/>
        </w:rPr>
      </w:pPr>
      <w:r w:rsidRPr="006A5709">
        <w:rPr>
          <w:rFonts w:cs="Times New Roman"/>
          <w:noProof/>
        </w:rPr>
        <w:t xml:space="preserve">Altschul, S. F., Gish, W., Miller, W., Myers, E. W., &amp; Lipman, D. J. (1990). Basic local alignment search tool. </w:t>
      </w:r>
      <w:r w:rsidRPr="006A5709">
        <w:rPr>
          <w:rFonts w:cs="Times New Roman"/>
          <w:i/>
          <w:iCs/>
          <w:noProof/>
        </w:rPr>
        <w:t>Journal of Molecular Biology</w:t>
      </w:r>
      <w:r w:rsidRPr="006A5709">
        <w:rPr>
          <w:rFonts w:cs="Times New Roman"/>
          <w:noProof/>
        </w:rPr>
        <w:t>. https://doi.org/10.1016/S0022-2836(05)80360-2</w:t>
      </w:r>
    </w:p>
    <w:p w14:paraId="6D956444" w14:textId="77777777" w:rsidR="006A5709" w:rsidRPr="006A5709" w:rsidRDefault="006A5709" w:rsidP="006A5709">
      <w:pPr>
        <w:widowControl w:val="0"/>
        <w:autoSpaceDE w:val="0"/>
        <w:autoSpaceDN w:val="0"/>
        <w:adjustRightInd w:val="0"/>
        <w:ind w:left="480" w:hanging="480"/>
        <w:rPr>
          <w:rFonts w:cs="Times New Roman"/>
          <w:noProof/>
        </w:rPr>
      </w:pPr>
      <w:r w:rsidRPr="006A5709">
        <w:rPr>
          <w:rFonts w:cs="Times New Roman"/>
          <w:noProof/>
        </w:rPr>
        <w:t xml:space="preserve">Ashburner, M., Ball, C. A., Blake, J. A., Botstein, D., Butler, H., Cherry, J. M., … Sherlock, G. (2000). Gene Ontology: tool for the unification of biology. </w:t>
      </w:r>
      <w:r w:rsidRPr="006A5709">
        <w:rPr>
          <w:rFonts w:cs="Times New Roman"/>
          <w:i/>
          <w:iCs/>
          <w:noProof/>
        </w:rPr>
        <w:t>Nature Genetics</w:t>
      </w:r>
      <w:r w:rsidRPr="006A5709">
        <w:rPr>
          <w:rFonts w:cs="Times New Roman"/>
          <w:noProof/>
        </w:rPr>
        <w:t xml:space="preserve">, </w:t>
      </w:r>
      <w:r w:rsidRPr="006A5709">
        <w:rPr>
          <w:rFonts w:cs="Times New Roman"/>
          <w:i/>
          <w:iCs/>
          <w:noProof/>
        </w:rPr>
        <w:t>25</w:t>
      </w:r>
      <w:r w:rsidRPr="006A5709">
        <w:rPr>
          <w:rFonts w:cs="Times New Roman"/>
          <w:noProof/>
        </w:rPr>
        <w:t>(1), 25–29. https://doi.org/10.1038/75556</w:t>
      </w:r>
    </w:p>
    <w:p w14:paraId="173475EC" w14:textId="77777777" w:rsidR="006A5709" w:rsidRPr="006A5709" w:rsidRDefault="006A5709" w:rsidP="006A5709">
      <w:pPr>
        <w:widowControl w:val="0"/>
        <w:autoSpaceDE w:val="0"/>
        <w:autoSpaceDN w:val="0"/>
        <w:adjustRightInd w:val="0"/>
        <w:ind w:left="480" w:hanging="480"/>
        <w:rPr>
          <w:rFonts w:cs="Times New Roman"/>
          <w:noProof/>
        </w:rPr>
      </w:pPr>
      <w:r w:rsidRPr="006A5709">
        <w:rPr>
          <w:rFonts w:cs="Times New Roman"/>
          <w:noProof/>
        </w:rPr>
        <w:t xml:space="preserve">Averhoff, B. (2009). Shuffling genes around in hot environments: The unique DNA transporter of Thermus thermophilus. In </w:t>
      </w:r>
      <w:r w:rsidRPr="006A5709">
        <w:rPr>
          <w:rFonts w:cs="Times New Roman"/>
          <w:i/>
          <w:iCs/>
          <w:noProof/>
        </w:rPr>
        <w:t>FEMS Microbiology Reviews</w:t>
      </w:r>
      <w:r w:rsidRPr="006A5709">
        <w:rPr>
          <w:rFonts w:cs="Times New Roman"/>
          <w:noProof/>
        </w:rPr>
        <w:t>. https://doi.org/10.1111/j.1574-6976.2008.00160.x</w:t>
      </w:r>
    </w:p>
    <w:p w14:paraId="529CA3E4" w14:textId="77777777" w:rsidR="006A5709" w:rsidRPr="006A5709" w:rsidRDefault="006A5709" w:rsidP="006A5709">
      <w:pPr>
        <w:widowControl w:val="0"/>
        <w:autoSpaceDE w:val="0"/>
        <w:autoSpaceDN w:val="0"/>
        <w:adjustRightInd w:val="0"/>
        <w:ind w:left="480" w:hanging="480"/>
        <w:rPr>
          <w:rFonts w:cs="Times New Roman"/>
          <w:noProof/>
        </w:rPr>
      </w:pPr>
      <w:r w:rsidRPr="006A5709">
        <w:rPr>
          <w:rFonts w:cs="Times New Roman"/>
          <w:noProof/>
        </w:rPr>
        <w:t xml:space="preserve">Averhoff, B., &amp; Graf, I. (2008). </w:t>
      </w:r>
      <w:r w:rsidRPr="006A5709">
        <w:rPr>
          <w:rFonts w:cs="Times New Roman"/>
          <w:i/>
          <w:iCs/>
          <w:noProof/>
        </w:rPr>
        <w:t>The natural transformation system of acinetobacter baylyi</w:t>
      </w:r>
      <w:r w:rsidRPr="006A5709">
        <w:rPr>
          <w:rFonts w:ascii="Times New Roman" w:hAnsi="Times New Roman" w:cs="Times New Roman"/>
          <w:i/>
          <w:iCs/>
          <w:noProof/>
        </w:rPr>
        <w:t> </w:t>
      </w:r>
      <w:r w:rsidRPr="006A5709">
        <w:rPr>
          <w:rFonts w:cs="Times New Roman"/>
          <w:i/>
          <w:iCs/>
          <w:noProof/>
        </w:rPr>
        <w:t>: A unique transport machinery.</w:t>
      </w:r>
      <w:r w:rsidRPr="006A5709">
        <w:rPr>
          <w:rFonts w:cs="Times New Roman"/>
          <w:noProof/>
        </w:rPr>
        <w:t xml:space="preserve"> (U. Gerischer, Ed.), </w:t>
      </w:r>
      <w:r w:rsidRPr="006A5709">
        <w:rPr>
          <w:rFonts w:cs="Times New Roman"/>
          <w:i/>
          <w:iCs/>
          <w:noProof/>
        </w:rPr>
        <w:t>Acinetobacter Molecular Biology</w:t>
      </w:r>
      <w:r w:rsidRPr="006A5709">
        <w:rPr>
          <w:rFonts w:cs="Times New Roman"/>
          <w:noProof/>
        </w:rPr>
        <w:t>. Norfolk, UK: Caister Academic Press. Retrieved from https://www.caister.com/hsp/abstracts/acineto/05.html</w:t>
      </w:r>
    </w:p>
    <w:p w14:paraId="5E4854C4" w14:textId="77777777" w:rsidR="006A5709" w:rsidRPr="006A5709" w:rsidRDefault="006A5709" w:rsidP="006A5709">
      <w:pPr>
        <w:widowControl w:val="0"/>
        <w:autoSpaceDE w:val="0"/>
        <w:autoSpaceDN w:val="0"/>
        <w:adjustRightInd w:val="0"/>
        <w:ind w:left="480" w:hanging="480"/>
        <w:rPr>
          <w:rFonts w:cs="Times New Roman"/>
          <w:noProof/>
        </w:rPr>
      </w:pPr>
      <w:r w:rsidRPr="006A5709">
        <w:rPr>
          <w:rFonts w:cs="Times New Roman"/>
          <w:noProof/>
        </w:rPr>
        <w:t xml:space="preserve">Bentancor, L. V., Camacho-Peiro, A., Bozkurt-Guzel, C., Pier, G. B., &amp; Maira-Litran, T. (2012). Identification of Ata, a Multifunctional Trimeric Autotransporter of Acinetobacter baumannii. </w:t>
      </w:r>
      <w:r w:rsidRPr="006A5709">
        <w:rPr>
          <w:rFonts w:cs="Times New Roman"/>
          <w:i/>
          <w:iCs/>
          <w:noProof/>
        </w:rPr>
        <w:t>Journal of Bacteriology</w:t>
      </w:r>
      <w:r w:rsidRPr="006A5709">
        <w:rPr>
          <w:rFonts w:cs="Times New Roman"/>
          <w:noProof/>
        </w:rPr>
        <w:t xml:space="preserve">, </w:t>
      </w:r>
      <w:r w:rsidRPr="006A5709">
        <w:rPr>
          <w:rFonts w:cs="Times New Roman"/>
          <w:i/>
          <w:iCs/>
          <w:noProof/>
        </w:rPr>
        <w:t>194</w:t>
      </w:r>
      <w:r w:rsidRPr="006A5709">
        <w:rPr>
          <w:rFonts w:cs="Times New Roman"/>
          <w:noProof/>
        </w:rPr>
        <w:t>(15), 3950–3960. https://doi.org/10.1128/JB.06769-11</w:t>
      </w:r>
    </w:p>
    <w:p w14:paraId="17E8D579" w14:textId="77777777" w:rsidR="006A5709" w:rsidRPr="006A5709" w:rsidRDefault="006A5709" w:rsidP="006A5709">
      <w:pPr>
        <w:widowControl w:val="0"/>
        <w:autoSpaceDE w:val="0"/>
        <w:autoSpaceDN w:val="0"/>
        <w:adjustRightInd w:val="0"/>
        <w:ind w:left="480" w:hanging="480"/>
        <w:rPr>
          <w:rFonts w:cs="Times New Roman"/>
          <w:noProof/>
        </w:rPr>
      </w:pPr>
      <w:r w:rsidRPr="006A5709">
        <w:rPr>
          <w:rFonts w:cs="Times New Roman"/>
          <w:noProof/>
        </w:rPr>
        <w:t xml:space="preserve">Berger, U. (1960). Neisseria animalis nov. spec. </w:t>
      </w:r>
      <w:r w:rsidRPr="006A5709">
        <w:rPr>
          <w:rFonts w:cs="Times New Roman"/>
          <w:i/>
          <w:iCs/>
          <w:noProof/>
        </w:rPr>
        <w:t>Zeitschrift Für Hygiene Und Infektionskrankheiten</w:t>
      </w:r>
      <w:r w:rsidRPr="006A5709">
        <w:rPr>
          <w:rFonts w:cs="Times New Roman"/>
          <w:noProof/>
        </w:rPr>
        <w:t xml:space="preserve">, </w:t>
      </w:r>
      <w:r w:rsidRPr="006A5709">
        <w:rPr>
          <w:rFonts w:cs="Times New Roman"/>
          <w:i/>
          <w:iCs/>
          <w:noProof/>
        </w:rPr>
        <w:t>147</w:t>
      </w:r>
      <w:r w:rsidRPr="006A5709">
        <w:rPr>
          <w:rFonts w:cs="Times New Roman"/>
          <w:noProof/>
        </w:rPr>
        <w:t>(2), 158–161. https://doi.org/10.1007/BF02152052</w:t>
      </w:r>
    </w:p>
    <w:p w14:paraId="5A523682" w14:textId="77777777" w:rsidR="006A5709" w:rsidRPr="006A5709" w:rsidRDefault="006A5709" w:rsidP="006A5709">
      <w:pPr>
        <w:widowControl w:val="0"/>
        <w:autoSpaceDE w:val="0"/>
        <w:autoSpaceDN w:val="0"/>
        <w:adjustRightInd w:val="0"/>
        <w:ind w:left="480" w:hanging="480"/>
        <w:rPr>
          <w:rFonts w:cs="Times New Roman"/>
          <w:noProof/>
        </w:rPr>
      </w:pPr>
      <w:r w:rsidRPr="006A5709">
        <w:rPr>
          <w:rFonts w:cs="Times New Roman"/>
          <w:noProof/>
        </w:rPr>
        <w:t xml:space="preserve">Bharati, K. P., &amp; Prashanth, U. R. (2011). Von Willebrand disease: an overview. </w:t>
      </w:r>
      <w:r w:rsidRPr="006A5709">
        <w:rPr>
          <w:rFonts w:cs="Times New Roman"/>
          <w:i/>
          <w:iCs/>
          <w:noProof/>
        </w:rPr>
        <w:t>Indian Journal of Pharmaceutical Sciences</w:t>
      </w:r>
      <w:r w:rsidRPr="006A5709">
        <w:rPr>
          <w:rFonts w:cs="Times New Roman"/>
          <w:noProof/>
        </w:rPr>
        <w:t xml:space="preserve">, </w:t>
      </w:r>
      <w:r w:rsidRPr="006A5709">
        <w:rPr>
          <w:rFonts w:cs="Times New Roman"/>
          <w:i/>
          <w:iCs/>
          <w:noProof/>
        </w:rPr>
        <w:t>73</w:t>
      </w:r>
      <w:r w:rsidRPr="006A5709">
        <w:rPr>
          <w:rFonts w:cs="Times New Roman"/>
          <w:noProof/>
        </w:rPr>
        <w:t>(1), 7–16. https://doi.org/10.4103/0250-474X.89751</w:t>
      </w:r>
    </w:p>
    <w:p w14:paraId="1F01F1DE" w14:textId="77777777" w:rsidR="006A5709" w:rsidRPr="006A5709" w:rsidRDefault="006A5709" w:rsidP="006A5709">
      <w:pPr>
        <w:widowControl w:val="0"/>
        <w:autoSpaceDE w:val="0"/>
        <w:autoSpaceDN w:val="0"/>
        <w:adjustRightInd w:val="0"/>
        <w:ind w:left="480" w:hanging="480"/>
        <w:rPr>
          <w:rFonts w:cs="Times New Roman"/>
          <w:noProof/>
        </w:rPr>
      </w:pPr>
      <w:r w:rsidRPr="006A5709">
        <w:rPr>
          <w:rFonts w:cs="Times New Roman"/>
          <w:noProof/>
        </w:rPr>
        <w:t xml:space="preserve">Buchfink, B., Xie, C., &amp; Huson, D. (2015). Fast and sensitive protein alignment using {DIAMOND}. </w:t>
      </w:r>
      <w:r w:rsidRPr="006A5709">
        <w:rPr>
          <w:rFonts w:cs="Times New Roman"/>
          <w:i/>
          <w:iCs/>
          <w:noProof/>
        </w:rPr>
        <w:t>Nat Methods</w:t>
      </w:r>
      <w:r w:rsidRPr="006A5709">
        <w:rPr>
          <w:rFonts w:cs="Times New Roman"/>
          <w:noProof/>
        </w:rPr>
        <w:t>. https://doi.org/10.1038/nmeth.3176</w:t>
      </w:r>
    </w:p>
    <w:p w14:paraId="28A8A6EB" w14:textId="77777777" w:rsidR="006A5709" w:rsidRPr="006A5709" w:rsidRDefault="006A5709" w:rsidP="006A5709">
      <w:pPr>
        <w:widowControl w:val="0"/>
        <w:autoSpaceDE w:val="0"/>
        <w:autoSpaceDN w:val="0"/>
        <w:adjustRightInd w:val="0"/>
        <w:ind w:left="480" w:hanging="480"/>
        <w:rPr>
          <w:rFonts w:cs="Times New Roman"/>
          <w:noProof/>
        </w:rPr>
      </w:pPr>
      <w:r w:rsidRPr="006A5709">
        <w:rPr>
          <w:rFonts w:cs="Times New Roman"/>
          <w:noProof/>
        </w:rPr>
        <w:t xml:space="preserve">Chen, I., &amp; Dubnau, D. (2004). DNA uptake during bacterial transformation. </w:t>
      </w:r>
      <w:r w:rsidRPr="006A5709">
        <w:rPr>
          <w:rFonts w:cs="Times New Roman"/>
          <w:i/>
          <w:iCs/>
          <w:noProof/>
        </w:rPr>
        <w:lastRenderedPageBreak/>
        <w:t>Nature Reviews Microbiology</w:t>
      </w:r>
      <w:r w:rsidRPr="006A5709">
        <w:rPr>
          <w:rFonts w:cs="Times New Roman"/>
          <w:noProof/>
        </w:rPr>
        <w:t>. https://doi.org/10.1038/nrmicro844</w:t>
      </w:r>
    </w:p>
    <w:p w14:paraId="691853F8" w14:textId="77777777" w:rsidR="006A5709" w:rsidRPr="006A5709" w:rsidRDefault="006A5709" w:rsidP="006A5709">
      <w:pPr>
        <w:widowControl w:val="0"/>
        <w:autoSpaceDE w:val="0"/>
        <w:autoSpaceDN w:val="0"/>
        <w:adjustRightInd w:val="0"/>
        <w:ind w:left="480" w:hanging="480"/>
        <w:rPr>
          <w:rFonts w:cs="Times New Roman"/>
          <w:noProof/>
        </w:rPr>
      </w:pPr>
      <w:r w:rsidRPr="006A5709">
        <w:rPr>
          <w:rFonts w:cs="Times New Roman"/>
          <w:noProof/>
        </w:rPr>
        <w:t xml:space="preserve">Conesa, A., &amp; Götz, S. (2008). Blast2GO: A comprehensive suite for functional analysis in plant genomics. </w:t>
      </w:r>
      <w:r w:rsidRPr="006A5709">
        <w:rPr>
          <w:rFonts w:cs="Times New Roman"/>
          <w:i/>
          <w:iCs/>
          <w:noProof/>
        </w:rPr>
        <w:t>International Journal of Plant Genomics</w:t>
      </w:r>
      <w:r w:rsidRPr="006A5709">
        <w:rPr>
          <w:rFonts w:cs="Times New Roman"/>
          <w:noProof/>
        </w:rPr>
        <w:t xml:space="preserve">, </w:t>
      </w:r>
      <w:r w:rsidRPr="006A5709">
        <w:rPr>
          <w:rFonts w:cs="Times New Roman"/>
          <w:i/>
          <w:iCs/>
          <w:noProof/>
        </w:rPr>
        <w:t>2008</w:t>
      </w:r>
      <w:r w:rsidRPr="006A5709">
        <w:rPr>
          <w:rFonts w:cs="Times New Roman"/>
          <w:noProof/>
        </w:rPr>
        <w:t>, 619832. https://doi.org/10.1155/2008/619832</w:t>
      </w:r>
    </w:p>
    <w:p w14:paraId="655A3FB0" w14:textId="77777777" w:rsidR="006A5709" w:rsidRPr="006A5709" w:rsidRDefault="006A5709" w:rsidP="006A5709">
      <w:pPr>
        <w:widowControl w:val="0"/>
        <w:autoSpaceDE w:val="0"/>
        <w:autoSpaceDN w:val="0"/>
        <w:adjustRightInd w:val="0"/>
        <w:ind w:left="480" w:hanging="480"/>
        <w:rPr>
          <w:rFonts w:cs="Times New Roman"/>
          <w:noProof/>
        </w:rPr>
      </w:pPr>
      <w:r w:rsidRPr="006A5709">
        <w:rPr>
          <w:rFonts w:cs="Times New Roman"/>
          <w:noProof/>
        </w:rPr>
        <w:t xml:space="preserve">Darriba, D., Taboada, G. L., Doallo, R., &amp; Posada, D. (2011). ProtTest 3: fast selection of best-fit models of protein evolution. </w:t>
      </w:r>
      <w:r w:rsidRPr="006A5709">
        <w:rPr>
          <w:rFonts w:cs="Times New Roman"/>
          <w:i/>
          <w:iCs/>
          <w:noProof/>
        </w:rPr>
        <w:t>Bioinformatics (Oxford, England)</w:t>
      </w:r>
      <w:r w:rsidRPr="006A5709">
        <w:rPr>
          <w:rFonts w:cs="Times New Roman"/>
          <w:noProof/>
        </w:rPr>
        <w:t xml:space="preserve">, </w:t>
      </w:r>
      <w:r w:rsidRPr="006A5709">
        <w:rPr>
          <w:rFonts w:cs="Times New Roman"/>
          <w:i/>
          <w:iCs/>
          <w:noProof/>
        </w:rPr>
        <w:t>27</w:t>
      </w:r>
      <w:r w:rsidRPr="006A5709">
        <w:rPr>
          <w:rFonts w:cs="Times New Roman"/>
          <w:noProof/>
        </w:rPr>
        <w:t>(8), 1164–1165. https://doi.org/10.1093/bioinformatics/btr088</w:t>
      </w:r>
    </w:p>
    <w:p w14:paraId="524A20AC" w14:textId="77777777" w:rsidR="006A5709" w:rsidRPr="006A5709" w:rsidRDefault="006A5709" w:rsidP="006A5709">
      <w:pPr>
        <w:widowControl w:val="0"/>
        <w:autoSpaceDE w:val="0"/>
        <w:autoSpaceDN w:val="0"/>
        <w:adjustRightInd w:val="0"/>
        <w:ind w:left="480" w:hanging="480"/>
        <w:rPr>
          <w:rFonts w:cs="Times New Roman"/>
          <w:noProof/>
        </w:rPr>
      </w:pPr>
      <w:r w:rsidRPr="006A5709">
        <w:rPr>
          <w:rFonts w:cs="Times New Roman"/>
          <w:noProof/>
        </w:rPr>
        <w:t xml:space="preserve">Darriba, D., Taboada, G. L., Doallo, R., &amp; Posada, D. (2012). jModelTest 2: more models, new heuristics and parallel computing. </w:t>
      </w:r>
      <w:r w:rsidRPr="006A5709">
        <w:rPr>
          <w:rFonts w:cs="Times New Roman"/>
          <w:i/>
          <w:iCs/>
          <w:noProof/>
        </w:rPr>
        <w:t>Nature Methods</w:t>
      </w:r>
      <w:r w:rsidRPr="006A5709">
        <w:rPr>
          <w:rFonts w:cs="Times New Roman"/>
          <w:noProof/>
        </w:rPr>
        <w:t xml:space="preserve">, </w:t>
      </w:r>
      <w:r w:rsidRPr="006A5709">
        <w:rPr>
          <w:rFonts w:cs="Times New Roman"/>
          <w:i/>
          <w:iCs/>
          <w:noProof/>
        </w:rPr>
        <w:t>9</w:t>
      </w:r>
      <w:r w:rsidRPr="006A5709">
        <w:rPr>
          <w:rFonts w:cs="Times New Roman"/>
          <w:noProof/>
        </w:rPr>
        <w:t>(8), 772. https://doi.org/10.1038/nmeth.2109</w:t>
      </w:r>
    </w:p>
    <w:p w14:paraId="00D4493E" w14:textId="77777777" w:rsidR="006A5709" w:rsidRPr="006A5709" w:rsidRDefault="006A5709" w:rsidP="006A5709">
      <w:pPr>
        <w:widowControl w:val="0"/>
        <w:autoSpaceDE w:val="0"/>
        <w:autoSpaceDN w:val="0"/>
        <w:adjustRightInd w:val="0"/>
        <w:ind w:left="480" w:hanging="480"/>
        <w:rPr>
          <w:rFonts w:cs="Times New Roman"/>
          <w:noProof/>
        </w:rPr>
      </w:pPr>
      <w:r w:rsidRPr="006A5709">
        <w:rPr>
          <w:rFonts w:cs="Times New Roman"/>
          <w:noProof/>
        </w:rPr>
        <w:t xml:space="preserve">Ebersberger, I., Strauss, S., &amp; von Haeseler, A. (2009). HaMStR: Profile hidden markov model based search for orthologs in ESTs. </w:t>
      </w:r>
      <w:r w:rsidRPr="006A5709">
        <w:rPr>
          <w:rFonts w:cs="Times New Roman"/>
          <w:i/>
          <w:iCs/>
          <w:noProof/>
        </w:rPr>
        <w:t>BMC Evolutionary Biology</w:t>
      </w:r>
      <w:r w:rsidRPr="006A5709">
        <w:rPr>
          <w:rFonts w:cs="Times New Roman"/>
          <w:noProof/>
        </w:rPr>
        <w:t>. https://doi.org/10.1186/1471-2148-9-157</w:t>
      </w:r>
    </w:p>
    <w:p w14:paraId="6B0A926F" w14:textId="77777777" w:rsidR="006A5709" w:rsidRPr="006A5709" w:rsidRDefault="006A5709" w:rsidP="006A5709">
      <w:pPr>
        <w:widowControl w:val="0"/>
        <w:autoSpaceDE w:val="0"/>
        <w:autoSpaceDN w:val="0"/>
        <w:adjustRightInd w:val="0"/>
        <w:ind w:left="480" w:hanging="480"/>
        <w:rPr>
          <w:rFonts w:cs="Times New Roman"/>
          <w:noProof/>
        </w:rPr>
      </w:pPr>
      <w:r w:rsidRPr="006A5709">
        <w:rPr>
          <w:rFonts w:cs="Times New Roman"/>
          <w:noProof/>
        </w:rPr>
        <w:t xml:space="preserve">Eddy, S. R. (1998). Profile hidden Markov models. </w:t>
      </w:r>
      <w:r w:rsidRPr="006A5709">
        <w:rPr>
          <w:rFonts w:cs="Times New Roman"/>
          <w:i/>
          <w:iCs/>
          <w:noProof/>
        </w:rPr>
        <w:t>Bioinformatics (Oxford, England)</w:t>
      </w:r>
      <w:r w:rsidRPr="006A5709">
        <w:rPr>
          <w:rFonts w:cs="Times New Roman"/>
          <w:noProof/>
        </w:rPr>
        <w:t xml:space="preserve">, </w:t>
      </w:r>
      <w:r w:rsidRPr="006A5709">
        <w:rPr>
          <w:rFonts w:cs="Times New Roman"/>
          <w:i/>
          <w:iCs/>
          <w:noProof/>
        </w:rPr>
        <w:t>14</w:t>
      </w:r>
      <w:r w:rsidRPr="006A5709">
        <w:rPr>
          <w:rFonts w:cs="Times New Roman"/>
          <w:noProof/>
        </w:rPr>
        <w:t>(9), 755–763. Retrieved from http://www.ncbi.nlm.nih.gov/pubmed/9918945</w:t>
      </w:r>
    </w:p>
    <w:p w14:paraId="0FA08E09" w14:textId="77777777" w:rsidR="006A5709" w:rsidRPr="006A5709" w:rsidRDefault="006A5709" w:rsidP="006A5709">
      <w:pPr>
        <w:widowControl w:val="0"/>
        <w:autoSpaceDE w:val="0"/>
        <w:autoSpaceDN w:val="0"/>
        <w:adjustRightInd w:val="0"/>
        <w:ind w:left="480" w:hanging="480"/>
        <w:rPr>
          <w:rFonts w:cs="Times New Roman"/>
          <w:noProof/>
        </w:rPr>
      </w:pPr>
      <w:r w:rsidRPr="006A5709">
        <w:rPr>
          <w:rFonts w:cs="Times New Roman"/>
          <w:noProof/>
        </w:rPr>
        <w:t xml:space="preserve">Elliott, K. T., &amp; Neidle, E. L. (2011). Acinetobacter baylyi ADP1: Transforming the choice of model organism. </w:t>
      </w:r>
      <w:r w:rsidRPr="006A5709">
        <w:rPr>
          <w:rFonts w:cs="Times New Roman"/>
          <w:i/>
          <w:iCs/>
          <w:noProof/>
        </w:rPr>
        <w:t>IUBMB Life</w:t>
      </w:r>
      <w:r w:rsidRPr="006A5709">
        <w:rPr>
          <w:rFonts w:cs="Times New Roman"/>
          <w:noProof/>
        </w:rPr>
        <w:t>. https://doi.org/10.1002/iub.530</w:t>
      </w:r>
    </w:p>
    <w:p w14:paraId="1D75A8E4" w14:textId="77777777" w:rsidR="006A5709" w:rsidRPr="006A5709" w:rsidRDefault="006A5709" w:rsidP="006A5709">
      <w:pPr>
        <w:widowControl w:val="0"/>
        <w:autoSpaceDE w:val="0"/>
        <w:autoSpaceDN w:val="0"/>
        <w:adjustRightInd w:val="0"/>
        <w:ind w:left="480" w:hanging="480"/>
        <w:rPr>
          <w:rFonts w:cs="Times New Roman"/>
          <w:noProof/>
        </w:rPr>
      </w:pPr>
      <w:r w:rsidRPr="006A5709">
        <w:rPr>
          <w:rFonts w:cs="Times New Roman"/>
          <w:noProof/>
        </w:rPr>
        <w:t xml:space="preserve">Ellison, C. K., Dalia, T. N., Vidal Ceballos, A., Wang, J. C.-Y., Biais, N., Brun, Y. V., &amp; Dalia, A. B. (2018). Retraction of DNA-bound type IV competence pili initiates DNA uptake during natural transformation in Vibrio cholerae. </w:t>
      </w:r>
      <w:r w:rsidRPr="006A5709">
        <w:rPr>
          <w:rFonts w:cs="Times New Roman"/>
          <w:i/>
          <w:iCs/>
          <w:noProof/>
        </w:rPr>
        <w:t>Nature Microbiology</w:t>
      </w:r>
      <w:r w:rsidRPr="006A5709">
        <w:rPr>
          <w:rFonts w:cs="Times New Roman"/>
          <w:noProof/>
        </w:rPr>
        <w:t xml:space="preserve">, </w:t>
      </w:r>
      <w:r w:rsidRPr="006A5709">
        <w:rPr>
          <w:rFonts w:cs="Times New Roman"/>
          <w:i/>
          <w:iCs/>
          <w:noProof/>
        </w:rPr>
        <w:t>3</w:t>
      </w:r>
      <w:r w:rsidRPr="006A5709">
        <w:rPr>
          <w:rFonts w:cs="Times New Roman"/>
          <w:noProof/>
        </w:rPr>
        <w:t>(7), 773–780. https://doi.org/10.1038/s41564-018-0174-y</w:t>
      </w:r>
    </w:p>
    <w:p w14:paraId="45DD0074" w14:textId="77777777" w:rsidR="006A5709" w:rsidRPr="006A5709" w:rsidRDefault="006A5709" w:rsidP="006A5709">
      <w:pPr>
        <w:widowControl w:val="0"/>
        <w:autoSpaceDE w:val="0"/>
        <w:autoSpaceDN w:val="0"/>
        <w:adjustRightInd w:val="0"/>
        <w:ind w:left="480" w:hanging="480"/>
        <w:rPr>
          <w:rFonts w:cs="Times New Roman"/>
          <w:noProof/>
        </w:rPr>
      </w:pPr>
      <w:r w:rsidRPr="006A5709">
        <w:rPr>
          <w:rFonts w:cs="Times New Roman"/>
          <w:noProof/>
        </w:rPr>
        <w:t xml:space="preserve">Felsenstein, J. (1985). Confidence limits on phylogenies: an approach using the bootstrap. </w:t>
      </w:r>
      <w:r w:rsidRPr="006A5709">
        <w:rPr>
          <w:rFonts w:cs="Times New Roman"/>
          <w:i/>
          <w:iCs/>
          <w:noProof/>
        </w:rPr>
        <w:t>Evolution</w:t>
      </w:r>
      <w:r w:rsidRPr="006A5709">
        <w:rPr>
          <w:rFonts w:cs="Times New Roman"/>
          <w:noProof/>
        </w:rPr>
        <w:t>. https://doi.org/10.2307/2408678</w:t>
      </w:r>
    </w:p>
    <w:p w14:paraId="4A6742DF" w14:textId="77777777" w:rsidR="006A5709" w:rsidRPr="006A5709" w:rsidRDefault="006A5709" w:rsidP="006A5709">
      <w:pPr>
        <w:widowControl w:val="0"/>
        <w:autoSpaceDE w:val="0"/>
        <w:autoSpaceDN w:val="0"/>
        <w:adjustRightInd w:val="0"/>
        <w:ind w:left="480" w:hanging="480"/>
        <w:rPr>
          <w:rFonts w:cs="Times New Roman"/>
          <w:noProof/>
        </w:rPr>
      </w:pPr>
      <w:r w:rsidRPr="006A5709">
        <w:rPr>
          <w:rFonts w:cs="Times New Roman"/>
          <w:noProof/>
        </w:rPr>
        <w:t xml:space="preserve">Gebhardt, M. J., Gallagher, L. A., Jacobson, R. K., Usacheva, E. A., Peterson, L. R., Zurawski, D. V, &amp; Shuman, H. A. (2015). Joint Transcriptional Control of Virulence and Resistance to Antibiotic and Environmental Stress in Acinetobacter baumannii. </w:t>
      </w:r>
      <w:r w:rsidRPr="006A5709">
        <w:rPr>
          <w:rFonts w:cs="Times New Roman"/>
          <w:i/>
          <w:iCs/>
          <w:noProof/>
        </w:rPr>
        <w:t>MBio</w:t>
      </w:r>
      <w:r w:rsidRPr="006A5709">
        <w:rPr>
          <w:rFonts w:cs="Times New Roman"/>
          <w:noProof/>
        </w:rPr>
        <w:t xml:space="preserve">, </w:t>
      </w:r>
      <w:r w:rsidRPr="006A5709">
        <w:rPr>
          <w:rFonts w:cs="Times New Roman"/>
          <w:i/>
          <w:iCs/>
          <w:noProof/>
        </w:rPr>
        <w:t>6</w:t>
      </w:r>
      <w:r w:rsidRPr="006A5709">
        <w:rPr>
          <w:rFonts w:cs="Times New Roman"/>
          <w:noProof/>
        </w:rPr>
        <w:t>(6), e01660-15. https://doi.org/10.1128/mBio.01660-15</w:t>
      </w:r>
    </w:p>
    <w:p w14:paraId="767D51F4" w14:textId="77777777" w:rsidR="006A5709" w:rsidRPr="006A5709" w:rsidRDefault="006A5709" w:rsidP="006A5709">
      <w:pPr>
        <w:widowControl w:val="0"/>
        <w:autoSpaceDE w:val="0"/>
        <w:autoSpaceDN w:val="0"/>
        <w:adjustRightInd w:val="0"/>
        <w:ind w:left="480" w:hanging="480"/>
        <w:rPr>
          <w:rFonts w:cs="Times New Roman"/>
          <w:noProof/>
        </w:rPr>
      </w:pPr>
      <w:r w:rsidRPr="006A5709">
        <w:rPr>
          <w:rFonts w:cs="Times New Roman"/>
          <w:noProof/>
        </w:rPr>
        <w:lastRenderedPageBreak/>
        <w:t xml:space="preserve">Glassing, A., Dowd, S. E., Galandiuk, S., Davis, B., &amp; Chiodini, R. J. (2016). Inherent bacterial DNA contamination of extraction and sequencing reagents may affect interpretation of microbiota in low bacterial biomass samples. </w:t>
      </w:r>
      <w:r w:rsidRPr="006A5709">
        <w:rPr>
          <w:rFonts w:cs="Times New Roman"/>
          <w:i/>
          <w:iCs/>
          <w:noProof/>
        </w:rPr>
        <w:t>Gut Pathogens</w:t>
      </w:r>
      <w:r w:rsidRPr="006A5709">
        <w:rPr>
          <w:rFonts w:cs="Times New Roman"/>
          <w:noProof/>
        </w:rPr>
        <w:t>. https://doi.org/10.1186/s13099-016-0103-7</w:t>
      </w:r>
    </w:p>
    <w:p w14:paraId="40BE01E4" w14:textId="77777777" w:rsidR="006A5709" w:rsidRPr="006A5709" w:rsidRDefault="006A5709" w:rsidP="006A5709">
      <w:pPr>
        <w:widowControl w:val="0"/>
        <w:autoSpaceDE w:val="0"/>
        <w:autoSpaceDN w:val="0"/>
        <w:adjustRightInd w:val="0"/>
        <w:ind w:left="480" w:hanging="480"/>
        <w:rPr>
          <w:rFonts w:cs="Times New Roman"/>
          <w:noProof/>
        </w:rPr>
      </w:pPr>
      <w:r w:rsidRPr="006A5709">
        <w:rPr>
          <w:rFonts w:cs="Times New Roman"/>
          <w:noProof/>
        </w:rPr>
        <w:t xml:space="preserve">Godeux, A.-S., Lupo, A., Haenni, M., Guette-Marquet, S., Wilharm, G., Laaberki, M.-H., &amp; Charpentier, X. (2018). Fluorescence-based detection of natural transformation in drug resistant Acinetobacter baumannii. </w:t>
      </w:r>
      <w:r w:rsidRPr="006A5709">
        <w:rPr>
          <w:rFonts w:cs="Times New Roman"/>
          <w:i/>
          <w:iCs/>
          <w:noProof/>
        </w:rPr>
        <w:t>Journal of Bacteriology</w:t>
      </w:r>
      <w:r w:rsidRPr="006A5709">
        <w:rPr>
          <w:rFonts w:cs="Times New Roman"/>
          <w:noProof/>
        </w:rPr>
        <w:t xml:space="preserve">, </w:t>
      </w:r>
      <w:r w:rsidRPr="006A5709">
        <w:rPr>
          <w:rFonts w:cs="Times New Roman"/>
          <w:i/>
          <w:iCs/>
          <w:noProof/>
        </w:rPr>
        <w:t>200</w:t>
      </w:r>
      <w:r w:rsidRPr="006A5709">
        <w:rPr>
          <w:rFonts w:cs="Times New Roman"/>
          <w:noProof/>
        </w:rPr>
        <w:t>(19), e00181-18. https://doi.org/10.1128/JB.00181-18</w:t>
      </w:r>
    </w:p>
    <w:p w14:paraId="545B523B" w14:textId="77777777" w:rsidR="006A5709" w:rsidRPr="006A5709" w:rsidRDefault="006A5709" w:rsidP="006A5709">
      <w:pPr>
        <w:widowControl w:val="0"/>
        <w:autoSpaceDE w:val="0"/>
        <w:autoSpaceDN w:val="0"/>
        <w:adjustRightInd w:val="0"/>
        <w:ind w:left="480" w:hanging="480"/>
        <w:rPr>
          <w:rFonts w:cs="Times New Roman"/>
          <w:noProof/>
        </w:rPr>
      </w:pPr>
      <w:r w:rsidRPr="006A5709">
        <w:rPr>
          <w:rFonts w:cs="Times New Roman"/>
          <w:noProof/>
        </w:rPr>
        <w:t xml:space="preserve">Hamilton, H. L., &amp; Dillard, J. P. (2006, January 1). Natural transformation of Neisseria gonorrhoeae: From DNA donation to homologous recombination. </w:t>
      </w:r>
      <w:r w:rsidRPr="006A5709">
        <w:rPr>
          <w:rFonts w:cs="Times New Roman"/>
          <w:i/>
          <w:iCs/>
          <w:noProof/>
        </w:rPr>
        <w:t>Molecular Microbiology</w:t>
      </w:r>
      <w:r w:rsidRPr="006A5709">
        <w:rPr>
          <w:rFonts w:cs="Times New Roman"/>
          <w:noProof/>
        </w:rPr>
        <w:t>. Wiley/Blackwell (10.1111). https://doi.org/10.1111/j.1365-2958.2005.04964.x</w:t>
      </w:r>
    </w:p>
    <w:p w14:paraId="4E6E896F" w14:textId="77777777" w:rsidR="006A5709" w:rsidRPr="006A5709" w:rsidRDefault="006A5709" w:rsidP="006A5709">
      <w:pPr>
        <w:widowControl w:val="0"/>
        <w:autoSpaceDE w:val="0"/>
        <w:autoSpaceDN w:val="0"/>
        <w:adjustRightInd w:val="0"/>
        <w:ind w:left="480" w:hanging="480"/>
        <w:rPr>
          <w:rFonts w:cs="Times New Roman"/>
          <w:noProof/>
        </w:rPr>
      </w:pPr>
      <w:r w:rsidRPr="006A5709">
        <w:rPr>
          <w:rFonts w:cs="Times New Roman"/>
          <w:noProof/>
        </w:rPr>
        <w:t xml:space="preserve">Hamoen, L. W., Venema, G., &amp; Kuipers, O. P. (2003). Controlling competence in Bacillus subtilis: shared use of regulators. </w:t>
      </w:r>
      <w:r w:rsidRPr="006A5709">
        <w:rPr>
          <w:rFonts w:cs="Times New Roman"/>
          <w:i/>
          <w:iCs/>
          <w:noProof/>
        </w:rPr>
        <w:t>Microbiology</w:t>
      </w:r>
      <w:r w:rsidRPr="006A5709">
        <w:rPr>
          <w:rFonts w:cs="Times New Roman"/>
          <w:noProof/>
        </w:rPr>
        <w:t xml:space="preserve">, </w:t>
      </w:r>
      <w:r w:rsidRPr="006A5709">
        <w:rPr>
          <w:rFonts w:cs="Times New Roman"/>
          <w:i/>
          <w:iCs/>
          <w:noProof/>
        </w:rPr>
        <w:t>149</w:t>
      </w:r>
      <w:r w:rsidRPr="006A5709">
        <w:rPr>
          <w:rFonts w:cs="Times New Roman"/>
          <w:noProof/>
        </w:rPr>
        <w:t>(1), 9–17. https://doi.org/10.1099/mic.0.26003-0</w:t>
      </w:r>
    </w:p>
    <w:p w14:paraId="019B45AA" w14:textId="77777777" w:rsidR="006A5709" w:rsidRPr="006A5709" w:rsidRDefault="006A5709" w:rsidP="006A5709">
      <w:pPr>
        <w:widowControl w:val="0"/>
        <w:autoSpaceDE w:val="0"/>
        <w:autoSpaceDN w:val="0"/>
        <w:adjustRightInd w:val="0"/>
        <w:ind w:left="480" w:hanging="480"/>
        <w:rPr>
          <w:rFonts w:cs="Times New Roman"/>
          <w:noProof/>
        </w:rPr>
      </w:pPr>
      <w:r w:rsidRPr="006A5709">
        <w:rPr>
          <w:rFonts w:cs="Times New Roman"/>
          <w:noProof/>
        </w:rPr>
        <w:t xml:space="preserve">Huson, D. H., Auch, A. F., Qi, J., &amp; Schuster, S. C. (2007). MEGAN analysis of metagenomic data. </w:t>
      </w:r>
      <w:r w:rsidRPr="006A5709">
        <w:rPr>
          <w:rFonts w:cs="Times New Roman"/>
          <w:i/>
          <w:iCs/>
          <w:noProof/>
        </w:rPr>
        <w:t>Genome Research</w:t>
      </w:r>
      <w:r w:rsidRPr="006A5709">
        <w:rPr>
          <w:rFonts w:cs="Times New Roman"/>
          <w:noProof/>
        </w:rPr>
        <w:t>. https://doi.org/10.1101/gr.5969107</w:t>
      </w:r>
    </w:p>
    <w:p w14:paraId="3CCC322C" w14:textId="77777777" w:rsidR="006A5709" w:rsidRPr="006A5709" w:rsidRDefault="006A5709" w:rsidP="006A5709">
      <w:pPr>
        <w:widowControl w:val="0"/>
        <w:autoSpaceDE w:val="0"/>
        <w:autoSpaceDN w:val="0"/>
        <w:adjustRightInd w:val="0"/>
        <w:ind w:left="480" w:hanging="480"/>
        <w:rPr>
          <w:rFonts w:cs="Times New Roman"/>
          <w:noProof/>
        </w:rPr>
      </w:pPr>
      <w:r w:rsidRPr="006A5709">
        <w:rPr>
          <w:rFonts w:cs="Times New Roman"/>
          <w:noProof/>
        </w:rPr>
        <w:t xml:space="preserve">Huson, D. H., &amp; Bryant, D. (2006). Application of phylogenetic networks in evolutionary studies. </w:t>
      </w:r>
      <w:r w:rsidRPr="006A5709">
        <w:rPr>
          <w:rFonts w:cs="Times New Roman"/>
          <w:i/>
          <w:iCs/>
          <w:noProof/>
        </w:rPr>
        <w:t>Molecular Biology and Evolution</w:t>
      </w:r>
      <w:r w:rsidRPr="006A5709">
        <w:rPr>
          <w:rFonts w:cs="Times New Roman"/>
          <w:noProof/>
        </w:rPr>
        <w:t>. https://doi.org/10.1093/molbev/msj030</w:t>
      </w:r>
    </w:p>
    <w:p w14:paraId="00AD8A4C" w14:textId="77777777" w:rsidR="006A5709" w:rsidRPr="006A5709" w:rsidRDefault="006A5709" w:rsidP="006A5709">
      <w:pPr>
        <w:widowControl w:val="0"/>
        <w:autoSpaceDE w:val="0"/>
        <w:autoSpaceDN w:val="0"/>
        <w:adjustRightInd w:val="0"/>
        <w:ind w:left="480" w:hanging="480"/>
        <w:rPr>
          <w:rFonts w:cs="Times New Roman"/>
          <w:noProof/>
        </w:rPr>
      </w:pPr>
      <w:r w:rsidRPr="006A5709">
        <w:rPr>
          <w:rFonts w:cs="Times New Roman"/>
          <w:noProof/>
        </w:rPr>
        <w:t xml:space="preserve">Iacono, M., Villa, L., Fortini, D., Bordoni, R., Imperi, F., Bonnal, R. J. P., … Carattoli, A. (2008). Whole-Genome Pyrosequencing of an Epidemic Multidrug-Resistant Acinetobacter baumannii Strain Belonging to the European Clone II Group. </w:t>
      </w:r>
      <w:r w:rsidRPr="006A5709">
        <w:rPr>
          <w:rFonts w:cs="Times New Roman"/>
          <w:i/>
          <w:iCs/>
          <w:noProof/>
        </w:rPr>
        <w:t>Antimicrobial Agents and Chemotherapy</w:t>
      </w:r>
      <w:r w:rsidRPr="006A5709">
        <w:rPr>
          <w:rFonts w:cs="Times New Roman"/>
          <w:noProof/>
        </w:rPr>
        <w:t xml:space="preserve">, </w:t>
      </w:r>
      <w:r w:rsidRPr="006A5709">
        <w:rPr>
          <w:rFonts w:cs="Times New Roman"/>
          <w:i/>
          <w:iCs/>
          <w:noProof/>
        </w:rPr>
        <w:t>52</w:t>
      </w:r>
      <w:r w:rsidRPr="006A5709">
        <w:rPr>
          <w:rFonts w:cs="Times New Roman"/>
          <w:noProof/>
        </w:rPr>
        <w:t>(7), 2616–2625. https://doi.org/10.1128/AAC.01643-07</w:t>
      </w:r>
    </w:p>
    <w:p w14:paraId="1C9F290E" w14:textId="77777777" w:rsidR="006A5709" w:rsidRPr="006A5709" w:rsidRDefault="006A5709" w:rsidP="006A5709">
      <w:pPr>
        <w:widowControl w:val="0"/>
        <w:autoSpaceDE w:val="0"/>
        <w:autoSpaceDN w:val="0"/>
        <w:adjustRightInd w:val="0"/>
        <w:ind w:left="480" w:hanging="480"/>
        <w:rPr>
          <w:rFonts w:cs="Times New Roman"/>
          <w:noProof/>
        </w:rPr>
      </w:pPr>
      <w:r w:rsidRPr="006A5709">
        <w:rPr>
          <w:rFonts w:cs="Times New Roman"/>
          <w:noProof/>
        </w:rPr>
        <w:t xml:space="preserve">Jeong, H., Pan, J.-G., &amp; Park, S.-H. (2016). Contamination as a major factor in poor Illumina assembly of microbial isolate genomes. </w:t>
      </w:r>
      <w:r w:rsidRPr="006A5709">
        <w:rPr>
          <w:rFonts w:cs="Times New Roman"/>
          <w:i/>
          <w:iCs/>
          <w:noProof/>
        </w:rPr>
        <w:t>BioRxiv</w:t>
      </w:r>
      <w:r w:rsidRPr="006A5709">
        <w:rPr>
          <w:rFonts w:cs="Times New Roman"/>
          <w:noProof/>
        </w:rPr>
        <w:t>. https://doi.org/10.1101/081885</w:t>
      </w:r>
    </w:p>
    <w:p w14:paraId="20F6AE58" w14:textId="77777777" w:rsidR="006A5709" w:rsidRPr="006A5709" w:rsidRDefault="006A5709" w:rsidP="006A5709">
      <w:pPr>
        <w:widowControl w:val="0"/>
        <w:autoSpaceDE w:val="0"/>
        <w:autoSpaceDN w:val="0"/>
        <w:adjustRightInd w:val="0"/>
        <w:ind w:left="480" w:hanging="480"/>
        <w:rPr>
          <w:rFonts w:cs="Times New Roman"/>
          <w:noProof/>
        </w:rPr>
      </w:pPr>
      <w:r w:rsidRPr="006A5709">
        <w:rPr>
          <w:rFonts w:cs="Times New Roman"/>
          <w:noProof/>
        </w:rPr>
        <w:t xml:space="preserve">Johnsborg, O., Eldholm, V., &amp; Håvarstein, L. S. (2007a). Natural genetic </w:t>
      </w:r>
      <w:r w:rsidRPr="006A5709">
        <w:rPr>
          <w:rFonts w:cs="Times New Roman"/>
          <w:noProof/>
        </w:rPr>
        <w:lastRenderedPageBreak/>
        <w:t xml:space="preserve">transformation: prevalence, mechanisms and function. </w:t>
      </w:r>
      <w:r w:rsidRPr="006A5709">
        <w:rPr>
          <w:rFonts w:cs="Times New Roman"/>
          <w:i/>
          <w:iCs/>
          <w:noProof/>
        </w:rPr>
        <w:t>Research in Microbiology</w:t>
      </w:r>
      <w:r w:rsidRPr="006A5709">
        <w:rPr>
          <w:rFonts w:cs="Times New Roman"/>
          <w:noProof/>
        </w:rPr>
        <w:t>. https://doi.org/10.1016/j.resmic.2007.09.004</w:t>
      </w:r>
    </w:p>
    <w:p w14:paraId="328B240C" w14:textId="77777777" w:rsidR="006A5709" w:rsidRPr="006A5709" w:rsidRDefault="006A5709" w:rsidP="006A5709">
      <w:pPr>
        <w:widowControl w:val="0"/>
        <w:autoSpaceDE w:val="0"/>
        <w:autoSpaceDN w:val="0"/>
        <w:adjustRightInd w:val="0"/>
        <w:ind w:left="480" w:hanging="480"/>
        <w:rPr>
          <w:rFonts w:cs="Times New Roman"/>
          <w:noProof/>
        </w:rPr>
      </w:pPr>
      <w:r w:rsidRPr="006A5709">
        <w:rPr>
          <w:rFonts w:cs="Times New Roman"/>
          <w:noProof/>
        </w:rPr>
        <w:t xml:space="preserve">Johnsborg, O., Eldholm, V., &amp; Håvarstein, L. S. (2007b). Natural genetic transformation: prevalence, mechanisms and function. </w:t>
      </w:r>
      <w:r w:rsidRPr="006A5709">
        <w:rPr>
          <w:rFonts w:cs="Times New Roman"/>
          <w:i/>
          <w:iCs/>
          <w:noProof/>
        </w:rPr>
        <w:t>Research in Microbiology</w:t>
      </w:r>
      <w:r w:rsidRPr="006A5709">
        <w:rPr>
          <w:rFonts w:cs="Times New Roman"/>
          <w:noProof/>
        </w:rPr>
        <w:t xml:space="preserve">, </w:t>
      </w:r>
      <w:r w:rsidRPr="006A5709">
        <w:rPr>
          <w:rFonts w:cs="Times New Roman"/>
          <w:i/>
          <w:iCs/>
          <w:noProof/>
        </w:rPr>
        <w:t>158</w:t>
      </w:r>
      <w:r w:rsidRPr="006A5709">
        <w:rPr>
          <w:rFonts w:cs="Times New Roman"/>
          <w:noProof/>
        </w:rPr>
        <w:t>(10), 767–778. https://doi.org/10.1016/j.resmic.2007.09.004</w:t>
      </w:r>
    </w:p>
    <w:p w14:paraId="1EF2B9CA" w14:textId="77777777" w:rsidR="006A5709" w:rsidRPr="006A5709" w:rsidRDefault="006A5709" w:rsidP="006A5709">
      <w:pPr>
        <w:widowControl w:val="0"/>
        <w:autoSpaceDE w:val="0"/>
        <w:autoSpaceDN w:val="0"/>
        <w:adjustRightInd w:val="0"/>
        <w:ind w:left="480" w:hanging="480"/>
        <w:rPr>
          <w:rFonts w:cs="Times New Roman"/>
          <w:noProof/>
        </w:rPr>
      </w:pPr>
      <w:r w:rsidRPr="006A5709">
        <w:rPr>
          <w:rFonts w:cs="Times New Roman"/>
          <w:noProof/>
        </w:rPr>
        <w:t xml:space="preserve">Katoh, K., &amp; Standley, D. M. (2013). MAFFT Multiple Sequence Alignment Software Version 7: Improvements in Performance and Usability. </w:t>
      </w:r>
      <w:r w:rsidRPr="006A5709">
        <w:rPr>
          <w:rFonts w:cs="Times New Roman"/>
          <w:i/>
          <w:iCs/>
          <w:noProof/>
        </w:rPr>
        <w:t>Molecular Biology and Evolution</w:t>
      </w:r>
      <w:r w:rsidRPr="006A5709">
        <w:rPr>
          <w:rFonts w:cs="Times New Roman"/>
          <w:noProof/>
        </w:rPr>
        <w:t xml:space="preserve">, </w:t>
      </w:r>
      <w:r w:rsidRPr="006A5709">
        <w:rPr>
          <w:rFonts w:cs="Times New Roman"/>
          <w:i/>
          <w:iCs/>
          <w:noProof/>
        </w:rPr>
        <w:t>30</w:t>
      </w:r>
      <w:r w:rsidRPr="006A5709">
        <w:rPr>
          <w:rFonts w:cs="Times New Roman"/>
          <w:noProof/>
        </w:rPr>
        <w:t>(4), 772–780. https://doi.org/10.1093/molbev/mst010</w:t>
      </w:r>
    </w:p>
    <w:p w14:paraId="60CE38E9" w14:textId="77777777" w:rsidR="006A5709" w:rsidRPr="006A5709" w:rsidRDefault="006A5709" w:rsidP="006A5709">
      <w:pPr>
        <w:widowControl w:val="0"/>
        <w:autoSpaceDE w:val="0"/>
        <w:autoSpaceDN w:val="0"/>
        <w:adjustRightInd w:val="0"/>
        <w:ind w:left="480" w:hanging="480"/>
        <w:rPr>
          <w:rFonts w:cs="Times New Roman"/>
          <w:noProof/>
        </w:rPr>
      </w:pPr>
      <w:r w:rsidRPr="006A5709">
        <w:rPr>
          <w:rFonts w:cs="Times New Roman"/>
          <w:noProof/>
        </w:rPr>
        <w:t xml:space="preserve">Koestler, T., von Haeseler, A., &amp; Ebersberger, I. (2010). FACT: Functional annotation transfer between proteins with similar feature architectures. </w:t>
      </w:r>
      <w:r w:rsidRPr="006A5709">
        <w:rPr>
          <w:rFonts w:cs="Times New Roman"/>
          <w:i/>
          <w:iCs/>
          <w:noProof/>
        </w:rPr>
        <w:t>BMC Bioinformatics</w:t>
      </w:r>
      <w:r w:rsidRPr="006A5709">
        <w:rPr>
          <w:rFonts w:cs="Times New Roman"/>
          <w:noProof/>
        </w:rPr>
        <w:t>. https://doi.org/10.1186/1471-2105-11-417</w:t>
      </w:r>
    </w:p>
    <w:p w14:paraId="626A1F84" w14:textId="77777777" w:rsidR="006A5709" w:rsidRPr="006A5709" w:rsidRDefault="006A5709" w:rsidP="006A5709">
      <w:pPr>
        <w:widowControl w:val="0"/>
        <w:autoSpaceDE w:val="0"/>
        <w:autoSpaceDN w:val="0"/>
        <w:adjustRightInd w:val="0"/>
        <w:ind w:left="480" w:hanging="480"/>
        <w:rPr>
          <w:rFonts w:cs="Times New Roman"/>
          <w:noProof/>
        </w:rPr>
      </w:pPr>
      <w:r w:rsidRPr="006A5709">
        <w:rPr>
          <w:rFonts w:cs="Times New Roman"/>
          <w:noProof/>
        </w:rPr>
        <w:t xml:space="preserve">Larkin, M. A., Blackshields, G., Brown, N. P., Chenna, R., Mcgettigan, P. A., McWilliam, H., … Higgins, D. G. (2007). Clustal W and Clustal X version 2.0. </w:t>
      </w:r>
      <w:r w:rsidRPr="006A5709">
        <w:rPr>
          <w:rFonts w:cs="Times New Roman"/>
          <w:i/>
          <w:iCs/>
          <w:noProof/>
        </w:rPr>
        <w:t>Bioinformatics</w:t>
      </w:r>
      <w:r w:rsidRPr="006A5709">
        <w:rPr>
          <w:rFonts w:cs="Times New Roman"/>
          <w:noProof/>
        </w:rPr>
        <w:t>. https://doi.org/10.1093/bioinformatics/btm404</w:t>
      </w:r>
    </w:p>
    <w:p w14:paraId="1C47FD72" w14:textId="77777777" w:rsidR="006A5709" w:rsidRPr="006A5709" w:rsidRDefault="006A5709" w:rsidP="006A5709">
      <w:pPr>
        <w:widowControl w:val="0"/>
        <w:autoSpaceDE w:val="0"/>
        <w:autoSpaceDN w:val="0"/>
        <w:adjustRightInd w:val="0"/>
        <w:ind w:left="480" w:hanging="480"/>
        <w:rPr>
          <w:rFonts w:cs="Times New Roman"/>
          <w:noProof/>
        </w:rPr>
      </w:pPr>
      <w:r w:rsidRPr="006A5709">
        <w:rPr>
          <w:rFonts w:cs="Times New Roman"/>
          <w:noProof/>
        </w:rPr>
        <w:t xml:space="preserve">Laurence, M., Hatzis, C., &amp; Brash, D. E. (2014). Common contaminants in next-generation sequencing that hinder discovery of low-abundance microbes. </w:t>
      </w:r>
      <w:r w:rsidRPr="006A5709">
        <w:rPr>
          <w:rFonts w:cs="Times New Roman"/>
          <w:i/>
          <w:iCs/>
          <w:noProof/>
        </w:rPr>
        <w:t>PLoS ONE</w:t>
      </w:r>
      <w:r w:rsidRPr="006A5709">
        <w:rPr>
          <w:rFonts w:cs="Times New Roman"/>
          <w:noProof/>
        </w:rPr>
        <w:t>. https://doi.org/10.1371/journal.pone.0097876</w:t>
      </w:r>
    </w:p>
    <w:p w14:paraId="10D2C6DF" w14:textId="77777777" w:rsidR="006A5709" w:rsidRPr="006A5709" w:rsidRDefault="006A5709" w:rsidP="006A5709">
      <w:pPr>
        <w:widowControl w:val="0"/>
        <w:autoSpaceDE w:val="0"/>
        <w:autoSpaceDN w:val="0"/>
        <w:adjustRightInd w:val="0"/>
        <w:ind w:left="480" w:hanging="480"/>
        <w:rPr>
          <w:rFonts w:cs="Times New Roman"/>
          <w:noProof/>
        </w:rPr>
      </w:pPr>
      <w:r w:rsidRPr="006A5709">
        <w:rPr>
          <w:rFonts w:cs="Times New Roman"/>
          <w:noProof/>
        </w:rPr>
        <w:t xml:space="preserve">Leong, C. G., Bloomfield, R. A., Boyd, C. A., Dornbusch, A. J., Lieber, L., Liu, F., … Lostroh, C. P. (2017a). The role of core and accessory type IV pilus genes in natural transformation and twitching motility in the bacterium Acinetobacter baylyi. </w:t>
      </w:r>
      <w:r w:rsidRPr="006A5709">
        <w:rPr>
          <w:rFonts w:cs="Times New Roman"/>
          <w:i/>
          <w:iCs/>
          <w:noProof/>
        </w:rPr>
        <w:t>PLoS ONE</w:t>
      </w:r>
      <w:r w:rsidRPr="006A5709">
        <w:rPr>
          <w:rFonts w:cs="Times New Roman"/>
          <w:noProof/>
        </w:rPr>
        <w:t>. https://doi.org/10.1371/journal.pone.0182139</w:t>
      </w:r>
    </w:p>
    <w:p w14:paraId="0124254B" w14:textId="77777777" w:rsidR="006A5709" w:rsidRPr="006A5709" w:rsidRDefault="006A5709" w:rsidP="006A5709">
      <w:pPr>
        <w:widowControl w:val="0"/>
        <w:autoSpaceDE w:val="0"/>
        <w:autoSpaceDN w:val="0"/>
        <w:adjustRightInd w:val="0"/>
        <w:ind w:left="480" w:hanging="480"/>
        <w:rPr>
          <w:rFonts w:cs="Times New Roman"/>
          <w:noProof/>
        </w:rPr>
      </w:pPr>
      <w:r w:rsidRPr="006A5709">
        <w:rPr>
          <w:rFonts w:cs="Times New Roman"/>
          <w:noProof/>
        </w:rPr>
        <w:t xml:space="preserve">Leong, C. G., Bloomfield, R. A., Boyd, C. A., Dornbusch, A. J., Lieber, L., Liu, F., … Lostroh, C. P. (2017b). The role of core and accessory type IV pilus genes in natural transformation and twitching motility in the bacterium Acinetobacter baylyi. </w:t>
      </w:r>
      <w:r w:rsidRPr="006A5709">
        <w:rPr>
          <w:rFonts w:cs="Times New Roman"/>
          <w:i/>
          <w:iCs/>
          <w:noProof/>
        </w:rPr>
        <w:t>PLoS ONE</w:t>
      </w:r>
      <w:r w:rsidRPr="006A5709">
        <w:rPr>
          <w:rFonts w:cs="Times New Roman"/>
          <w:noProof/>
        </w:rPr>
        <w:t>. https://doi.org/10.1371/journal.pone.0182139</w:t>
      </w:r>
    </w:p>
    <w:p w14:paraId="62B75E46" w14:textId="77777777" w:rsidR="006A5709" w:rsidRPr="006A5709" w:rsidRDefault="006A5709" w:rsidP="006A5709">
      <w:pPr>
        <w:widowControl w:val="0"/>
        <w:autoSpaceDE w:val="0"/>
        <w:autoSpaceDN w:val="0"/>
        <w:adjustRightInd w:val="0"/>
        <w:ind w:left="480" w:hanging="480"/>
        <w:rPr>
          <w:rFonts w:cs="Times New Roman"/>
          <w:noProof/>
        </w:rPr>
      </w:pPr>
      <w:r w:rsidRPr="006A5709">
        <w:rPr>
          <w:rFonts w:cs="Times New Roman"/>
          <w:noProof/>
        </w:rPr>
        <w:t xml:space="preserve">Link, C., Eickernjäger, S., Porstendörfer, D., &amp; Averhoff, B. (1998). Identification and characterization of a novel competence gene, comC, required for DNA </w:t>
      </w:r>
      <w:r w:rsidRPr="006A5709">
        <w:rPr>
          <w:rFonts w:cs="Times New Roman"/>
          <w:noProof/>
        </w:rPr>
        <w:lastRenderedPageBreak/>
        <w:t xml:space="preserve">binding and uptake in Acinetobacter sp. strain BD413. </w:t>
      </w:r>
      <w:r w:rsidRPr="006A5709">
        <w:rPr>
          <w:rFonts w:cs="Times New Roman"/>
          <w:i/>
          <w:iCs/>
          <w:noProof/>
        </w:rPr>
        <w:t>Journal of Bacteriology</w:t>
      </w:r>
      <w:r w:rsidRPr="006A5709">
        <w:rPr>
          <w:rFonts w:cs="Times New Roman"/>
          <w:noProof/>
        </w:rPr>
        <w:t xml:space="preserve">, </w:t>
      </w:r>
      <w:r w:rsidRPr="006A5709">
        <w:rPr>
          <w:rFonts w:cs="Times New Roman"/>
          <w:i/>
          <w:iCs/>
          <w:noProof/>
        </w:rPr>
        <w:t>180</w:t>
      </w:r>
      <w:r w:rsidRPr="006A5709">
        <w:rPr>
          <w:rFonts w:cs="Times New Roman"/>
          <w:noProof/>
        </w:rPr>
        <w:t>(6), 1592–1595. Retrieved from http://www.ncbi.nlm.nih.gov/pubmed/9515934</w:t>
      </w:r>
    </w:p>
    <w:p w14:paraId="2FA88DD5" w14:textId="77777777" w:rsidR="006A5709" w:rsidRPr="006A5709" w:rsidRDefault="006A5709" w:rsidP="006A5709">
      <w:pPr>
        <w:widowControl w:val="0"/>
        <w:autoSpaceDE w:val="0"/>
        <w:autoSpaceDN w:val="0"/>
        <w:adjustRightInd w:val="0"/>
        <w:ind w:left="480" w:hanging="480"/>
        <w:rPr>
          <w:rFonts w:cs="Times New Roman"/>
          <w:noProof/>
        </w:rPr>
      </w:pPr>
      <w:r w:rsidRPr="006A5709">
        <w:rPr>
          <w:rFonts w:cs="Times New Roman"/>
          <w:noProof/>
        </w:rPr>
        <w:t xml:space="preserve">Matthey, N., &amp; Blokesch, M. (2016). The DNA-Uptake Process of Naturally Competent Vibrio cholerae. </w:t>
      </w:r>
      <w:r w:rsidRPr="006A5709">
        <w:rPr>
          <w:rFonts w:cs="Times New Roman"/>
          <w:i/>
          <w:iCs/>
          <w:noProof/>
        </w:rPr>
        <w:t>Trends in Microbiology</w:t>
      </w:r>
      <w:r w:rsidRPr="006A5709">
        <w:rPr>
          <w:rFonts w:cs="Times New Roman"/>
          <w:noProof/>
        </w:rPr>
        <w:t xml:space="preserve">, </w:t>
      </w:r>
      <w:r w:rsidRPr="006A5709">
        <w:rPr>
          <w:rFonts w:cs="Times New Roman"/>
          <w:i/>
          <w:iCs/>
          <w:noProof/>
        </w:rPr>
        <w:t>24</w:t>
      </w:r>
      <w:r w:rsidRPr="006A5709">
        <w:rPr>
          <w:rFonts w:cs="Times New Roman"/>
          <w:noProof/>
        </w:rPr>
        <w:t>(2), 98–110. https://doi.org/10.1016/j.tim.2015.10.008</w:t>
      </w:r>
    </w:p>
    <w:p w14:paraId="7055E09E" w14:textId="77777777" w:rsidR="006A5709" w:rsidRPr="006A5709" w:rsidRDefault="006A5709" w:rsidP="006A5709">
      <w:pPr>
        <w:widowControl w:val="0"/>
        <w:autoSpaceDE w:val="0"/>
        <w:autoSpaceDN w:val="0"/>
        <w:adjustRightInd w:val="0"/>
        <w:ind w:left="480" w:hanging="480"/>
        <w:rPr>
          <w:rFonts w:cs="Times New Roman"/>
          <w:noProof/>
        </w:rPr>
      </w:pPr>
      <w:r w:rsidRPr="006A5709">
        <w:rPr>
          <w:rFonts w:cs="Times New Roman"/>
          <w:noProof/>
        </w:rPr>
        <w:t xml:space="preserve">McConnell, M. J., Actis, L., &amp; Pachón, J. (2013, March 1). Acinetobacter baumannii: Human infections, factors contributing to pathogenesis and animal models. </w:t>
      </w:r>
      <w:r w:rsidRPr="006A5709">
        <w:rPr>
          <w:rFonts w:cs="Times New Roman"/>
          <w:i/>
          <w:iCs/>
          <w:noProof/>
        </w:rPr>
        <w:t>FEMS Microbiology Reviews</w:t>
      </w:r>
      <w:r w:rsidRPr="006A5709">
        <w:rPr>
          <w:rFonts w:cs="Times New Roman"/>
          <w:noProof/>
        </w:rPr>
        <w:t>. Oxford University Press. https://doi.org/10.1111/j.1574-6976.2012.00344.x</w:t>
      </w:r>
    </w:p>
    <w:p w14:paraId="29970F1A" w14:textId="77777777" w:rsidR="006A5709" w:rsidRPr="006A5709" w:rsidRDefault="006A5709" w:rsidP="006A5709">
      <w:pPr>
        <w:widowControl w:val="0"/>
        <w:autoSpaceDE w:val="0"/>
        <w:autoSpaceDN w:val="0"/>
        <w:adjustRightInd w:val="0"/>
        <w:ind w:left="480" w:hanging="480"/>
        <w:rPr>
          <w:rFonts w:cs="Times New Roman"/>
          <w:noProof/>
        </w:rPr>
      </w:pPr>
      <w:r w:rsidRPr="006A5709">
        <w:rPr>
          <w:rFonts w:cs="Times New Roman"/>
          <w:noProof/>
        </w:rPr>
        <w:t xml:space="preserve">Mussi, M. A., Limansky, A. S., &amp; Viale, A. M. (2005). Acquisition of Resistance to Carbapenems in Multidrug-Resistant Clinical Strains of Acinetobacter baumannii: Natural Insertional Inactivation of a Gene Encoding a Member of a Novel Family of  -Barrel Outer Membrane Proteins. </w:t>
      </w:r>
      <w:r w:rsidRPr="006A5709">
        <w:rPr>
          <w:rFonts w:cs="Times New Roman"/>
          <w:i/>
          <w:iCs/>
          <w:noProof/>
        </w:rPr>
        <w:t>Antimicrobial Agents and Chemotherapy</w:t>
      </w:r>
      <w:r w:rsidRPr="006A5709">
        <w:rPr>
          <w:rFonts w:cs="Times New Roman"/>
          <w:noProof/>
        </w:rPr>
        <w:t xml:space="preserve">, </w:t>
      </w:r>
      <w:r w:rsidRPr="006A5709">
        <w:rPr>
          <w:rFonts w:cs="Times New Roman"/>
          <w:i/>
          <w:iCs/>
          <w:noProof/>
        </w:rPr>
        <w:t>49</w:t>
      </w:r>
      <w:r w:rsidRPr="006A5709">
        <w:rPr>
          <w:rFonts w:cs="Times New Roman"/>
          <w:noProof/>
        </w:rPr>
        <w:t>(4), 1432–1440. https://doi.org/10.1128/AAC.49.4.1432-1440.2005</w:t>
      </w:r>
    </w:p>
    <w:p w14:paraId="232B1C1C" w14:textId="77777777" w:rsidR="006A5709" w:rsidRPr="006A5709" w:rsidRDefault="006A5709" w:rsidP="006A5709">
      <w:pPr>
        <w:widowControl w:val="0"/>
        <w:autoSpaceDE w:val="0"/>
        <w:autoSpaceDN w:val="0"/>
        <w:adjustRightInd w:val="0"/>
        <w:ind w:left="480" w:hanging="480"/>
        <w:rPr>
          <w:rFonts w:cs="Times New Roman"/>
          <w:noProof/>
        </w:rPr>
      </w:pPr>
      <w:r w:rsidRPr="006A5709">
        <w:rPr>
          <w:rFonts w:cs="Times New Roman"/>
          <w:noProof/>
        </w:rPr>
        <w:t>NCBI RefSeq DB. (2018). Bacterial RefSeq db. Retrieved from ftp://ftp.ncbi.nlm.nih.gov/genomes/refseq/bacteria/</w:t>
      </w:r>
    </w:p>
    <w:p w14:paraId="47E21279" w14:textId="77777777" w:rsidR="006A5709" w:rsidRPr="006A5709" w:rsidRDefault="006A5709" w:rsidP="006A5709">
      <w:pPr>
        <w:widowControl w:val="0"/>
        <w:autoSpaceDE w:val="0"/>
        <w:autoSpaceDN w:val="0"/>
        <w:adjustRightInd w:val="0"/>
        <w:ind w:left="480" w:hanging="480"/>
        <w:rPr>
          <w:rFonts w:cs="Times New Roman"/>
          <w:noProof/>
        </w:rPr>
      </w:pPr>
      <w:r w:rsidRPr="006A5709">
        <w:rPr>
          <w:rFonts w:cs="Times New Roman"/>
          <w:noProof/>
        </w:rPr>
        <w:t xml:space="preserve">O’Leary, N. A., Wright, M. W., Brister, J. R., Ciufo, S., Haddad, D., McVeigh, R., … Pruitt, K. D. (2016). Reference sequence (RefSeq) database at NCBI: Current status, taxonomic expansion, and functional annotation. </w:t>
      </w:r>
      <w:r w:rsidRPr="006A5709">
        <w:rPr>
          <w:rFonts w:cs="Times New Roman"/>
          <w:i/>
          <w:iCs/>
          <w:noProof/>
        </w:rPr>
        <w:t>Nucleic Acids Research</w:t>
      </w:r>
      <w:r w:rsidRPr="006A5709">
        <w:rPr>
          <w:rFonts w:cs="Times New Roman"/>
          <w:noProof/>
        </w:rPr>
        <w:t>. https://doi.org/10.1093/nar/gkv1189</w:t>
      </w:r>
    </w:p>
    <w:p w14:paraId="46EB7D8E" w14:textId="77777777" w:rsidR="006A5709" w:rsidRPr="006A5709" w:rsidRDefault="006A5709" w:rsidP="006A5709">
      <w:pPr>
        <w:widowControl w:val="0"/>
        <w:autoSpaceDE w:val="0"/>
        <w:autoSpaceDN w:val="0"/>
        <w:adjustRightInd w:val="0"/>
        <w:ind w:left="480" w:hanging="480"/>
        <w:rPr>
          <w:rFonts w:cs="Times New Roman"/>
          <w:noProof/>
        </w:rPr>
      </w:pPr>
      <w:r w:rsidRPr="006A5709">
        <w:rPr>
          <w:rFonts w:cs="Times New Roman"/>
          <w:noProof/>
        </w:rPr>
        <w:t xml:space="preserve">Paramasivam, N., &amp; Linke, D. (2011). ClubSub-P: Cluster-Based Subcellular Localization Prediction for Gram-Negative Bacteria and Archaea. </w:t>
      </w:r>
      <w:r w:rsidRPr="006A5709">
        <w:rPr>
          <w:rFonts w:cs="Times New Roman"/>
          <w:i/>
          <w:iCs/>
          <w:noProof/>
        </w:rPr>
        <w:t>Frontiers in Microbiology</w:t>
      </w:r>
      <w:r w:rsidRPr="006A5709">
        <w:rPr>
          <w:rFonts w:cs="Times New Roman"/>
          <w:noProof/>
        </w:rPr>
        <w:t xml:space="preserve">, </w:t>
      </w:r>
      <w:r w:rsidRPr="006A5709">
        <w:rPr>
          <w:rFonts w:cs="Times New Roman"/>
          <w:i/>
          <w:iCs/>
          <w:noProof/>
        </w:rPr>
        <w:t>2</w:t>
      </w:r>
      <w:r w:rsidRPr="006A5709">
        <w:rPr>
          <w:rFonts w:cs="Times New Roman"/>
          <w:noProof/>
        </w:rPr>
        <w:t>, 218. https://doi.org/10.3389/fmicb.2011.00218</w:t>
      </w:r>
    </w:p>
    <w:p w14:paraId="533C8302" w14:textId="77777777" w:rsidR="006A5709" w:rsidRPr="006A5709" w:rsidRDefault="006A5709" w:rsidP="006A5709">
      <w:pPr>
        <w:widowControl w:val="0"/>
        <w:autoSpaceDE w:val="0"/>
        <w:autoSpaceDN w:val="0"/>
        <w:adjustRightInd w:val="0"/>
        <w:ind w:left="480" w:hanging="480"/>
        <w:rPr>
          <w:rFonts w:cs="Times New Roman"/>
          <w:noProof/>
        </w:rPr>
      </w:pPr>
      <w:r w:rsidRPr="006A5709">
        <w:rPr>
          <w:rFonts w:cs="Times New Roman"/>
          <w:noProof/>
        </w:rPr>
        <w:t xml:space="preserve">Petkau, A., Stuart-Edwards, M., Stothard, P., &amp; van Domselaar, G. (2010). Interactive microbial genome visualization with GView. </w:t>
      </w:r>
      <w:r w:rsidRPr="006A5709">
        <w:rPr>
          <w:rFonts w:cs="Times New Roman"/>
          <w:i/>
          <w:iCs/>
          <w:noProof/>
        </w:rPr>
        <w:t>Bioinformatics</w:t>
      </w:r>
      <w:r w:rsidRPr="006A5709">
        <w:rPr>
          <w:rFonts w:cs="Times New Roman"/>
          <w:noProof/>
        </w:rPr>
        <w:t>. https://doi.org/10.1093/bioinformatics/btq588</w:t>
      </w:r>
    </w:p>
    <w:p w14:paraId="537AB612" w14:textId="77777777" w:rsidR="006A5709" w:rsidRPr="006A5709" w:rsidRDefault="006A5709" w:rsidP="006A5709">
      <w:pPr>
        <w:widowControl w:val="0"/>
        <w:autoSpaceDE w:val="0"/>
        <w:autoSpaceDN w:val="0"/>
        <w:adjustRightInd w:val="0"/>
        <w:ind w:left="480" w:hanging="480"/>
        <w:rPr>
          <w:rFonts w:cs="Times New Roman"/>
          <w:noProof/>
        </w:rPr>
      </w:pPr>
      <w:r w:rsidRPr="006A5709">
        <w:rPr>
          <w:rFonts w:cs="Times New Roman"/>
          <w:noProof/>
        </w:rPr>
        <w:t>Rambaut, A. (2009). Figtree.</w:t>
      </w:r>
    </w:p>
    <w:p w14:paraId="25A7C248" w14:textId="77777777" w:rsidR="006A5709" w:rsidRPr="006A5709" w:rsidRDefault="006A5709" w:rsidP="006A5709">
      <w:pPr>
        <w:widowControl w:val="0"/>
        <w:autoSpaceDE w:val="0"/>
        <w:autoSpaceDN w:val="0"/>
        <w:adjustRightInd w:val="0"/>
        <w:ind w:left="480" w:hanging="480"/>
        <w:rPr>
          <w:rFonts w:cs="Times New Roman"/>
          <w:noProof/>
        </w:rPr>
      </w:pPr>
      <w:r w:rsidRPr="006A5709">
        <w:rPr>
          <w:rFonts w:cs="Times New Roman"/>
          <w:noProof/>
        </w:rPr>
        <w:lastRenderedPageBreak/>
        <w:t xml:space="preserve">Robinson, D. F., &amp; Foulds, L. R. (1981). Comparison of phylogenetic trees. </w:t>
      </w:r>
      <w:r w:rsidRPr="006A5709">
        <w:rPr>
          <w:rFonts w:cs="Times New Roman"/>
          <w:i/>
          <w:iCs/>
          <w:noProof/>
        </w:rPr>
        <w:t>Mathematical Biosciences</w:t>
      </w:r>
      <w:r w:rsidRPr="006A5709">
        <w:rPr>
          <w:rFonts w:cs="Times New Roman"/>
          <w:noProof/>
        </w:rPr>
        <w:t>. https://doi.org/10.1016/0025-5564(81)90043-2</w:t>
      </w:r>
    </w:p>
    <w:p w14:paraId="2FD513A8" w14:textId="77777777" w:rsidR="006A5709" w:rsidRPr="006A5709" w:rsidRDefault="006A5709" w:rsidP="006A5709">
      <w:pPr>
        <w:widowControl w:val="0"/>
        <w:autoSpaceDE w:val="0"/>
        <w:autoSpaceDN w:val="0"/>
        <w:adjustRightInd w:val="0"/>
        <w:ind w:left="480" w:hanging="480"/>
        <w:rPr>
          <w:rFonts w:cs="Times New Roman"/>
          <w:noProof/>
        </w:rPr>
      </w:pPr>
      <w:r w:rsidRPr="006A5709">
        <w:rPr>
          <w:rFonts w:cs="Times New Roman"/>
          <w:noProof/>
        </w:rPr>
        <w:t xml:space="preserve">Roca, I., Espinal, P., Vila-Farrés, X., &amp; Vila, J. (2012). The Acinetobacter baumannii Oxymoron: Commensal Hospital Dweller Turned Pan-Drug-Resistant Menace. </w:t>
      </w:r>
      <w:r w:rsidRPr="006A5709">
        <w:rPr>
          <w:rFonts w:cs="Times New Roman"/>
          <w:i/>
          <w:iCs/>
          <w:noProof/>
        </w:rPr>
        <w:t>Frontiers in Microbiology</w:t>
      </w:r>
      <w:r w:rsidRPr="006A5709">
        <w:rPr>
          <w:rFonts w:cs="Times New Roman"/>
          <w:noProof/>
        </w:rPr>
        <w:t xml:space="preserve">, </w:t>
      </w:r>
      <w:r w:rsidRPr="006A5709">
        <w:rPr>
          <w:rFonts w:cs="Times New Roman"/>
          <w:i/>
          <w:iCs/>
          <w:noProof/>
        </w:rPr>
        <w:t>3</w:t>
      </w:r>
      <w:r w:rsidRPr="006A5709">
        <w:rPr>
          <w:rFonts w:cs="Times New Roman"/>
          <w:noProof/>
        </w:rPr>
        <w:t>, 148. https://doi.org/10.3389/fmicb.2012.00148</w:t>
      </w:r>
    </w:p>
    <w:p w14:paraId="1C5FE328" w14:textId="77777777" w:rsidR="006A5709" w:rsidRPr="006A5709" w:rsidRDefault="006A5709" w:rsidP="006A5709">
      <w:pPr>
        <w:widowControl w:val="0"/>
        <w:autoSpaceDE w:val="0"/>
        <w:autoSpaceDN w:val="0"/>
        <w:adjustRightInd w:val="0"/>
        <w:ind w:left="480" w:hanging="480"/>
        <w:rPr>
          <w:rFonts w:cs="Times New Roman"/>
          <w:noProof/>
        </w:rPr>
      </w:pPr>
      <w:r w:rsidRPr="006A5709">
        <w:rPr>
          <w:rFonts w:cs="Times New Roman"/>
          <w:noProof/>
        </w:rPr>
        <w:t xml:space="preserve">Roth, A. C. J., Gonnet, G. H., &amp; Dessimoz, C. (2008). Algorithm of OMA for large-scale orthology inference. </w:t>
      </w:r>
      <w:r w:rsidRPr="006A5709">
        <w:rPr>
          <w:rFonts w:cs="Times New Roman"/>
          <w:i/>
          <w:iCs/>
          <w:noProof/>
        </w:rPr>
        <w:t>BMC Bioinformatics</w:t>
      </w:r>
      <w:r w:rsidRPr="006A5709">
        <w:rPr>
          <w:rFonts w:cs="Times New Roman"/>
          <w:noProof/>
        </w:rPr>
        <w:t>. https://doi.org/10.1186/1471-2105-9-518</w:t>
      </w:r>
    </w:p>
    <w:p w14:paraId="259A482E" w14:textId="77777777" w:rsidR="006A5709" w:rsidRPr="006A5709" w:rsidRDefault="006A5709" w:rsidP="006A5709">
      <w:pPr>
        <w:widowControl w:val="0"/>
        <w:autoSpaceDE w:val="0"/>
        <w:autoSpaceDN w:val="0"/>
        <w:adjustRightInd w:val="0"/>
        <w:ind w:left="480" w:hanging="480"/>
        <w:rPr>
          <w:rFonts w:cs="Times New Roman"/>
          <w:noProof/>
        </w:rPr>
      </w:pPr>
      <w:r w:rsidRPr="006A5709">
        <w:rPr>
          <w:rFonts w:cs="Times New Roman"/>
          <w:noProof/>
        </w:rPr>
        <w:t xml:space="preserve">Saarimaa, C., Peltola, M., Raulio, M., Neu, T. R., Salkinoja-Salonen, M. S., &amp; Neubauer, P. (2006). Characterization of adhesion threads of Deinococcus </w:t>
      </w:r>
      <w:r w:rsidRPr="006A5709">
        <w:rPr>
          <w:rFonts w:cs="Times New Roman"/>
          <w:noProof/>
        </w:rPr>
        <w:lastRenderedPageBreak/>
        <w:t xml:space="preserve">geothermalis as type IV pili. </w:t>
      </w:r>
      <w:r w:rsidRPr="006A5709">
        <w:rPr>
          <w:rFonts w:cs="Times New Roman"/>
          <w:i/>
          <w:iCs/>
          <w:noProof/>
        </w:rPr>
        <w:t>Journal of Bacteriology</w:t>
      </w:r>
      <w:r w:rsidRPr="006A5709">
        <w:rPr>
          <w:rFonts w:cs="Times New Roman"/>
          <w:noProof/>
        </w:rPr>
        <w:t xml:space="preserve">, </w:t>
      </w:r>
      <w:r w:rsidRPr="006A5709">
        <w:rPr>
          <w:rFonts w:cs="Times New Roman"/>
          <w:i/>
          <w:iCs/>
          <w:noProof/>
        </w:rPr>
        <w:t>188</w:t>
      </w:r>
      <w:r w:rsidRPr="006A5709">
        <w:rPr>
          <w:rFonts w:cs="Times New Roman"/>
          <w:noProof/>
        </w:rPr>
        <w:t>(19), 7016–7021. https://doi.org/10.1128/JB.00608-06</w:t>
      </w:r>
    </w:p>
    <w:p w14:paraId="2ACFCD9A" w14:textId="77777777" w:rsidR="006A5709" w:rsidRPr="006A5709" w:rsidRDefault="006A5709" w:rsidP="006A5709">
      <w:pPr>
        <w:widowControl w:val="0"/>
        <w:autoSpaceDE w:val="0"/>
        <w:autoSpaceDN w:val="0"/>
        <w:adjustRightInd w:val="0"/>
        <w:ind w:left="480" w:hanging="480"/>
        <w:rPr>
          <w:rFonts w:cs="Times New Roman"/>
          <w:noProof/>
        </w:rPr>
      </w:pPr>
      <w:r w:rsidRPr="006A5709">
        <w:rPr>
          <w:rFonts w:cs="Times New Roman"/>
          <w:noProof/>
        </w:rPr>
        <w:t xml:space="preserve">Salzer, R., Joos, F., &amp; Averhoff, B. (2014). Type IV pilus biogenesis, twitching motility, and DNA uptake in Thermus thermophilus: discrete roles of antagonistic ATPases PilF, PilT1, and PilT2. </w:t>
      </w:r>
      <w:r w:rsidRPr="006A5709">
        <w:rPr>
          <w:rFonts w:cs="Times New Roman"/>
          <w:i/>
          <w:iCs/>
          <w:noProof/>
        </w:rPr>
        <w:t>Applied and Environmental Microbiology</w:t>
      </w:r>
      <w:r w:rsidRPr="006A5709">
        <w:rPr>
          <w:rFonts w:cs="Times New Roman"/>
          <w:noProof/>
        </w:rPr>
        <w:t xml:space="preserve">, </w:t>
      </w:r>
      <w:r w:rsidRPr="006A5709">
        <w:rPr>
          <w:rFonts w:cs="Times New Roman"/>
          <w:i/>
          <w:iCs/>
          <w:noProof/>
        </w:rPr>
        <w:t>80</w:t>
      </w:r>
      <w:r w:rsidRPr="006A5709">
        <w:rPr>
          <w:rFonts w:cs="Times New Roman"/>
          <w:noProof/>
        </w:rPr>
        <w:t>(2), 644–652. https://doi.org/10.1128/AEM.03218-13</w:t>
      </w:r>
    </w:p>
    <w:p w14:paraId="010F4BF7" w14:textId="77777777" w:rsidR="006A5709" w:rsidRPr="006A5709" w:rsidRDefault="006A5709" w:rsidP="006A5709">
      <w:pPr>
        <w:widowControl w:val="0"/>
        <w:autoSpaceDE w:val="0"/>
        <w:autoSpaceDN w:val="0"/>
        <w:adjustRightInd w:val="0"/>
        <w:ind w:left="480" w:hanging="480"/>
        <w:rPr>
          <w:rFonts w:cs="Times New Roman"/>
          <w:noProof/>
        </w:rPr>
      </w:pPr>
      <w:r w:rsidRPr="006A5709">
        <w:rPr>
          <w:rFonts w:cs="Times New Roman"/>
          <w:noProof/>
        </w:rPr>
        <w:t xml:space="preserve">Sandkvist, M. (2001). Biology of type II secretion. </w:t>
      </w:r>
      <w:r w:rsidRPr="006A5709">
        <w:rPr>
          <w:rFonts w:cs="Times New Roman"/>
          <w:i/>
          <w:iCs/>
          <w:noProof/>
        </w:rPr>
        <w:t>Molecular Microbiology</w:t>
      </w:r>
      <w:r w:rsidRPr="006A5709">
        <w:rPr>
          <w:rFonts w:cs="Times New Roman"/>
          <w:noProof/>
        </w:rPr>
        <w:t xml:space="preserve">, </w:t>
      </w:r>
      <w:r w:rsidRPr="006A5709">
        <w:rPr>
          <w:rFonts w:cs="Times New Roman"/>
          <w:i/>
          <w:iCs/>
          <w:noProof/>
        </w:rPr>
        <w:t>40</w:t>
      </w:r>
      <w:r w:rsidRPr="006A5709">
        <w:rPr>
          <w:rFonts w:cs="Times New Roman"/>
          <w:noProof/>
        </w:rPr>
        <w:t>(2), 271–283. Retrieved from http://www.ncbi.nlm.nih.gov/pubmed/11309111</w:t>
      </w:r>
    </w:p>
    <w:p w14:paraId="42E1ECFD" w14:textId="77777777" w:rsidR="006A5709" w:rsidRPr="006A5709" w:rsidRDefault="006A5709" w:rsidP="006A5709">
      <w:pPr>
        <w:widowControl w:val="0"/>
        <w:autoSpaceDE w:val="0"/>
        <w:autoSpaceDN w:val="0"/>
        <w:adjustRightInd w:val="0"/>
        <w:ind w:left="480" w:hanging="480"/>
        <w:rPr>
          <w:rFonts w:cs="Times New Roman"/>
          <w:noProof/>
        </w:rPr>
      </w:pPr>
      <w:r w:rsidRPr="006A5709">
        <w:rPr>
          <w:rFonts w:cs="Times New Roman"/>
          <w:noProof/>
        </w:rPr>
        <w:t>Sato, Y., Unno, Y., Kawakami, S., Ubagai, T., &amp; Ono, Y. (2018). Virulence characteristics of Acinetobacter baumannii clinical isolates vary with the expression levels of omps. https://doi.org/10.1099/jmm.0.000394</w:t>
      </w:r>
    </w:p>
    <w:p w14:paraId="704D90D5" w14:textId="77777777" w:rsidR="006A5709" w:rsidRPr="006A5709" w:rsidRDefault="006A5709" w:rsidP="006A5709">
      <w:pPr>
        <w:widowControl w:val="0"/>
        <w:autoSpaceDE w:val="0"/>
        <w:autoSpaceDN w:val="0"/>
        <w:adjustRightInd w:val="0"/>
        <w:ind w:left="480" w:hanging="480"/>
        <w:rPr>
          <w:rFonts w:cs="Times New Roman"/>
          <w:noProof/>
        </w:rPr>
      </w:pPr>
      <w:r w:rsidRPr="006A5709">
        <w:rPr>
          <w:rFonts w:cs="Times New Roman"/>
          <w:noProof/>
        </w:rPr>
        <w:t xml:space="preserve">Schwarzenlander, C., &amp; Averhoff, B. (2006). Characterization of DNA transport in the thermophilic bacterium Thermus thermophilus HB27. </w:t>
      </w:r>
      <w:r w:rsidRPr="006A5709">
        <w:rPr>
          <w:rFonts w:cs="Times New Roman"/>
          <w:i/>
          <w:iCs/>
          <w:noProof/>
        </w:rPr>
        <w:t>FEBS Journal</w:t>
      </w:r>
      <w:r w:rsidRPr="006A5709">
        <w:rPr>
          <w:rFonts w:cs="Times New Roman"/>
          <w:noProof/>
        </w:rPr>
        <w:t xml:space="preserve">, </w:t>
      </w:r>
      <w:r w:rsidRPr="006A5709">
        <w:rPr>
          <w:rFonts w:cs="Times New Roman"/>
          <w:i/>
          <w:iCs/>
          <w:noProof/>
        </w:rPr>
        <w:t>273</w:t>
      </w:r>
      <w:r w:rsidRPr="006A5709">
        <w:rPr>
          <w:rFonts w:cs="Times New Roman"/>
          <w:noProof/>
        </w:rPr>
        <w:t>(18), 4210–4218. https://doi.org/10.1111/j.1742-4658.2006.05416.x</w:t>
      </w:r>
    </w:p>
    <w:p w14:paraId="6ABA2866" w14:textId="77777777" w:rsidR="006A5709" w:rsidRPr="006A5709" w:rsidRDefault="006A5709" w:rsidP="006A5709">
      <w:pPr>
        <w:widowControl w:val="0"/>
        <w:autoSpaceDE w:val="0"/>
        <w:autoSpaceDN w:val="0"/>
        <w:adjustRightInd w:val="0"/>
        <w:ind w:left="480" w:hanging="480"/>
        <w:rPr>
          <w:rFonts w:cs="Times New Roman"/>
          <w:noProof/>
        </w:rPr>
      </w:pPr>
      <w:r w:rsidRPr="006A5709">
        <w:rPr>
          <w:rFonts w:cs="Times New Roman"/>
          <w:noProof/>
        </w:rPr>
        <w:t xml:space="preserve">Shimodaira, H. (2002). An approximately unbiased test of phylogenetic tree selection. </w:t>
      </w:r>
      <w:r w:rsidRPr="006A5709">
        <w:rPr>
          <w:rFonts w:cs="Times New Roman"/>
          <w:i/>
          <w:iCs/>
          <w:noProof/>
        </w:rPr>
        <w:t>Systematic Biology</w:t>
      </w:r>
      <w:r w:rsidRPr="006A5709">
        <w:rPr>
          <w:rFonts w:cs="Times New Roman"/>
          <w:noProof/>
        </w:rPr>
        <w:t>. https://doi.org/10.1080/10635150290069913</w:t>
      </w:r>
    </w:p>
    <w:p w14:paraId="02ACB5FD" w14:textId="77777777" w:rsidR="006A5709" w:rsidRPr="006A5709" w:rsidRDefault="006A5709" w:rsidP="006A5709">
      <w:pPr>
        <w:widowControl w:val="0"/>
        <w:autoSpaceDE w:val="0"/>
        <w:autoSpaceDN w:val="0"/>
        <w:adjustRightInd w:val="0"/>
        <w:ind w:left="480" w:hanging="480"/>
        <w:rPr>
          <w:rFonts w:cs="Times New Roman"/>
          <w:noProof/>
        </w:rPr>
      </w:pPr>
      <w:r w:rsidRPr="006A5709">
        <w:rPr>
          <w:rFonts w:cs="Times New Roman"/>
          <w:noProof/>
        </w:rPr>
        <w:t xml:space="preserve">Shimodaira, H., &amp; Hasegawa, M. (2001). CONSEL: for assessing the confidence of phylogenetic tree selection. </w:t>
      </w:r>
      <w:r w:rsidRPr="006A5709">
        <w:rPr>
          <w:rFonts w:cs="Times New Roman"/>
          <w:i/>
          <w:iCs/>
          <w:noProof/>
        </w:rPr>
        <w:t>Bioinformatics</w:t>
      </w:r>
      <w:r w:rsidRPr="006A5709">
        <w:rPr>
          <w:rFonts w:cs="Times New Roman"/>
          <w:noProof/>
        </w:rPr>
        <w:t xml:space="preserve">. </w:t>
      </w:r>
      <w:r w:rsidRPr="006A5709">
        <w:rPr>
          <w:rFonts w:cs="Times New Roman"/>
          <w:noProof/>
        </w:rPr>
        <w:lastRenderedPageBreak/>
        <w:t>https://doi.org/10.1093/bioinformatics/17.12.1246</w:t>
      </w:r>
    </w:p>
    <w:p w14:paraId="36CE51B9" w14:textId="77777777" w:rsidR="006A5709" w:rsidRPr="006A5709" w:rsidRDefault="006A5709" w:rsidP="006A5709">
      <w:pPr>
        <w:widowControl w:val="0"/>
        <w:autoSpaceDE w:val="0"/>
        <w:autoSpaceDN w:val="0"/>
        <w:adjustRightInd w:val="0"/>
        <w:ind w:left="480" w:hanging="480"/>
        <w:rPr>
          <w:rFonts w:cs="Times New Roman"/>
          <w:noProof/>
        </w:rPr>
      </w:pPr>
      <w:r w:rsidRPr="006A5709">
        <w:rPr>
          <w:rFonts w:cs="Times New Roman"/>
          <w:noProof/>
        </w:rPr>
        <w:t xml:space="preserve">Siryaporn, A., Kuchma, S. L., O’Toole, G. A., &amp; Gitai, Z. (2014). Surface attachment induces </w:t>
      </w:r>
      <w:r w:rsidRPr="006A5709">
        <w:rPr>
          <w:rFonts w:cs="Times New Roman"/>
          <w:i/>
          <w:iCs/>
          <w:noProof/>
        </w:rPr>
        <w:t>Pseudomonas aeruginosa</w:t>
      </w:r>
      <w:r w:rsidRPr="006A5709">
        <w:rPr>
          <w:rFonts w:cs="Times New Roman"/>
          <w:noProof/>
        </w:rPr>
        <w:t xml:space="preserve"> virulence. </w:t>
      </w:r>
      <w:r w:rsidRPr="006A5709">
        <w:rPr>
          <w:rFonts w:cs="Times New Roman"/>
          <w:i/>
          <w:iCs/>
          <w:noProof/>
        </w:rPr>
        <w:t>Proceedings of the National Academy of Sciences</w:t>
      </w:r>
      <w:r w:rsidRPr="006A5709">
        <w:rPr>
          <w:rFonts w:cs="Times New Roman"/>
          <w:noProof/>
        </w:rPr>
        <w:t xml:space="preserve">, </w:t>
      </w:r>
      <w:r w:rsidRPr="006A5709">
        <w:rPr>
          <w:rFonts w:cs="Times New Roman"/>
          <w:i/>
          <w:iCs/>
          <w:noProof/>
        </w:rPr>
        <w:t>111</w:t>
      </w:r>
      <w:r w:rsidRPr="006A5709">
        <w:rPr>
          <w:rFonts w:cs="Times New Roman"/>
          <w:noProof/>
        </w:rPr>
        <w:t>(47), 16860–16865. https://doi.org/10.1073/pnas.1415712111</w:t>
      </w:r>
    </w:p>
    <w:p w14:paraId="2422037F" w14:textId="77777777" w:rsidR="006A5709" w:rsidRPr="006A5709" w:rsidRDefault="006A5709" w:rsidP="006A5709">
      <w:pPr>
        <w:widowControl w:val="0"/>
        <w:autoSpaceDE w:val="0"/>
        <w:autoSpaceDN w:val="0"/>
        <w:adjustRightInd w:val="0"/>
        <w:ind w:left="480" w:hanging="480"/>
        <w:rPr>
          <w:rFonts w:cs="Times New Roman"/>
          <w:noProof/>
        </w:rPr>
      </w:pPr>
      <w:r w:rsidRPr="006A5709">
        <w:rPr>
          <w:rFonts w:cs="Times New Roman"/>
          <w:noProof/>
        </w:rPr>
        <w:t xml:space="preserve">Stamatakis, A. (2014). RAxML version 8: A tool for phylogenetic analysis and post-analysis of large phylogenies. </w:t>
      </w:r>
      <w:r w:rsidRPr="006A5709">
        <w:rPr>
          <w:rFonts w:cs="Times New Roman"/>
          <w:i/>
          <w:iCs/>
          <w:noProof/>
        </w:rPr>
        <w:t>Bioinformatics</w:t>
      </w:r>
      <w:r w:rsidRPr="006A5709">
        <w:rPr>
          <w:rFonts w:cs="Times New Roman"/>
          <w:noProof/>
        </w:rPr>
        <w:t>. https://doi.org/10.1093/bioinformatics/btu033</w:t>
      </w:r>
    </w:p>
    <w:p w14:paraId="47ECEF16" w14:textId="77777777" w:rsidR="006A5709" w:rsidRPr="006A5709" w:rsidRDefault="006A5709" w:rsidP="006A5709">
      <w:pPr>
        <w:widowControl w:val="0"/>
        <w:autoSpaceDE w:val="0"/>
        <w:autoSpaceDN w:val="0"/>
        <w:adjustRightInd w:val="0"/>
        <w:ind w:left="480" w:hanging="480"/>
        <w:rPr>
          <w:rFonts w:cs="Times New Roman"/>
          <w:noProof/>
        </w:rPr>
      </w:pPr>
      <w:r w:rsidRPr="006A5709">
        <w:rPr>
          <w:rFonts w:cs="Times New Roman"/>
          <w:noProof/>
        </w:rPr>
        <w:t xml:space="preserve">Stingl, K., Müller, S., Scheidgen-Kleyboldt, G., Clausen, M., &amp; Maier, B. (2010). Composite system mediates two-step DNA uptake into Helicobacter pylori. </w:t>
      </w:r>
      <w:r w:rsidRPr="006A5709">
        <w:rPr>
          <w:rFonts w:cs="Times New Roman"/>
          <w:i/>
          <w:iCs/>
          <w:noProof/>
        </w:rPr>
        <w:t>Proceedings of the National Academy of Sciences of the United States of America</w:t>
      </w:r>
      <w:r w:rsidRPr="006A5709">
        <w:rPr>
          <w:rFonts w:cs="Times New Roman"/>
          <w:noProof/>
        </w:rPr>
        <w:t xml:space="preserve">, </w:t>
      </w:r>
      <w:r w:rsidRPr="006A5709">
        <w:rPr>
          <w:rFonts w:cs="Times New Roman"/>
          <w:i/>
          <w:iCs/>
          <w:noProof/>
        </w:rPr>
        <w:t>107</w:t>
      </w:r>
      <w:r w:rsidRPr="006A5709">
        <w:rPr>
          <w:rFonts w:cs="Times New Roman"/>
          <w:noProof/>
        </w:rPr>
        <w:t>(3), 1184–1189. https://doi.org/10.1073/pnas.0909955107</w:t>
      </w:r>
    </w:p>
    <w:p w14:paraId="679CF190" w14:textId="77777777" w:rsidR="006A5709" w:rsidRPr="006A5709" w:rsidRDefault="006A5709" w:rsidP="006A5709">
      <w:pPr>
        <w:widowControl w:val="0"/>
        <w:autoSpaceDE w:val="0"/>
        <w:autoSpaceDN w:val="0"/>
        <w:adjustRightInd w:val="0"/>
        <w:ind w:left="480" w:hanging="480"/>
        <w:rPr>
          <w:rFonts w:cs="Times New Roman"/>
          <w:noProof/>
        </w:rPr>
      </w:pPr>
      <w:r w:rsidRPr="006A5709">
        <w:rPr>
          <w:rFonts w:cs="Times New Roman"/>
          <w:noProof/>
        </w:rPr>
        <w:t xml:space="preserve">Thorvaldsdóttir, H., Robinson, J. T., &amp; Mesirov, J. P. (2013). Integrative Genomics Viewer (IGV): High-performance genomics data visualization and exploration. </w:t>
      </w:r>
      <w:r w:rsidRPr="006A5709">
        <w:rPr>
          <w:rFonts w:cs="Times New Roman"/>
          <w:i/>
          <w:iCs/>
          <w:noProof/>
        </w:rPr>
        <w:t>Briefings in Bioinformatics</w:t>
      </w:r>
      <w:r w:rsidRPr="006A5709">
        <w:rPr>
          <w:rFonts w:cs="Times New Roman"/>
          <w:noProof/>
        </w:rPr>
        <w:t>. https://doi.org/10.1093/bib/bbs017</w:t>
      </w:r>
    </w:p>
    <w:p w14:paraId="0AEC0199" w14:textId="77777777" w:rsidR="006A5709" w:rsidRPr="006A5709" w:rsidRDefault="006A5709" w:rsidP="006A5709">
      <w:pPr>
        <w:widowControl w:val="0"/>
        <w:autoSpaceDE w:val="0"/>
        <w:autoSpaceDN w:val="0"/>
        <w:adjustRightInd w:val="0"/>
        <w:ind w:left="480" w:hanging="480"/>
        <w:rPr>
          <w:rFonts w:cs="Times New Roman"/>
          <w:noProof/>
        </w:rPr>
      </w:pPr>
      <w:r w:rsidRPr="006A5709">
        <w:rPr>
          <w:rFonts w:cs="Times New Roman"/>
          <w:noProof/>
        </w:rPr>
        <w:t xml:space="preserve">Train, C. M., Glover, N. M., Gonnet, G. H., Altenhoff, A. M., &amp; Dessimoz, C. (2017). Orthologous Matrix (OMA) algorithm 2.0: More robust to asymmetric evolutionary rates and more scalable hierarchical orthologous group inference. In </w:t>
      </w:r>
      <w:r w:rsidRPr="006A5709">
        <w:rPr>
          <w:rFonts w:cs="Times New Roman"/>
          <w:i/>
          <w:iCs/>
          <w:noProof/>
        </w:rPr>
        <w:t>Bioinformatics</w:t>
      </w:r>
      <w:r w:rsidRPr="006A5709">
        <w:rPr>
          <w:rFonts w:cs="Times New Roman"/>
          <w:noProof/>
        </w:rPr>
        <w:t>. https://doi.org/10.1093/bioinformatics/btx229</w:t>
      </w:r>
    </w:p>
    <w:p w14:paraId="1B060DB8" w14:textId="77777777" w:rsidR="006A5709" w:rsidRPr="006A5709" w:rsidRDefault="006A5709" w:rsidP="006A5709">
      <w:pPr>
        <w:widowControl w:val="0"/>
        <w:autoSpaceDE w:val="0"/>
        <w:autoSpaceDN w:val="0"/>
        <w:adjustRightInd w:val="0"/>
        <w:ind w:left="480" w:hanging="480"/>
        <w:rPr>
          <w:rFonts w:cs="Times New Roman"/>
          <w:noProof/>
        </w:rPr>
      </w:pPr>
      <w:r w:rsidRPr="006A5709">
        <w:rPr>
          <w:rFonts w:cs="Times New Roman"/>
          <w:noProof/>
        </w:rPr>
        <w:t xml:space="preserve">Tran, N.-V., Greshake Tzovaras, B., &amp; Ebersberger, I. (2018). PhyloProfile: dynamic visualization and exploration of multi-layered phylogenetic profiles. </w:t>
      </w:r>
      <w:r w:rsidRPr="006A5709">
        <w:rPr>
          <w:rFonts w:cs="Times New Roman"/>
          <w:i/>
          <w:iCs/>
          <w:noProof/>
        </w:rPr>
        <w:t>Bioinformatics</w:t>
      </w:r>
      <w:r w:rsidRPr="006A5709">
        <w:rPr>
          <w:rFonts w:cs="Times New Roman"/>
          <w:noProof/>
        </w:rPr>
        <w:t>. https://doi.org/10.1101/302109</w:t>
      </w:r>
    </w:p>
    <w:p w14:paraId="52491C17" w14:textId="77777777" w:rsidR="006A5709" w:rsidRPr="006A5709" w:rsidRDefault="006A5709" w:rsidP="006A5709">
      <w:pPr>
        <w:widowControl w:val="0"/>
        <w:autoSpaceDE w:val="0"/>
        <w:autoSpaceDN w:val="0"/>
        <w:adjustRightInd w:val="0"/>
        <w:ind w:left="480" w:hanging="480"/>
        <w:rPr>
          <w:rFonts w:cs="Times New Roman"/>
          <w:noProof/>
        </w:rPr>
      </w:pPr>
      <w:r w:rsidRPr="006A5709">
        <w:rPr>
          <w:rFonts w:cs="Times New Roman"/>
          <w:noProof/>
        </w:rPr>
        <w:t xml:space="preserve">Weber, B. S., Harding, C. M., &amp; Feldman, M. F. (2015). Pathogenic Acinetobacter: from the Cell Surface to Infinity and Beyond. </w:t>
      </w:r>
      <w:r w:rsidRPr="006A5709">
        <w:rPr>
          <w:rFonts w:cs="Times New Roman"/>
          <w:i/>
          <w:iCs/>
          <w:noProof/>
        </w:rPr>
        <w:t>Journal of Bacteriology</w:t>
      </w:r>
      <w:r w:rsidRPr="006A5709">
        <w:rPr>
          <w:rFonts w:cs="Times New Roman"/>
          <w:noProof/>
        </w:rPr>
        <w:t xml:space="preserve">, </w:t>
      </w:r>
      <w:r w:rsidRPr="006A5709">
        <w:rPr>
          <w:rFonts w:cs="Times New Roman"/>
          <w:i/>
          <w:iCs/>
          <w:noProof/>
        </w:rPr>
        <w:t>198</w:t>
      </w:r>
      <w:r w:rsidRPr="006A5709">
        <w:rPr>
          <w:rFonts w:cs="Times New Roman"/>
          <w:noProof/>
        </w:rPr>
        <w:t>(6), 880–887. https://doi.org/10.1128/JB.00906-15</w:t>
      </w:r>
    </w:p>
    <w:p w14:paraId="59C78CCC" w14:textId="77777777" w:rsidR="006A5709" w:rsidRPr="006A5709" w:rsidRDefault="006A5709" w:rsidP="006A5709">
      <w:pPr>
        <w:widowControl w:val="0"/>
        <w:autoSpaceDE w:val="0"/>
        <w:autoSpaceDN w:val="0"/>
        <w:adjustRightInd w:val="0"/>
        <w:ind w:left="480" w:hanging="480"/>
        <w:rPr>
          <w:rFonts w:cs="Times New Roman"/>
          <w:noProof/>
        </w:rPr>
      </w:pPr>
      <w:r w:rsidRPr="006A5709">
        <w:rPr>
          <w:rFonts w:cs="Times New Roman"/>
          <w:noProof/>
        </w:rPr>
        <w:t xml:space="preserve">Whittaker, C. A., &amp; Hynes, R. O. (2002). Distribution and Evolution of von Willebrand/Integrin A Domains: Widely Dispersed Domains with Roles in Cell Adhesion and Elsewhere. </w:t>
      </w:r>
      <w:r w:rsidRPr="006A5709">
        <w:rPr>
          <w:rFonts w:cs="Times New Roman"/>
          <w:i/>
          <w:iCs/>
          <w:noProof/>
        </w:rPr>
        <w:t>Molecular Biology of the Cell</w:t>
      </w:r>
      <w:r w:rsidRPr="006A5709">
        <w:rPr>
          <w:rFonts w:cs="Times New Roman"/>
          <w:noProof/>
        </w:rPr>
        <w:t xml:space="preserve">, </w:t>
      </w:r>
      <w:r w:rsidRPr="006A5709">
        <w:rPr>
          <w:rFonts w:cs="Times New Roman"/>
          <w:i/>
          <w:iCs/>
          <w:noProof/>
        </w:rPr>
        <w:t>13</w:t>
      </w:r>
      <w:r w:rsidRPr="006A5709">
        <w:rPr>
          <w:rFonts w:cs="Times New Roman"/>
          <w:noProof/>
        </w:rPr>
        <w:t>(10), 3369–3387. https://doi.org/10.1091/mbc.e02-05-0259</w:t>
      </w:r>
    </w:p>
    <w:p w14:paraId="57716445" w14:textId="77777777" w:rsidR="006A5709" w:rsidRPr="006A5709" w:rsidRDefault="006A5709" w:rsidP="006A5709">
      <w:pPr>
        <w:widowControl w:val="0"/>
        <w:autoSpaceDE w:val="0"/>
        <w:autoSpaceDN w:val="0"/>
        <w:adjustRightInd w:val="0"/>
        <w:ind w:left="480" w:hanging="480"/>
        <w:rPr>
          <w:rFonts w:cs="Times New Roman"/>
          <w:noProof/>
        </w:rPr>
      </w:pPr>
      <w:r w:rsidRPr="006A5709">
        <w:rPr>
          <w:rFonts w:cs="Times New Roman"/>
          <w:noProof/>
        </w:rPr>
        <w:t xml:space="preserve">Wilharm, G., Piesker, J., Laue, M., &amp; Skiebe, E. (2013). DNA Uptake by the nosocomial pathogen acinetobacter baumannii occurs during movement along wet surfaces. </w:t>
      </w:r>
      <w:r w:rsidRPr="006A5709">
        <w:rPr>
          <w:rFonts w:cs="Times New Roman"/>
          <w:i/>
          <w:iCs/>
          <w:noProof/>
        </w:rPr>
        <w:t>Journal of Bacteriology</w:t>
      </w:r>
      <w:r w:rsidRPr="006A5709">
        <w:rPr>
          <w:rFonts w:cs="Times New Roman"/>
          <w:noProof/>
        </w:rPr>
        <w:t>. https://doi.org/10.1128/JB.00754-13</w:t>
      </w:r>
    </w:p>
    <w:p w14:paraId="34209611" w14:textId="77777777" w:rsidR="006A5709" w:rsidRPr="006A5709" w:rsidRDefault="006A5709" w:rsidP="006A5709">
      <w:pPr>
        <w:widowControl w:val="0"/>
        <w:autoSpaceDE w:val="0"/>
        <w:autoSpaceDN w:val="0"/>
        <w:adjustRightInd w:val="0"/>
        <w:ind w:left="480" w:hanging="480"/>
        <w:rPr>
          <w:rFonts w:cs="Times New Roman"/>
          <w:noProof/>
        </w:rPr>
      </w:pPr>
      <w:r w:rsidRPr="006A5709">
        <w:rPr>
          <w:rFonts w:cs="Times New Roman"/>
          <w:noProof/>
        </w:rPr>
        <w:t xml:space="preserve">Yu, C.-S., Chen, Y.-C., Lu, C.-H., &amp; Hwang, J.-K. (2006). Prediction of protein subcellular localization. </w:t>
      </w:r>
      <w:r w:rsidRPr="006A5709">
        <w:rPr>
          <w:rFonts w:cs="Times New Roman"/>
          <w:i/>
          <w:iCs/>
          <w:noProof/>
        </w:rPr>
        <w:t>Proteins: Structure, Function, and Bioinformatics</w:t>
      </w:r>
      <w:r w:rsidRPr="006A5709">
        <w:rPr>
          <w:rFonts w:cs="Times New Roman"/>
          <w:noProof/>
        </w:rPr>
        <w:t xml:space="preserve">, </w:t>
      </w:r>
      <w:r w:rsidRPr="006A5709">
        <w:rPr>
          <w:rFonts w:cs="Times New Roman"/>
          <w:i/>
          <w:iCs/>
          <w:noProof/>
        </w:rPr>
        <w:t>64</w:t>
      </w:r>
      <w:r w:rsidRPr="006A5709">
        <w:rPr>
          <w:rFonts w:cs="Times New Roman"/>
          <w:noProof/>
        </w:rPr>
        <w:t>(3), 643–651. https://doi.org/10.1002/prot.21018</w:t>
      </w:r>
    </w:p>
    <w:p w14:paraId="6129CC56" w14:textId="77777777" w:rsidR="006A5709" w:rsidRPr="006A5709" w:rsidRDefault="006A5709" w:rsidP="006A5709">
      <w:pPr>
        <w:widowControl w:val="0"/>
        <w:autoSpaceDE w:val="0"/>
        <w:autoSpaceDN w:val="0"/>
        <w:adjustRightInd w:val="0"/>
        <w:ind w:left="480" w:hanging="480"/>
        <w:rPr>
          <w:noProof/>
        </w:rPr>
      </w:pPr>
      <w:r w:rsidRPr="006A5709">
        <w:rPr>
          <w:rFonts w:cs="Times New Roman"/>
          <w:noProof/>
        </w:rPr>
        <w:t xml:space="preserve">Zhu, Q., Kosoy, M., &amp; Dittmar, K. (2014). HGTector: an automated method facilitating genome-wide discovery of putative horizontal gene transfers. </w:t>
      </w:r>
      <w:r w:rsidRPr="006A5709">
        <w:rPr>
          <w:rFonts w:cs="Times New Roman"/>
          <w:i/>
          <w:iCs/>
          <w:noProof/>
        </w:rPr>
        <w:t>BMC Genomics</w:t>
      </w:r>
      <w:r w:rsidRPr="006A5709">
        <w:rPr>
          <w:rFonts w:cs="Times New Roman"/>
          <w:noProof/>
        </w:rPr>
        <w:t>. https://doi.org/10.1186/1471-2164-15-717</w:t>
      </w:r>
    </w:p>
    <w:p w14:paraId="3E3C03EE" w14:textId="5C9FA22F" w:rsidR="00DF7D95" w:rsidRPr="00DF7D95" w:rsidRDefault="00DF7D95" w:rsidP="006A5709">
      <w:pPr>
        <w:widowControl w:val="0"/>
        <w:autoSpaceDE w:val="0"/>
        <w:autoSpaceDN w:val="0"/>
        <w:adjustRightInd w:val="0"/>
        <w:ind w:left="480" w:hanging="480"/>
      </w:pPr>
      <w:r>
        <w:fldChar w:fldCharType="end"/>
      </w:r>
    </w:p>
    <w:p w14:paraId="62530EF8" w14:textId="77777777" w:rsidR="007D2B4F" w:rsidRDefault="007D2B4F" w:rsidP="007B5696">
      <w:pPr>
        <w:pStyle w:val="Heading1"/>
        <w:numPr>
          <w:ilvl w:val="0"/>
          <w:numId w:val="0"/>
        </w:numPr>
        <w:sectPr w:rsidR="007D2B4F" w:rsidSect="00EC0A0B">
          <w:pgSz w:w="11900" w:h="16840"/>
          <w:pgMar w:top="1418" w:right="1701" w:bottom="851" w:left="1701" w:header="709" w:footer="709" w:gutter="0"/>
          <w:cols w:space="708"/>
          <w:docGrid w:linePitch="360"/>
        </w:sectPr>
      </w:pPr>
    </w:p>
    <w:p w14:paraId="124BD7D7" w14:textId="40BB08F2" w:rsidR="00A41B63" w:rsidRDefault="00A41B63" w:rsidP="007B5696">
      <w:pPr>
        <w:pStyle w:val="Heading1"/>
        <w:numPr>
          <w:ilvl w:val="0"/>
          <w:numId w:val="0"/>
        </w:numPr>
      </w:pPr>
      <w:bookmarkStart w:id="228" w:name="_Toc528762485"/>
      <w:r>
        <w:lastRenderedPageBreak/>
        <w:t>Appendix</w:t>
      </w:r>
      <w:bookmarkEnd w:id="228"/>
    </w:p>
    <w:p w14:paraId="314E7536" w14:textId="0CA520D9" w:rsidR="007B5696" w:rsidRDefault="007B5696" w:rsidP="004841C0">
      <w:pPr>
        <w:pStyle w:val="Heading3"/>
        <w:numPr>
          <w:ilvl w:val="0"/>
          <w:numId w:val="0"/>
        </w:numPr>
      </w:pPr>
      <w:bookmarkStart w:id="229" w:name="_Toc528762486"/>
      <w:r>
        <w:t>Tables</w:t>
      </w:r>
      <w:bookmarkEnd w:id="229"/>
    </w:p>
    <w:p w14:paraId="408F5478" w14:textId="7E163114" w:rsidR="00B66147" w:rsidRDefault="00B66147" w:rsidP="00492CB5">
      <w:pPr>
        <w:pStyle w:val="Caption"/>
        <w:keepNext/>
        <w:spacing w:after="0"/>
      </w:pPr>
      <w:bookmarkStart w:id="230" w:name="_Ref527966671"/>
      <w:r w:rsidRPr="00B66147">
        <w:rPr>
          <w:b/>
          <w:bCs/>
        </w:rPr>
        <w:t>Table A</w:t>
      </w:r>
      <w:r w:rsidRPr="00B66147">
        <w:rPr>
          <w:b/>
          <w:bCs/>
        </w:rPr>
        <w:fldChar w:fldCharType="begin"/>
      </w:r>
      <w:r w:rsidRPr="00B66147">
        <w:rPr>
          <w:b/>
          <w:bCs/>
        </w:rPr>
        <w:instrText xml:space="preserve"> SEQ Table_A \* ARABIC </w:instrText>
      </w:r>
      <w:r w:rsidRPr="00B66147">
        <w:rPr>
          <w:b/>
          <w:bCs/>
        </w:rPr>
        <w:fldChar w:fldCharType="separate"/>
      </w:r>
      <w:r w:rsidR="00492CB5">
        <w:rPr>
          <w:b/>
          <w:bCs/>
          <w:noProof/>
        </w:rPr>
        <w:t>1</w:t>
      </w:r>
      <w:r w:rsidRPr="00B66147">
        <w:rPr>
          <w:b/>
          <w:bCs/>
        </w:rPr>
        <w:fldChar w:fldCharType="end"/>
      </w:r>
      <w:bookmarkEnd w:id="230"/>
      <w:r>
        <w:t>: 233 representative Acinetobacter species/strains</w:t>
      </w:r>
    </w:p>
    <w:tbl>
      <w:tblPr>
        <w:tblStyle w:val="GridTable4-Accent6"/>
        <w:tblW w:w="0" w:type="auto"/>
        <w:tblLook w:val="04A0" w:firstRow="1" w:lastRow="0" w:firstColumn="1" w:lastColumn="0" w:noHBand="0" w:noVBand="1"/>
      </w:tblPr>
      <w:tblGrid>
        <w:gridCol w:w="1475"/>
        <w:gridCol w:w="1032"/>
        <w:gridCol w:w="4308"/>
        <w:gridCol w:w="1435"/>
      </w:tblGrid>
      <w:tr w:rsidR="00B66147" w:rsidRPr="00492CB5" w14:paraId="35302AAA" w14:textId="3B147C47" w:rsidTr="00B66147">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2F434CC3" w14:textId="77777777" w:rsidR="00B66147" w:rsidRPr="00492CB5" w:rsidRDefault="00B66147" w:rsidP="00B66147">
            <w:pPr>
              <w:spacing w:line="240" w:lineRule="auto"/>
              <w:jc w:val="center"/>
              <w:rPr>
                <w:rFonts w:eastAsia="Times New Roman" w:cs="Times New Roman"/>
                <w:color w:val="000000"/>
                <w:sz w:val="20"/>
                <w:szCs w:val="20"/>
              </w:rPr>
            </w:pPr>
            <w:r w:rsidRPr="00492CB5">
              <w:rPr>
                <w:rFonts w:eastAsia="Times New Roman" w:cs="Times New Roman"/>
                <w:color w:val="000000"/>
                <w:sz w:val="20"/>
                <w:szCs w:val="20"/>
              </w:rPr>
              <w:t xml:space="preserve">Ref </w:t>
            </w:r>
            <w:proofErr w:type="spellStart"/>
            <w:r w:rsidRPr="00492CB5">
              <w:rPr>
                <w:rFonts w:eastAsia="Times New Roman" w:cs="Times New Roman"/>
                <w:color w:val="000000"/>
                <w:sz w:val="20"/>
                <w:szCs w:val="20"/>
              </w:rPr>
              <w:t>seq</w:t>
            </w:r>
            <w:proofErr w:type="spellEnd"/>
            <w:r w:rsidRPr="00492CB5">
              <w:rPr>
                <w:rFonts w:eastAsia="Times New Roman" w:cs="Times New Roman"/>
                <w:color w:val="000000"/>
                <w:sz w:val="20"/>
                <w:szCs w:val="20"/>
              </w:rPr>
              <w:t xml:space="preserve"> ID</w:t>
            </w:r>
          </w:p>
        </w:tc>
        <w:tc>
          <w:tcPr>
            <w:tcW w:w="0" w:type="auto"/>
            <w:noWrap/>
            <w:hideMark/>
          </w:tcPr>
          <w:p w14:paraId="43E4AC82" w14:textId="77777777" w:rsidR="00B66147" w:rsidRPr="00492CB5"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492CB5">
              <w:rPr>
                <w:rFonts w:eastAsia="Times New Roman" w:cs="Times New Roman"/>
                <w:color w:val="000000"/>
                <w:sz w:val="20"/>
                <w:szCs w:val="20"/>
              </w:rPr>
              <w:t>NCBI ID</w:t>
            </w:r>
          </w:p>
        </w:tc>
        <w:tc>
          <w:tcPr>
            <w:tcW w:w="4308" w:type="dxa"/>
            <w:noWrap/>
            <w:hideMark/>
          </w:tcPr>
          <w:p w14:paraId="36BABEA2" w14:textId="77777777" w:rsidR="00B66147" w:rsidRPr="00492CB5"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492CB5">
              <w:rPr>
                <w:rFonts w:eastAsia="Times New Roman" w:cs="Times New Roman"/>
                <w:color w:val="000000"/>
                <w:sz w:val="20"/>
                <w:szCs w:val="20"/>
              </w:rPr>
              <w:t>Taxon name</w:t>
            </w:r>
          </w:p>
        </w:tc>
        <w:tc>
          <w:tcPr>
            <w:tcW w:w="1435" w:type="dxa"/>
          </w:tcPr>
          <w:p w14:paraId="1BF070AF" w14:textId="169BCCEF" w:rsidR="00B66147" w:rsidRPr="00492CB5"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492CB5">
              <w:rPr>
                <w:rFonts w:eastAsia="Times New Roman" w:cs="Times New Roman"/>
                <w:color w:val="000000"/>
                <w:sz w:val="20"/>
                <w:szCs w:val="20"/>
              </w:rPr>
              <w:t># HGTs</w:t>
            </w:r>
          </w:p>
        </w:tc>
      </w:tr>
      <w:tr w:rsidR="00B66147" w:rsidRPr="00492CB5" w14:paraId="1221B2C3" w14:textId="721FA89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E17F1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GCF_900095025.1</w:t>
            </w:r>
          </w:p>
        </w:tc>
        <w:tc>
          <w:tcPr>
            <w:tcW w:w="0" w:type="auto"/>
            <w:noWrap/>
            <w:hideMark/>
          </w:tcPr>
          <w:p w14:paraId="4CD6870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1673609</w:t>
            </w:r>
          </w:p>
        </w:tc>
        <w:tc>
          <w:tcPr>
            <w:tcW w:w="4308" w:type="dxa"/>
            <w:noWrap/>
            <w:hideMark/>
          </w:tcPr>
          <w:p w14:paraId="5D07DFC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albensis</w:t>
            </w:r>
            <w:proofErr w:type="spellEnd"/>
            <w:r w:rsidRPr="00492CB5">
              <w:rPr>
                <w:rFonts w:eastAsia="Times New Roman" w:cs="Times New Roman"/>
                <w:i/>
                <w:iCs/>
                <w:color w:val="000000"/>
                <w:sz w:val="16"/>
                <w:szCs w:val="16"/>
              </w:rPr>
              <w:t xml:space="preserve"> ANC 4874</w:t>
            </w:r>
          </w:p>
        </w:tc>
        <w:tc>
          <w:tcPr>
            <w:tcW w:w="1435" w:type="dxa"/>
            <w:vAlign w:val="bottom"/>
          </w:tcPr>
          <w:p w14:paraId="4393797A" w14:textId="57327BA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145</w:t>
            </w:r>
          </w:p>
        </w:tc>
      </w:tr>
      <w:tr w:rsidR="00B66147" w:rsidRPr="00492CB5" w14:paraId="6FBD0506" w14:textId="0BA8283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D39CE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GCF_900197575.1</w:t>
            </w:r>
          </w:p>
        </w:tc>
        <w:tc>
          <w:tcPr>
            <w:tcW w:w="0" w:type="auto"/>
            <w:noWrap/>
            <w:hideMark/>
          </w:tcPr>
          <w:p w14:paraId="1E3767B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1229165</w:t>
            </w:r>
          </w:p>
        </w:tc>
        <w:tc>
          <w:tcPr>
            <w:tcW w:w="4308" w:type="dxa"/>
            <w:noWrap/>
            <w:hideMark/>
          </w:tcPr>
          <w:p w14:paraId="4E92C5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apis</w:t>
            </w:r>
            <w:proofErr w:type="spellEnd"/>
            <w:r w:rsidRPr="00492CB5">
              <w:rPr>
                <w:rFonts w:eastAsia="Times New Roman" w:cs="Times New Roman"/>
                <w:i/>
                <w:iCs/>
                <w:color w:val="000000"/>
                <w:sz w:val="16"/>
                <w:szCs w:val="16"/>
              </w:rPr>
              <w:t xml:space="preserve"> ANC 5114</w:t>
            </w:r>
          </w:p>
        </w:tc>
        <w:tc>
          <w:tcPr>
            <w:tcW w:w="1435" w:type="dxa"/>
            <w:vAlign w:val="bottom"/>
          </w:tcPr>
          <w:p w14:paraId="4D1CB414" w14:textId="46BFAAE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115</w:t>
            </w:r>
          </w:p>
        </w:tc>
      </w:tr>
      <w:tr w:rsidR="00B66147" w:rsidRPr="00492CB5" w14:paraId="18D85C54" w14:textId="6135502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76A64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GCF_000580175.1</w:t>
            </w:r>
          </w:p>
        </w:tc>
        <w:tc>
          <w:tcPr>
            <w:tcW w:w="0" w:type="auto"/>
            <w:noWrap/>
            <w:hideMark/>
          </w:tcPr>
          <w:p w14:paraId="7FD699D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1310585</w:t>
            </w:r>
          </w:p>
        </w:tc>
        <w:tc>
          <w:tcPr>
            <w:tcW w:w="4308" w:type="dxa"/>
            <w:noWrap/>
            <w:hideMark/>
          </w:tcPr>
          <w:p w14:paraId="66D8739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1051830</w:t>
            </w:r>
          </w:p>
        </w:tc>
        <w:tc>
          <w:tcPr>
            <w:tcW w:w="1435" w:type="dxa"/>
            <w:vAlign w:val="bottom"/>
          </w:tcPr>
          <w:p w14:paraId="555025A1" w14:textId="420B96C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6CA4E2DE" w14:textId="7EC086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5AB38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GCF_000583375.1</w:t>
            </w:r>
          </w:p>
        </w:tc>
        <w:tc>
          <w:tcPr>
            <w:tcW w:w="0" w:type="auto"/>
            <w:noWrap/>
            <w:hideMark/>
          </w:tcPr>
          <w:p w14:paraId="15A5C73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1310818</w:t>
            </w:r>
          </w:p>
        </w:tc>
        <w:tc>
          <w:tcPr>
            <w:tcW w:w="4308" w:type="dxa"/>
            <w:noWrap/>
            <w:hideMark/>
          </w:tcPr>
          <w:p w14:paraId="13D850E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121738</w:t>
            </w:r>
          </w:p>
        </w:tc>
        <w:tc>
          <w:tcPr>
            <w:tcW w:w="1435" w:type="dxa"/>
            <w:vAlign w:val="bottom"/>
          </w:tcPr>
          <w:p w14:paraId="3AED18A1" w14:textId="51A4926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27</w:t>
            </w:r>
          </w:p>
        </w:tc>
      </w:tr>
      <w:tr w:rsidR="00B66147" w:rsidRPr="00492CB5" w14:paraId="671206B5" w14:textId="34D6BE9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A051E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GCF_000584455.1</w:t>
            </w:r>
          </w:p>
        </w:tc>
        <w:tc>
          <w:tcPr>
            <w:tcW w:w="0" w:type="auto"/>
            <w:noWrap/>
            <w:hideMark/>
          </w:tcPr>
          <w:p w14:paraId="7D72596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1310752</w:t>
            </w:r>
          </w:p>
        </w:tc>
        <w:tc>
          <w:tcPr>
            <w:tcW w:w="4308" w:type="dxa"/>
            <w:noWrap/>
            <w:hideMark/>
          </w:tcPr>
          <w:p w14:paraId="26DC28B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1293320</w:t>
            </w:r>
          </w:p>
        </w:tc>
        <w:tc>
          <w:tcPr>
            <w:tcW w:w="1435" w:type="dxa"/>
            <w:vAlign w:val="bottom"/>
          </w:tcPr>
          <w:p w14:paraId="2D5B7CFB" w14:textId="3192780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01308EA5" w14:textId="29D66AE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9849F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GCF_000580875.1</w:t>
            </w:r>
          </w:p>
        </w:tc>
        <w:tc>
          <w:tcPr>
            <w:tcW w:w="0" w:type="auto"/>
            <w:noWrap/>
            <w:hideMark/>
          </w:tcPr>
          <w:p w14:paraId="225B288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1310613</w:t>
            </w:r>
          </w:p>
        </w:tc>
        <w:tc>
          <w:tcPr>
            <w:tcW w:w="4308" w:type="dxa"/>
            <w:noWrap/>
            <w:hideMark/>
          </w:tcPr>
          <w:p w14:paraId="1E2EB70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1295743</w:t>
            </w:r>
          </w:p>
        </w:tc>
        <w:tc>
          <w:tcPr>
            <w:tcW w:w="1435" w:type="dxa"/>
            <w:vAlign w:val="bottom"/>
          </w:tcPr>
          <w:p w14:paraId="21CFB87F" w14:textId="5B12835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42762CCB" w14:textId="38E5A9C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DCF02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GCF_000580775.1</w:t>
            </w:r>
          </w:p>
        </w:tc>
        <w:tc>
          <w:tcPr>
            <w:tcW w:w="0" w:type="auto"/>
            <w:noWrap/>
            <w:hideMark/>
          </w:tcPr>
          <w:p w14:paraId="3CF632C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1310606</w:t>
            </w:r>
          </w:p>
        </w:tc>
        <w:tc>
          <w:tcPr>
            <w:tcW w:w="4308" w:type="dxa"/>
            <w:noWrap/>
            <w:hideMark/>
          </w:tcPr>
          <w:p w14:paraId="4C06F87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1297549</w:t>
            </w:r>
          </w:p>
        </w:tc>
        <w:tc>
          <w:tcPr>
            <w:tcW w:w="1435" w:type="dxa"/>
            <w:vAlign w:val="bottom"/>
          </w:tcPr>
          <w:p w14:paraId="5DAF996D" w14:textId="7046B88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w:t>
            </w:r>
          </w:p>
        </w:tc>
      </w:tr>
      <w:tr w:rsidR="00B66147" w:rsidRPr="00492CB5" w14:paraId="7900DDA1" w14:textId="349DCBC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A1397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GCF_000580655.1</w:t>
            </w:r>
          </w:p>
        </w:tc>
        <w:tc>
          <w:tcPr>
            <w:tcW w:w="0" w:type="auto"/>
            <w:noWrap/>
            <w:hideMark/>
          </w:tcPr>
          <w:p w14:paraId="2627772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1310623</w:t>
            </w:r>
          </w:p>
        </w:tc>
        <w:tc>
          <w:tcPr>
            <w:tcW w:w="4308" w:type="dxa"/>
            <w:noWrap/>
            <w:hideMark/>
          </w:tcPr>
          <w:p w14:paraId="53121D7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146457</w:t>
            </w:r>
          </w:p>
        </w:tc>
        <w:tc>
          <w:tcPr>
            <w:tcW w:w="1435" w:type="dxa"/>
            <w:vAlign w:val="bottom"/>
          </w:tcPr>
          <w:p w14:paraId="249F81B0" w14:textId="6421741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63</w:t>
            </w:r>
          </w:p>
        </w:tc>
      </w:tr>
      <w:tr w:rsidR="00B66147" w:rsidRPr="00492CB5" w14:paraId="51114F0E" w14:textId="163F021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4358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GCF_000581995.1</w:t>
            </w:r>
          </w:p>
        </w:tc>
        <w:tc>
          <w:tcPr>
            <w:tcW w:w="0" w:type="auto"/>
            <w:noWrap/>
            <w:hideMark/>
          </w:tcPr>
          <w:p w14:paraId="7F9F9B0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1310674</w:t>
            </w:r>
          </w:p>
        </w:tc>
        <w:tc>
          <w:tcPr>
            <w:tcW w:w="4308" w:type="dxa"/>
            <w:noWrap/>
            <w:hideMark/>
          </w:tcPr>
          <w:p w14:paraId="290C1F1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1546444</w:t>
            </w:r>
          </w:p>
        </w:tc>
        <w:tc>
          <w:tcPr>
            <w:tcW w:w="1435" w:type="dxa"/>
            <w:vAlign w:val="bottom"/>
          </w:tcPr>
          <w:p w14:paraId="0A4045AA" w14:textId="726FBC5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65B730A8" w14:textId="5EBD30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012B18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GCF_000589395.1</w:t>
            </w:r>
          </w:p>
        </w:tc>
        <w:tc>
          <w:tcPr>
            <w:tcW w:w="0" w:type="auto"/>
            <w:noWrap/>
            <w:hideMark/>
          </w:tcPr>
          <w:p w14:paraId="0831D2B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1310866</w:t>
            </w:r>
          </w:p>
        </w:tc>
        <w:tc>
          <w:tcPr>
            <w:tcW w:w="4308" w:type="dxa"/>
            <w:noWrap/>
            <w:hideMark/>
          </w:tcPr>
          <w:p w14:paraId="7A6DEA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25307_2</w:t>
            </w:r>
          </w:p>
        </w:tc>
        <w:tc>
          <w:tcPr>
            <w:tcW w:w="1435" w:type="dxa"/>
            <w:vAlign w:val="bottom"/>
          </w:tcPr>
          <w:p w14:paraId="1AF2AD87" w14:textId="43987C7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48</w:t>
            </w:r>
          </w:p>
        </w:tc>
      </w:tr>
      <w:tr w:rsidR="00B66147" w:rsidRPr="00492CB5" w14:paraId="1DF5F022" w14:textId="6AF7C65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D2867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GCF_000600815.1</w:t>
            </w:r>
          </w:p>
        </w:tc>
        <w:tc>
          <w:tcPr>
            <w:tcW w:w="0" w:type="auto"/>
            <w:noWrap/>
            <w:hideMark/>
          </w:tcPr>
          <w:p w14:paraId="0A7CFFC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1311018</w:t>
            </w:r>
          </w:p>
        </w:tc>
        <w:tc>
          <w:tcPr>
            <w:tcW w:w="4308" w:type="dxa"/>
            <w:noWrap/>
            <w:hideMark/>
          </w:tcPr>
          <w:p w14:paraId="786D8E3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25493_4</w:t>
            </w:r>
          </w:p>
        </w:tc>
        <w:tc>
          <w:tcPr>
            <w:tcW w:w="1435" w:type="dxa"/>
            <w:vAlign w:val="bottom"/>
          </w:tcPr>
          <w:p w14:paraId="3E800D0F" w14:textId="4BEACF3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55</w:t>
            </w:r>
          </w:p>
        </w:tc>
      </w:tr>
      <w:tr w:rsidR="00B66147" w:rsidRPr="00492CB5" w14:paraId="2C24FE72" w14:textId="5181C73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0A108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GCF_000611385.1</w:t>
            </w:r>
          </w:p>
        </w:tc>
        <w:tc>
          <w:tcPr>
            <w:tcW w:w="0" w:type="auto"/>
            <w:noWrap/>
            <w:hideMark/>
          </w:tcPr>
          <w:p w14:paraId="402821F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1311114</w:t>
            </w:r>
          </w:p>
        </w:tc>
        <w:tc>
          <w:tcPr>
            <w:tcW w:w="4308" w:type="dxa"/>
            <w:noWrap/>
            <w:hideMark/>
          </w:tcPr>
          <w:p w14:paraId="5EACF44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25569_7</w:t>
            </w:r>
          </w:p>
        </w:tc>
        <w:tc>
          <w:tcPr>
            <w:tcW w:w="1435" w:type="dxa"/>
            <w:vAlign w:val="bottom"/>
          </w:tcPr>
          <w:p w14:paraId="7AC3C5B1" w14:textId="0A1B8A5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53</w:t>
            </w:r>
          </w:p>
        </w:tc>
      </w:tr>
      <w:tr w:rsidR="00B66147" w:rsidRPr="00492CB5" w14:paraId="362B3663" w14:textId="4384132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42386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GCF_000580975.1</w:t>
            </w:r>
          </w:p>
        </w:tc>
        <w:tc>
          <w:tcPr>
            <w:tcW w:w="0" w:type="auto"/>
            <w:noWrap/>
            <w:hideMark/>
          </w:tcPr>
          <w:p w14:paraId="617A8AD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1310643</w:t>
            </w:r>
          </w:p>
        </w:tc>
        <w:tc>
          <w:tcPr>
            <w:tcW w:w="4308" w:type="dxa"/>
            <w:noWrap/>
            <w:hideMark/>
          </w:tcPr>
          <w:p w14:paraId="352DB95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299505</w:t>
            </w:r>
          </w:p>
        </w:tc>
        <w:tc>
          <w:tcPr>
            <w:tcW w:w="1435" w:type="dxa"/>
            <w:vAlign w:val="bottom"/>
          </w:tcPr>
          <w:p w14:paraId="3CDFC91D" w14:textId="5D96983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71DFF981" w14:textId="7033205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D2454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GCF_000581515.1</w:t>
            </w:r>
          </w:p>
        </w:tc>
        <w:tc>
          <w:tcPr>
            <w:tcW w:w="0" w:type="auto"/>
            <w:noWrap/>
            <w:hideMark/>
          </w:tcPr>
          <w:p w14:paraId="47B7F84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1310581</w:t>
            </w:r>
          </w:p>
        </w:tc>
        <w:tc>
          <w:tcPr>
            <w:tcW w:w="4308" w:type="dxa"/>
            <w:noWrap/>
            <w:hideMark/>
          </w:tcPr>
          <w:p w14:paraId="77BB921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34654</w:t>
            </w:r>
          </w:p>
        </w:tc>
        <w:tc>
          <w:tcPr>
            <w:tcW w:w="1435" w:type="dxa"/>
            <w:vAlign w:val="bottom"/>
          </w:tcPr>
          <w:p w14:paraId="746DB73F" w14:textId="7559B4A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71</w:t>
            </w:r>
          </w:p>
        </w:tc>
      </w:tr>
      <w:tr w:rsidR="00B66147" w:rsidRPr="00492CB5" w14:paraId="58172A5E" w14:textId="301BEAE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73CDF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GCF_000582275.1</w:t>
            </w:r>
          </w:p>
        </w:tc>
        <w:tc>
          <w:tcPr>
            <w:tcW w:w="0" w:type="auto"/>
            <w:noWrap/>
            <w:hideMark/>
          </w:tcPr>
          <w:p w14:paraId="4DB1393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1310686</w:t>
            </w:r>
          </w:p>
        </w:tc>
        <w:tc>
          <w:tcPr>
            <w:tcW w:w="4308" w:type="dxa"/>
            <w:noWrap/>
            <w:hideMark/>
          </w:tcPr>
          <w:p w14:paraId="22EC236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397971</w:t>
            </w:r>
          </w:p>
        </w:tc>
        <w:tc>
          <w:tcPr>
            <w:tcW w:w="1435" w:type="dxa"/>
            <w:vAlign w:val="bottom"/>
          </w:tcPr>
          <w:p w14:paraId="3A0F022C" w14:textId="0D73E8C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67</w:t>
            </w:r>
          </w:p>
        </w:tc>
      </w:tr>
      <w:tr w:rsidR="00B66147" w:rsidRPr="00492CB5" w14:paraId="328EDFF5" w14:textId="6CD3278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C12CF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GCF_000591855.1</w:t>
            </w:r>
          </w:p>
        </w:tc>
        <w:tc>
          <w:tcPr>
            <w:tcW w:w="0" w:type="auto"/>
            <w:noWrap/>
            <w:hideMark/>
          </w:tcPr>
          <w:p w14:paraId="0CE6F14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1310988</w:t>
            </w:r>
          </w:p>
        </w:tc>
        <w:tc>
          <w:tcPr>
            <w:tcW w:w="4308" w:type="dxa"/>
            <w:noWrap/>
            <w:hideMark/>
          </w:tcPr>
          <w:p w14:paraId="12C1DE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44327_4</w:t>
            </w:r>
          </w:p>
        </w:tc>
        <w:tc>
          <w:tcPr>
            <w:tcW w:w="1435" w:type="dxa"/>
            <w:vAlign w:val="bottom"/>
          </w:tcPr>
          <w:p w14:paraId="7BA136B1" w14:textId="32B69F4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62</w:t>
            </w:r>
          </w:p>
        </w:tc>
      </w:tr>
      <w:tr w:rsidR="00B66147" w:rsidRPr="00492CB5" w14:paraId="4D9C1850" w14:textId="72BC28D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328B8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GCF_000588275.1</w:t>
            </w:r>
          </w:p>
        </w:tc>
        <w:tc>
          <w:tcPr>
            <w:tcW w:w="0" w:type="auto"/>
            <w:noWrap/>
            <w:hideMark/>
          </w:tcPr>
          <w:p w14:paraId="641F857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1310759</w:t>
            </w:r>
          </w:p>
        </w:tc>
        <w:tc>
          <w:tcPr>
            <w:tcW w:w="4308" w:type="dxa"/>
            <w:noWrap/>
            <w:hideMark/>
          </w:tcPr>
          <w:p w14:paraId="28512F9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573719</w:t>
            </w:r>
          </w:p>
        </w:tc>
        <w:tc>
          <w:tcPr>
            <w:tcW w:w="1435" w:type="dxa"/>
            <w:vAlign w:val="bottom"/>
          </w:tcPr>
          <w:p w14:paraId="3777F31C" w14:textId="2308E6A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86</w:t>
            </w:r>
          </w:p>
        </w:tc>
      </w:tr>
      <w:tr w:rsidR="00B66147" w:rsidRPr="00492CB5" w14:paraId="37ECDB88" w14:textId="0FB650C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5D881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GCF_000581255.1</w:t>
            </w:r>
          </w:p>
        </w:tc>
        <w:tc>
          <w:tcPr>
            <w:tcW w:w="0" w:type="auto"/>
            <w:noWrap/>
            <w:hideMark/>
          </w:tcPr>
          <w:p w14:paraId="373A715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1310607</w:t>
            </w:r>
          </w:p>
        </w:tc>
        <w:tc>
          <w:tcPr>
            <w:tcW w:w="4308" w:type="dxa"/>
            <w:noWrap/>
            <w:hideMark/>
          </w:tcPr>
          <w:p w14:paraId="581BA74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625974</w:t>
            </w:r>
          </w:p>
        </w:tc>
        <w:tc>
          <w:tcPr>
            <w:tcW w:w="1435" w:type="dxa"/>
            <w:vAlign w:val="bottom"/>
          </w:tcPr>
          <w:p w14:paraId="60452FA4" w14:textId="278513D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50</w:t>
            </w:r>
          </w:p>
        </w:tc>
      </w:tr>
      <w:tr w:rsidR="00B66147" w:rsidRPr="00492CB5" w14:paraId="2509FA43" w14:textId="5941888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AEC59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GCF_000581315.1</w:t>
            </w:r>
          </w:p>
        </w:tc>
        <w:tc>
          <w:tcPr>
            <w:tcW w:w="0" w:type="auto"/>
            <w:noWrap/>
            <w:hideMark/>
          </w:tcPr>
          <w:p w14:paraId="0FDF6C9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1310563</w:t>
            </w:r>
          </w:p>
        </w:tc>
        <w:tc>
          <w:tcPr>
            <w:tcW w:w="4308" w:type="dxa"/>
            <w:noWrap/>
            <w:hideMark/>
          </w:tcPr>
          <w:p w14:paraId="0955361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972082</w:t>
            </w:r>
          </w:p>
        </w:tc>
        <w:tc>
          <w:tcPr>
            <w:tcW w:w="1435" w:type="dxa"/>
            <w:vAlign w:val="bottom"/>
          </w:tcPr>
          <w:p w14:paraId="421ECC93" w14:textId="37571F6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46</w:t>
            </w:r>
          </w:p>
        </w:tc>
      </w:tr>
      <w:tr w:rsidR="00B66147" w:rsidRPr="00492CB5" w14:paraId="05645458" w14:textId="329B0C1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D29C4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GCF_000757665.1</w:t>
            </w:r>
          </w:p>
        </w:tc>
        <w:tc>
          <w:tcPr>
            <w:tcW w:w="0" w:type="auto"/>
            <w:noWrap/>
            <w:hideMark/>
          </w:tcPr>
          <w:p w14:paraId="4CC141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2CEC6ED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A33405</w:t>
            </w:r>
          </w:p>
        </w:tc>
        <w:tc>
          <w:tcPr>
            <w:tcW w:w="1435" w:type="dxa"/>
            <w:vAlign w:val="bottom"/>
          </w:tcPr>
          <w:p w14:paraId="012B2B98" w14:textId="245BCB3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454199C9" w14:textId="70340EE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04769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GCF_001500225.1</w:t>
            </w:r>
          </w:p>
        </w:tc>
        <w:tc>
          <w:tcPr>
            <w:tcW w:w="0" w:type="auto"/>
            <w:noWrap/>
            <w:hideMark/>
          </w:tcPr>
          <w:p w14:paraId="4745F7F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2467D4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Ab03</w:t>
            </w:r>
          </w:p>
        </w:tc>
        <w:tc>
          <w:tcPr>
            <w:tcW w:w="1435" w:type="dxa"/>
            <w:vAlign w:val="bottom"/>
          </w:tcPr>
          <w:p w14:paraId="182CA5F6" w14:textId="7090DEC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52</w:t>
            </w:r>
          </w:p>
        </w:tc>
      </w:tr>
      <w:tr w:rsidR="00B66147" w:rsidRPr="00492CB5" w14:paraId="049755B1" w14:textId="03E79EE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B591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GCF_000746645.1</w:t>
            </w:r>
          </w:p>
        </w:tc>
        <w:tc>
          <w:tcPr>
            <w:tcW w:w="0" w:type="auto"/>
            <w:noWrap/>
            <w:hideMark/>
          </w:tcPr>
          <w:p w14:paraId="50943CA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1E7619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AB030</w:t>
            </w:r>
          </w:p>
        </w:tc>
        <w:tc>
          <w:tcPr>
            <w:tcW w:w="1435" w:type="dxa"/>
            <w:vAlign w:val="bottom"/>
          </w:tcPr>
          <w:p w14:paraId="67C85AF6" w14:textId="00BFE05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0C8D7E60" w14:textId="0C56750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BF227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GCF_000021145.1</w:t>
            </w:r>
          </w:p>
        </w:tc>
        <w:tc>
          <w:tcPr>
            <w:tcW w:w="0" w:type="auto"/>
            <w:noWrap/>
            <w:hideMark/>
          </w:tcPr>
          <w:p w14:paraId="0B9B28A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557600</w:t>
            </w:r>
          </w:p>
        </w:tc>
        <w:tc>
          <w:tcPr>
            <w:tcW w:w="4308" w:type="dxa"/>
            <w:noWrap/>
            <w:hideMark/>
          </w:tcPr>
          <w:p w14:paraId="5A7318D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AB307-0294</w:t>
            </w:r>
          </w:p>
        </w:tc>
        <w:tc>
          <w:tcPr>
            <w:tcW w:w="1435" w:type="dxa"/>
            <w:vAlign w:val="bottom"/>
          </w:tcPr>
          <w:p w14:paraId="6BD5137D" w14:textId="5C0E7EA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35</w:t>
            </w:r>
          </w:p>
        </w:tc>
      </w:tr>
      <w:tr w:rsidR="00B66147" w:rsidRPr="00492CB5" w14:paraId="44AF5BCF" w14:textId="6859A33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35E32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GCF_000963815.1</w:t>
            </w:r>
          </w:p>
        </w:tc>
        <w:tc>
          <w:tcPr>
            <w:tcW w:w="0" w:type="auto"/>
            <w:noWrap/>
            <w:hideMark/>
          </w:tcPr>
          <w:p w14:paraId="4D58CE9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2FAA59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AB5075-UW</w:t>
            </w:r>
          </w:p>
        </w:tc>
        <w:tc>
          <w:tcPr>
            <w:tcW w:w="1435" w:type="dxa"/>
            <w:vAlign w:val="bottom"/>
          </w:tcPr>
          <w:p w14:paraId="51D731BF" w14:textId="331D17E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62</w:t>
            </w:r>
          </w:p>
        </w:tc>
      </w:tr>
      <w:tr w:rsidR="00B66147" w:rsidRPr="00492CB5" w14:paraId="49ED7ECA" w14:textId="479C522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661F8C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GCF_001433145.1</w:t>
            </w:r>
          </w:p>
        </w:tc>
        <w:tc>
          <w:tcPr>
            <w:tcW w:w="0" w:type="auto"/>
            <w:noWrap/>
            <w:hideMark/>
          </w:tcPr>
          <w:p w14:paraId="4790D4D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1A40FB1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ABBL034</w:t>
            </w:r>
          </w:p>
        </w:tc>
        <w:tc>
          <w:tcPr>
            <w:tcW w:w="1435" w:type="dxa"/>
            <w:vAlign w:val="bottom"/>
          </w:tcPr>
          <w:p w14:paraId="5307FC2E" w14:textId="7E2B7C7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752F623A" w14:textId="7462470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725F8A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GCF_001414835.1</w:t>
            </w:r>
          </w:p>
        </w:tc>
        <w:tc>
          <w:tcPr>
            <w:tcW w:w="0" w:type="auto"/>
            <w:noWrap/>
            <w:hideMark/>
          </w:tcPr>
          <w:p w14:paraId="46C00BE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5094BD4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ABBL058</w:t>
            </w:r>
          </w:p>
        </w:tc>
        <w:tc>
          <w:tcPr>
            <w:tcW w:w="1435" w:type="dxa"/>
            <w:vAlign w:val="bottom"/>
          </w:tcPr>
          <w:p w14:paraId="794BBAF8" w14:textId="6552E93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w:t>
            </w:r>
          </w:p>
        </w:tc>
      </w:tr>
      <w:tr w:rsidR="00B66147" w:rsidRPr="00492CB5" w14:paraId="1CB158F3" w14:textId="6950BDC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D845C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GCF_000761175.1</w:t>
            </w:r>
          </w:p>
        </w:tc>
        <w:tc>
          <w:tcPr>
            <w:tcW w:w="0" w:type="auto"/>
            <w:noWrap/>
            <w:hideMark/>
          </w:tcPr>
          <w:p w14:paraId="44FAB7B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165E28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AbH12O-A2</w:t>
            </w:r>
          </w:p>
        </w:tc>
        <w:tc>
          <w:tcPr>
            <w:tcW w:w="1435" w:type="dxa"/>
            <w:vAlign w:val="bottom"/>
          </w:tcPr>
          <w:p w14:paraId="598DFEC5" w14:textId="38CA239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68</w:t>
            </w:r>
          </w:p>
        </w:tc>
      </w:tr>
      <w:tr w:rsidR="00B66147" w:rsidRPr="00492CB5" w14:paraId="6B9A2511" w14:textId="3773A63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AE235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GCF_000018445.1</w:t>
            </w:r>
          </w:p>
        </w:tc>
        <w:tc>
          <w:tcPr>
            <w:tcW w:w="0" w:type="auto"/>
            <w:noWrap/>
            <w:hideMark/>
          </w:tcPr>
          <w:p w14:paraId="658DA76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405416</w:t>
            </w:r>
          </w:p>
        </w:tc>
        <w:tc>
          <w:tcPr>
            <w:tcW w:w="4308" w:type="dxa"/>
            <w:noWrap/>
            <w:hideMark/>
          </w:tcPr>
          <w:p w14:paraId="065AFC9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ACICU</w:t>
            </w:r>
          </w:p>
        </w:tc>
        <w:tc>
          <w:tcPr>
            <w:tcW w:w="1435" w:type="dxa"/>
            <w:vAlign w:val="bottom"/>
          </w:tcPr>
          <w:p w14:paraId="6ABCF707" w14:textId="3DC5648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55</w:t>
            </w:r>
          </w:p>
        </w:tc>
      </w:tr>
      <w:tr w:rsidR="00B66147" w:rsidRPr="00492CB5" w14:paraId="5E83C851" w14:textId="6E5DC05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8CFE0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GCF_002150405.1</w:t>
            </w:r>
          </w:p>
        </w:tc>
        <w:tc>
          <w:tcPr>
            <w:tcW w:w="0" w:type="auto"/>
            <w:noWrap/>
            <w:hideMark/>
          </w:tcPr>
          <w:p w14:paraId="22FB22C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1770D40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antalya35</w:t>
            </w:r>
          </w:p>
        </w:tc>
        <w:tc>
          <w:tcPr>
            <w:tcW w:w="1435" w:type="dxa"/>
            <w:vAlign w:val="bottom"/>
          </w:tcPr>
          <w:p w14:paraId="1DA828DD" w14:textId="58AE59B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34</w:t>
            </w:r>
          </w:p>
        </w:tc>
      </w:tr>
      <w:tr w:rsidR="00B66147" w:rsidRPr="00492CB5" w14:paraId="53BF0522" w14:textId="573471B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A8C43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GCF_002143975.1</w:t>
            </w:r>
          </w:p>
        </w:tc>
        <w:tc>
          <w:tcPr>
            <w:tcW w:w="0" w:type="auto"/>
            <w:noWrap/>
            <w:hideMark/>
          </w:tcPr>
          <w:p w14:paraId="657C1DF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596581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ARLG1317</w:t>
            </w:r>
          </w:p>
        </w:tc>
        <w:tc>
          <w:tcPr>
            <w:tcW w:w="1435" w:type="dxa"/>
            <w:vAlign w:val="bottom"/>
          </w:tcPr>
          <w:p w14:paraId="11FC3621" w14:textId="33B5D1E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82</w:t>
            </w:r>
          </w:p>
        </w:tc>
      </w:tr>
      <w:tr w:rsidR="00B66147" w:rsidRPr="00492CB5" w14:paraId="073068B0" w14:textId="13B55AF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34D6D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GCF_002143375.1</w:t>
            </w:r>
          </w:p>
        </w:tc>
        <w:tc>
          <w:tcPr>
            <w:tcW w:w="0" w:type="auto"/>
            <w:noWrap/>
            <w:hideMark/>
          </w:tcPr>
          <w:p w14:paraId="20221E9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57FC5AB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ARLG1787</w:t>
            </w:r>
          </w:p>
        </w:tc>
        <w:tc>
          <w:tcPr>
            <w:tcW w:w="1435" w:type="dxa"/>
            <w:vAlign w:val="bottom"/>
          </w:tcPr>
          <w:p w14:paraId="2F70954C" w14:textId="6142326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70</w:t>
            </w:r>
          </w:p>
        </w:tc>
      </w:tr>
      <w:tr w:rsidR="00B66147" w:rsidRPr="00492CB5" w14:paraId="740B4947" w14:textId="0D1C41F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2CCB6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GCF_001077675.1</w:t>
            </w:r>
          </w:p>
        </w:tc>
        <w:tc>
          <w:tcPr>
            <w:tcW w:w="0" w:type="auto"/>
            <w:noWrap/>
            <w:hideMark/>
          </w:tcPr>
          <w:p w14:paraId="3C831ED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0D43908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 17978-mff</w:t>
            </w:r>
          </w:p>
        </w:tc>
        <w:tc>
          <w:tcPr>
            <w:tcW w:w="1435" w:type="dxa"/>
            <w:vAlign w:val="bottom"/>
          </w:tcPr>
          <w:p w14:paraId="101BE499" w14:textId="43948F0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60</w:t>
            </w:r>
          </w:p>
        </w:tc>
      </w:tr>
      <w:tr w:rsidR="00B66147" w:rsidRPr="00492CB5" w14:paraId="06829F52" w14:textId="191D6DB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0070D4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GCF_000369385.1</w:t>
            </w:r>
          </w:p>
        </w:tc>
        <w:tc>
          <w:tcPr>
            <w:tcW w:w="0" w:type="auto"/>
            <w:noWrap/>
            <w:hideMark/>
          </w:tcPr>
          <w:p w14:paraId="5995003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575584</w:t>
            </w:r>
          </w:p>
        </w:tc>
        <w:tc>
          <w:tcPr>
            <w:tcW w:w="4308" w:type="dxa"/>
            <w:noWrap/>
            <w:hideMark/>
          </w:tcPr>
          <w:p w14:paraId="4436D47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 19606 A</w:t>
            </w:r>
          </w:p>
        </w:tc>
        <w:tc>
          <w:tcPr>
            <w:tcW w:w="1435" w:type="dxa"/>
            <w:vAlign w:val="bottom"/>
          </w:tcPr>
          <w:p w14:paraId="1906DECC" w14:textId="3540ECA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59</w:t>
            </w:r>
          </w:p>
        </w:tc>
      </w:tr>
      <w:tr w:rsidR="00B66147" w:rsidRPr="00492CB5" w14:paraId="5D8050D6" w14:textId="379DFF5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26D37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GCF_000737145.1</w:t>
            </w:r>
          </w:p>
        </w:tc>
        <w:tc>
          <w:tcPr>
            <w:tcW w:w="0" w:type="auto"/>
            <w:noWrap/>
            <w:hideMark/>
          </w:tcPr>
          <w:p w14:paraId="588AA14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575584</w:t>
            </w:r>
          </w:p>
        </w:tc>
        <w:tc>
          <w:tcPr>
            <w:tcW w:w="4308" w:type="dxa"/>
            <w:noWrap/>
            <w:hideMark/>
          </w:tcPr>
          <w:p w14:paraId="59599A4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 19606 C</w:t>
            </w:r>
          </w:p>
        </w:tc>
        <w:tc>
          <w:tcPr>
            <w:tcW w:w="1435" w:type="dxa"/>
            <w:vAlign w:val="bottom"/>
          </w:tcPr>
          <w:p w14:paraId="435A8906" w14:textId="16C43B2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59</w:t>
            </w:r>
          </w:p>
        </w:tc>
      </w:tr>
      <w:tr w:rsidR="00B66147" w:rsidRPr="00492CB5" w14:paraId="741FDB5F" w14:textId="034776C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AA00A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GCF_900011295.1</w:t>
            </w:r>
          </w:p>
        </w:tc>
        <w:tc>
          <w:tcPr>
            <w:tcW w:w="0" w:type="auto"/>
            <w:noWrap/>
            <w:hideMark/>
          </w:tcPr>
          <w:p w14:paraId="7AE8CC0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4FE7366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ATCC19606</w:t>
            </w:r>
          </w:p>
        </w:tc>
        <w:tc>
          <w:tcPr>
            <w:tcW w:w="1435" w:type="dxa"/>
            <w:vAlign w:val="bottom"/>
          </w:tcPr>
          <w:p w14:paraId="67A4BB0F" w14:textId="011D471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70CF91C4" w14:textId="35A9179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2FBB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GCF_000069245.1</w:t>
            </w:r>
          </w:p>
        </w:tc>
        <w:tc>
          <w:tcPr>
            <w:tcW w:w="0" w:type="auto"/>
            <w:noWrap/>
            <w:hideMark/>
          </w:tcPr>
          <w:p w14:paraId="1331797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509173</w:t>
            </w:r>
          </w:p>
        </w:tc>
        <w:tc>
          <w:tcPr>
            <w:tcW w:w="4308" w:type="dxa"/>
            <w:noWrap/>
            <w:hideMark/>
          </w:tcPr>
          <w:p w14:paraId="6C0E048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AYE</w:t>
            </w:r>
          </w:p>
        </w:tc>
        <w:tc>
          <w:tcPr>
            <w:tcW w:w="1435" w:type="dxa"/>
            <w:vAlign w:val="bottom"/>
          </w:tcPr>
          <w:p w14:paraId="32FA4D2D" w14:textId="5B3E137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87</w:t>
            </w:r>
          </w:p>
        </w:tc>
      </w:tr>
      <w:tr w:rsidR="00B66147" w:rsidRPr="00492CB5" w14:paraId="6C632859" w14:textId="476F8AF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18025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GCF_000419385.1</w:t>
            </w:r>
          </w:p>
        </w:tc>
        <w:tc>
          <w:tcPr>
            <w:tcW w:w="0" w:type="auto"/>
            <w:noWrap/>
            <w:hideMark/>
          </w:tcPr>
          <w:p w14:paraId="421F94D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1096995</w:t>
            </w:r>
          </w:p>
        </w:tc>
        <w:tc>
          <w:tcPr>
            <w:tcW w:w="4308" w:type="dxa"/>
            <w:noWrap/>
            <w:hideMark/>
          </w:tcPr>
          <w:p w14:paraId="509E850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BJAB07104</w:t>
            </w:r>
          </w:p>
        </w:tc>
        <w:tc>
          <w:tcPr>
            <w:tcW w:w="1435" w:type="dxa"/>
            <w:vAlign w:val="bottom"/>
          </w:tcPr>
          <w:p w14:paraId="1D331AD9" w14:textId="777E176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0F2A5A2F" w14:textId="4C99A6A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30FDC5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GCF_000419405.1</w:t>
            </w:r>
          </w:p>
        </w:tc>
        <w:tc>
          <w:tcPr>
            <w:tcW w:w="0" w:type="auto"/>
            <w:noWrap/>
            <w:hideMark/>
          </w:tcPr>
          <w:p w14:paraId="0285A35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1096996</w:t>
            </w:r>
          </w:p>
        </w:tc>
        <w:tc>
          <w:tcPr>
            <w:tcW w:w="4308" w:type="dxa"/>
            <w:noWrap/>
            <w:hideMark/>
          </w:tcPr>
          <w:p w14:paraId="5BD82C5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BJAB0715</w:t>
            </w:r>
          </w:p>
        </w:tc>
        <w:tc>
          <w:tcPr>
            <w:tcW w:w="1435" w:type="dxa"/>
            <w:vAlign w:val="bottom"/>
          </w:tcPr>
          <w:p w14:paraId="3D9A90B5" w14:textId="3B546E7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65</w:t>
            </w:r>
          </w:p>
        </w:tc>
      </w:tr>
      <w:tr w:rsidR="00B66147" w:rsidRPr="00492CB5" w14:paraId="0F50CD70" w14:textId="6DAE534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D26D4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GCF_000419425.1</w:t>
            </w:r>
          </w:p>
        </w:tc>
        <w:tc>
          <w:tcPr>
            <w:tcW w:w="0" w:type="auto"/>
            <w:noWrap/>
            <w:hideMark/>
          </w:tcPr>
          <w:p w14:paraId="31B6289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1096997</w:t>
            </w:r>
          </w:p>
        </w:tc>
        <w:tc>
          <w:tcPr>
            <w:tcW w:w="4308" w:type="dxa"/>
            <w:noWrap/>
            <w:hideMark/>
          </w:tcPr>
          <w:p w14:paraId="343FD16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BJAB0868</w:t>
            </w:r>
          </w:p>
        </w:tc>
        <w:tc>
          <w:tcPr>
            <w:tcW w:w="1435" w:type="dxa"/>
            <w:vAlign w:val="bottom"/>
          </w:tcPr>
          <w:p w14:paraId="53BCED35" w14:textId="311E669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69</w:t>
            </w:r>
          </w:p>
        </w:tc>
      </w:tr>
      <w:tr w:rsidR="00B66147" w:rsidRPr="00492CB5" w14:paraId="2EBD336F" w14:textId="11E4E93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E5E89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GCF_000516615.2</w:t>
            </w:r>
          </w:p>
        </w:tc>
        <w:tc>
          <w:tcPr>
            <w:tcW w:w="0" w:type="auto"/>
            <w:noWrap/>
            <w:hideMark/>
          </w:tcPr>
          <w:p w14:paraId="741833A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1343073</w:t>
            </w:r>
          </w:p>
        </w:tc>
        <w:tc>
          <w:tcPr>
            <w:tcW w:w="4308" w:type="dxa"/>
            <w:noWrap/>
            <w:hideMark/>
          </w:tcPr>
          <w:p w14:paraId="5F828F3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CI78</w:t>
            </w:r>
          </w:p>
        </w:tc>
        <w:tc>
          <w:tcPr>
            <w:tcW w:w="1435" w:type="dxa"/>
            <w:vAlign w:val="bottom"/>
          </w:tcPr>
          <w:p w14:paraId="15D2B599" w14:textId="7652211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49</w:t>
            </w:r>
          </w:p>
        </w:tc>
      </w:tr>
      <w:tr w:rsidR="00B66147" w:rsidRPr="00492CB5" w14:paraId="53CC9C23" w14:textId="4F8D7C4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6AE5D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GCF_000186665.3</w:t>
            </w:r>
          </w:p>
        </w:tc>
        <w:tc>
          <w:tcPr>
            <w:tcW w:w="0" w:type="auto"/>
            <w:noWrap/>
            <w:hideMark/>
          </w:tcPr>
          <w:p w14:paraId="3F01467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945556</w:t>
            </w:r>
          </w:p>
        </w:tc>
        <w:tc>
          <w:tcPr>
            <w:tcW w:w="4308" w:type="dxa"/>
            <w:noWrap/>
            <w:hideMark/>
          </w:tcPr>
          <w:p w14:paraId="2EFA4F9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D1279779</w:t>
            </w:r>
          </w:p>
        </w:tc>
        <w:tc>
          <w:tcPr>
            <w:tcW w:w="1435" w:type="dxa"/>
            <w:vAlign w:val="bottom"/>
          </w:tcPr>
          <w:p w14:paraId="01E5BDDC" w14:textId="47CB793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36</w:t>
            </w:r>
          </w:p>
        </w:tc>
      </w:tr>
      <w:tr w:rsidR="00B66147" w:rsidRPr="00492CB5" w14:paraId="19C328CB" w14:textId="65B1636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8ED8B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GCF_001908295.1</w:t>
            </w:r>
          </w:p>
        </w:tc>
        <w:tc>
          <w:tcPr>
            <w:tcW w:w="0" w:type="auto"/>
            <w:noWrap/>
            <w:hideMark/>
          </w:tcPr>
          <w:p w14:paraId="621C8A7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7BF8FB0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LAC4</w:t>
            </w:r>
          </w:p>
        </w:tc>
        <w:tc>
          <w:tcPr>
            <w:tcW w:w="1435" w:type="dxa"/>
            <w:vAlign w:val="bottom"/>
          </w:tcPr>
          <w:p w14:paraId="613E84DD" w14:textId="63F53BE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38</w:t>
            </w:r>
          </w:p>
        </w:tc>
      </w:tr>
      <w:tr w:rsidR="00B66147" w:rsidRPr="00492CB5" w14:paraId="6ECB766B" w14:textId="367BF01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00A0E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GCF_000187205.2</w:t>
            </w:r>
          </w:p>
        </w:tc>
        <w:tc>
          <w:tcPr>
            <w:tcW w:w="0" w:type="auto"/>
            <w:noWrap/>
            <w:hideMark/>
          </w:tcPr>
          <w:p w14:paraId="062A923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889738</w:t>
            </w:r>
          </w:p>
        </w:tc>
        <w:tc>
          <w:tcPr>
            <w:tcW w:w="4308" w:type="dxa"/>
            <w:noWrap/>
            <w:hideMark/>
          </w:tcPr>
          <w:p w14:paraId="2A392EF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MDR-TJ</w:t>
            </w:r>
          </w:p>
        </w:tc>
        <w:tc>
          <w:tcPr>
            <w:tcW w:w="1435" w:type="dxa"/>
            <w:vAlign w:val="bottom"/>
          </w:tcPr>
          <w:p w14:paraId="4BB6B271" w14:textId="52088E8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83</w:t>
            </w:r>
          </w:p>
        </w:tc>
      </w:tr>
      <w:tr w:rsidR="00B66147" w:rsidRPr="00492CB5" w14:paraId="4406AE3F" w14:textId="3AE87E3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8AEC0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GCF_001441625.1</w:t>
            </w:r>
          </w:p>
        </w:tc>
        <w:tc>
          <w:tcPr>
            <w:tcW w:w="0" w:type="auto"/>
            <w:noWrap/>
            <w:hideMark/>
          </w:tcPr>
          <w:p w14:paraId="028D4D1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01D42E7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MRSN20755</w:t>
            </w:r>
          </w:p>
        </w:tc>
        <w:tc>
          <w:tcPr>
            <w:tcW w:w="1435" w:type="dxa"/>
            <w:vAlign w:val="bottom"/>
          </w:tcPr>
          <w:p w14:paraId="043E72FA" w14:textId="2D50709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59</w:t>
            </w:r>
          </w:p>
        </w:tc>
      </w:tr>
      <w:tr w:rsidR="00B66147" w:rsidRPr="00492CB5" w14:paraId="49E58980" w14:textId="6ACD8B6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5787C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GCF_000214985.1</w:t>
            </w:r>
          </w:p>
        </w:tc>
        <w:tc>
          <w:tcPr>
            <w:tcW w:w="0" w:type="auto"/>
            <w:noWrap/>
            <w:hideMark/>
          </w:tcPr>
          <w:p w14:paraId="6C00371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903898</w:t>
            </w:r>
          </w:p>
        </w:tc>
        <w:tc>
          <w:tcPr>
            <w:tcW w:w="4308" w:type="dxa"/>
            <w:noWrap/>
            <w:hideMark/>
          </w:tcPr>
          <w:p w14:paraId="5F4DE20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Naval-81</w:t>
            </w:r>
          </w:p>
        </w:tc>
        <w:tc>
          <w:tcPr>
            <w:tcW w:w="1435" w:type="dxa"/>
            <w:vAlign w:val="bottom"/>
          </w:tcPr>
          <w:p w14:paraId="6A68E8AB" w14:textId="01FC166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62</w:t>
            </w:r>
          </w:p>
        </w:tc>
      </w:tr>
      <w:tr w:rsidR="00B66147" w:rsidRPr="00492CB5" w14:paraId="667499F7" w14:textId="55B2DFA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D8D49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GCF_000278625.1</w:t>
            </w:r>
          </w:p>
        </w:tc>
        <w:tc>
          <w:tcPr>
            <w:tcW w:w="0" w:type="auto"/>
            <w:noWrap/>
            <w:hideMark/>
          </w:tcPr>
          <w:p w14:paraId="6A6127B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903889</w:t>
            </w:r>
          </w:p>
        </w:tc>
        <w:tc>
          <w:tcPr>
            <w:tcW w:w="4308" w:type="dxa"/>
            <w:noWrap/>
            <w:hideMark/>
          </w:tcPr>
          <w:p w14:paraId="2C3E209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OIFC137</w:t>
            </w:r>
          </w:p>
        </w:tc>
        <w:tc>
          <w:tcPr>
            <w:tcW w:w="1435" w:type="dxa"/>
            <w:vAlign w:val="bottom"/>
          </w:tcPr>
          <w:p w14:paraId="4A3A18D3" w14:textId="3EF3C36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47876415" w14:textId="31D741B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438E8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GCF_000278665.1</w:t>
            </w:r>
          </w:p>
        </w:tc>
        <w:tc>
          <w:tcPr>
            <w:tcW w:w="0" w:type="auto"/>
            <w:noWrap/>
            <w:hideMark/>
          </w:tcPr>
          <w:p w14:paraId="14BF4C7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903893</w:t>
            </w:r>
          </w:p>
        </w:tc>
        <w:tc>
          <w:tcPr>
            <w:tcW w:w="4308" w:type="dxa"/>
            <w:noWrap/>
            <w:hideMark/>
          </w:tcPr>
          <w:p w14:paraId="09E594B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OIFC143</w:t>
            </w:r>
          </w:p>
        </w:tc>
        <w:tc>
          <w:tcPr>
            <w:tcW w:w="1435" w:type="dxa"/>
            <w:vAlign w:val="bottom"/>
          </w:tcPr>
          <w:p w14:paraId="2A0145B4" w14:textId="289B644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104</w:t>
            </w:r>
          </w:p>
        </w:tc>
      </w:tr>
      <w:tr w:rsidR="00B66147" w:rsidRPr="00492CB5" w14:paraId="02AA95B4" w14:textId="0DDBC8A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017628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GCF_002136895.1</w:t>
            </w:r>
          </w:p>
        </w:tc>
        <w:tc>
          <w:tcPr>
            <w:tcW w:w="0" w:type="auto"/>
            <w:noWrap/>
            <w:hideMark/>
          </w:tcPr>
          <w:p w14:paraId="0C2BBA4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0495D21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PR356</w:t>
            </w:r>
          </w:p>
        </w:tc>
        <w:tc>
          <w:tcPr>
            <w:tcW w:w="1435" w:type="dxa"/>
            <w:vAlign w:val="bottom"/>
          </w:tcPr>
          <w:p w14:paraId="43ADACB3" w14:textId="6C62512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25</w:t>
            </w:r>
          </w:p>
        </w:tc>
      </w:tr>
      <w:tr w:rsidR="00B66147" w:rsidRPr="00492CB5" w14:paraId="655D4C17" w14:textId="78C7166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3DD4D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GCF_000969465.1</w:t>
            </w:r>
          </w:p>
        </w:tc>
        <w:tc>
          <w:tcPr>
            <w:tcW w:w="0" w:type="auto"/>
            <w:noWrap/>
            <w:hideMark/>
          </w:tcPr>
          <w:p w14:paraId="101AE34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728EA50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S46</w:t>
            </w:r>
          </w:p>
        </w:tc>
        <w:tc>
          <w:tcPr>
            <w:tcW w:w="1435" w:type="dxa"/>
            <w:vAlign w:val="bottom"/>
          </w:tcPr>
          <w:p w14:paraId="08B47E23" w14:textId="12CF435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68</w:t>
            </w:r>
          </w:p>
        </w:tc>
      </w:tr>
      <w:tr w:rsidR="00B66147" w:rsidRPr="00492CB5" w14:paraId="4EDDA0BE" w14:textId="0F57C81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3CECB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GCF_000453745.1</w:t>
            </w:r>
          </w:p>
        </w:tc>
        <w:tc>
          <w:tcPr>
            <w:tcW w:w="0" w:type="auto"/>
            <w:noWrap/>
            <w:hideMark/>
          </w:tcPr>
          <w:p w14:paraId="0751101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1315141</w:t>
            </w:r>
          </w:p>
        </w:tc>
        <w:tc>
          <w:tcPr>
            <w:tcW w:w="4308" w:type="dxa"/>
            <w:noWrap/>
            <w:hideMark/>
          </w:tcPr>
          <w:p w14:paraId="4BE2979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TG15237</w:t>
            </w:r>
          </w:p>
        </w:tc>
        <w:tc>
          <w:tcPr>
            <w:tcW w:w="1435" w:type="dxa"/>
            <w:vAlign w:val="bottom"/>
          </w:tcPr>
          <w:p w14:paraId="35A3660E" w14:textId="34565CA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53</w:t>
            </w:r>
          </w:p>
        </w:tc>
      </w:tr>
      <w:tr w:rsidR="00B66147" w:rsidRPr="00492CB5" w14:paraId="30432EE5" w14:textId="588F092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76C77A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GCF_000453825.1</w:t>
            </w:r>
          </w:p>
        </w:tc>
        <w:tc>
          <w:tcPr>
            <w:tcW w:w="0" w:type="auto"/>
            <w:noWrap/>
            <w:hideMark/>
          </w:tcPr>
          <w:p w14:paraId="073751A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1315147</w:t>
            </w:r>
          </w:p>
        </w:tc>
        <w:tc>
          <w:tcPr>
            <w:tcW w:w="4308" w:type="dxa"/>
            <w:noWrap/>
            <w:hideMark/>
          </w:tcPr>
          <w:p w14:paraId="70455E6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TG2012</w:t>
            </w:r>
          </w:p>
        </w:tc>
        <w:tc>
          <w:tcPr>
            <w:tcW w:w="1435" w:type="dxa"/>
            <w:vAlign w:val="bottom"/>
          </w:tcPr>
          <w:p w14:paraId="025F878C" w14:textId="702D77E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51</w:t>
            </w:r>
          </w:p>
        </w:tc>
      </w:tr>
      <w:tr w:rsidR="00B66147" w:rsidRPr="00492CB5" w14:paraId="24B3079E" w14:textId="25DFBFE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6AD7B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GCF_000453965.1</w:t>
            </w:r>
          </w:p>
        </w:tc>
        <w:tc>
          <w:tcPr>
            <w:tcW w:w="0" w:type="auto"/>
            <w:noWrap/>
            <w:hideMark/>
          </w:tcPr>
          <w:p w14:paraId="49E3519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1315156</w:t>
            </w:r>
          </w:p>
        </w:tc>
        <w:tc>
          <w:tcPr>
            <w:tcW w:w="4308" w:type="dxa"/>
            <w:noWrap/>
            <w:hideMark/>
          </w:tcPr>
          <w:p w14:paraId="30BED9B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TG22142</w:t>
            </w:r>
          </w:p>
        </w:tc>
        <w:tc>
          <w:tcPr>
            <w:tcW w:w="1435" w:type="dxa"/>
            <w:vAlign w:val="bottom"/>
          </w:tcPr>
          <w:p w14:paraId="13D2DE8A" w14:textId="1B5D3E0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52</w:t>
            </w:r>
          </w:p>
        </w:tc>
      </w:tr>
      <w:tr w:rsidR="00B66147" w:rsidRPr="00492CB5" w14:paraId="1A8E6F9A" w14:textId="1BB00CC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37EC7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GCF_000453025.1</w:t>
            </w:r>
          </w:p>
        </w:tc>
        <w:tc>
          <w:tcPr>
            <w:tcW w:w="0" w:type="auto"/>
            <w:noWrap/>
            <w:hideMark/>
          </w:tcPr>
          <w:p w14:paraId="1377C10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1315159</w:t>
            </w:r>
          </w:p>
        </w:tc>
        <w:tc>
          <w:tcPr>
            <w:tcW w:w="4308" w:type="dxa"/>
            <w:noWrap/>
            <w:hideMark/>
          </w:tcPr>
          <w:p w14:paraId="74346EE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TG22150</w:t>
            </w:r>
          </w:p>
        </w:tc>
        <w:tc>
          <w:tcPr>
            <w:tcW w:w="1435" w:type="dxa"/>
            <w:vAlign w:val="bottom"/>
          </w:tcPr>
          <w:p w14:paraId="4BE7146B" w14:textId="632117B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47</w:t>
            </w:r>
          </w:p>
        </w:tc>
      </w:tr>
      <w:tr w:rsidR="00B66147" w:rsidRPr="00492CB5" w14:paraId="7DFCA4A6" w14:textId="7B073CD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5C33E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GCF_000770805.1</w:t>
            </w:r>
          </w:p>
        </w:tc>
        <w:tc>
          <w:tcPr>
            <w:tcW w:w="0" w:type="auto"/>
            <w:noWrap/>
            <w:hideMark/>
          </w:tcPr>
          <w:p w14:paraId="1D3FC6F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1100847</w:t>
            </w:r>
          </w:p>
        </w:tc>
        <w:tc>
          <w:tcPr>
            <w:tcW w:w="4308" w:type="dxa"/>
            <w:noWrap/>
            <w:hideMark/>
          </w:tcPr>
          <w:p w14:paraId="32BFAA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TYTH-7</w:t>
            </w:r>
          </w:p>
        </w:tc>
        <w:tc>
          <w:tcPr>
            <w:tcW w:w="1435" w:type="dxa"/>
            <w:vAlign w:val="bottom"/>
          </w:tcPr>
          <w:p w14:paraId="5FB4DFA3" w14:textId="07978F6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29</w:t>
            </w:r>
          </w:p>
        </w:tc>
      </w:tr>
      <w:tr w:rsidR="00B66147" w:rsidRPr="00492CB5" w14:paraId="37BDC003" w14:textId="38F4559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455E5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GCF_001862215.1</w:t>
            </w:r>
          </w:p>
        </w:tc>
        <w:tc>
          <w:tcPr>
            <w:tcW w:w="0" w:type="auto"/>
            <w:noWrap/>
            <w:hideMark/>
          </w:tcPr>
          <w:p w14:paraId="6040974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28F7712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XH720</w:t>
            </w:r>
          </w:p>
        </w:tc>
        <w:tc>
          <w:tcPr>
            <w:tcW w:w="1435" w:type="dxa"/>
            <w:vAlign w:val="bottom"/>
          </w:tcPr>
          <w:p w14:paraId="108478D8" w14:textId="5C65975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728BA8FC" w14:textId="451CBB0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C05D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GCF_001862305.1</w:t>
            </w:r>
          </w:p>
        </w:tc>
        <w:tc>
          <w:tcPr>
            <w:tcW w:w="0" w:type="auto"/>
            <w:noWrap/>
            <w:hideMark/>
          </w:tcPr>
          <w:p w14:paraId="01F7C46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19371E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XH724</w:t>
            </w:r>
          </w:p>
        </w:tc>
        <w:tc>
          <w:tcPr>
            <w:tcW w:w="1435" w:type="dxa"/>
            <w:vAlign w:val="bottom"/>
          </w:tcPr>
          <w:p w14:paraId="7A3FDD19" w14:textId="406CE46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3216FB3F" w14:textId="7F11F4F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2DEC9F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GCF_001861395.1</w:t>
            </w:r>
          </w:p>
        </w:tc>
        <w:tc>
          <w:tcPr>
            <w:tcW w:w="0" w:type="auto"/>
            <w:noWrap/>
            <w:hideMark/>
          </w:tcPr>
          <w:p w14:paraId="67F6599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70D8393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XH729</w:t>
            </w:r>
          </w:p>
        </w:tc>
        <w:tc>
          <w:tcPr>
            <w:tcW w:w="1435" w:type="dxa"/>
            <w:vAlign w:val="bottom"/>
          </w:tcPr>
          <w:p w14:paraId="6EEF0BA1" w14:textId="2C8291B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50</w:t>
            </w:r>
          </w:p>
        </w:tc>
      </w:tr>
      <w:tr w:rsidR="00B66147" w:rsidRPr="00492CB5" w14:paraId="67B29177" w14:textId="639E1B5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B16FD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GCF_001861515.1</w:t>
            </w:r>
          </w:p>
        </w:tc>
        <w:tc>
          <w:tcPr>
            <w:tcW w:w="0" w:type="auto"/>
            <w:noWrap/>
            <w:hideMark/>
          </w:tcPr>
          <w:p w14:paraId="501C375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582D85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XH743</w:t>
            </w:r>
          </w:p>
        </w:tc>
        <w:tc>
          <w:tcPr>
            <w:tcW w:w="1435" w:type="dxa"/>
            <w:vAlign w:val="bottom"/>
          </w:tcPr>
          <w:p w14:paraId="438BE28C" w14:textId="281DEF7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0DFA65E4" w14:textId="687EFE0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8378D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GCF_001862725.1</w:t>
            </w:r>
          </w:p>
        </w:tc>
        <w:tc>
          <w:tcPr>
            <w:tcW w:w="0" w:type="auto"/>
            <w:noWrap/>
            <w:hideMark/>
          </w:tcPr>
          <w:p w14:paraId="76BFBE8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34FDF70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XH764</w:t>
            </w:r>
          </w:p>
        </w:tc>
        <w:tc>
          <w:tcPr>
            <w:tcW w:w="1435" w:type="dxa"/>
            <w:vAlign w:val="bottom"/>
          </w:tcPr>
          <w:p w14:paraId="6AE5602F" w14:textId="1F780F4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5F4482B9" w14:textId="7CA7EA0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23A4F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GCF_001862805.1</w:t>
            </w:r>
          </w:p>
        </w:tc>
        <w:tc>
          <w:tcPr>
            <w:tcW w:w="0" w:type="auto"/>
            <w:noWrap/>
            <w:hideMark/>
          </w:tcPr>
          <w:p w14:paraId="247C2FA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4B3C318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XH771</w:t>
            </w:r>
          </w:p>
        </w:tc>
        <w:tc>
          <w:tcPr>
            <w:tcW w:w="1435" w:type="dxa"/>
            <w:vAlign w:val="bottom"/>
          </w:tcPr>
          <w:p w14:paraId="50C8F6D0" w14:textId="5BEF045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19C63795" w14:textId="48B16A4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57D10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GCF_001861955.1</w:t>
            </w:r>
          </w:p>
        </w:tc>
        <w:tc>
          <w:tcPr>
            <w:tcW w:w="0" w:type="auto"/>
            <w:noWrap/>
            <w:hideMark/>
          </w:tcPr>
          <w:p w14:paraId="5DFA702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BAE538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XH828</w:t>
            </w:r>
          </w:p>
        </w:tc>
        <w:tc>
          <w:tcPr>
            <w:tcW w:w="1435" w:type="dxa"/>
            <w:vAlign w:val="bottom"/>
          </w:tcPr>
          <w:p w14:paraId="5947AC31" w14:textId="7B86468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44</w:t>
            </w:r>
          </w:p>
        </w:tc>
      </w:tr>
      <w:tr w:rsidR="00B66147" w:rsidRPr="00492CB5" w14:paraId="02F5D086" w14:textId="2DA5B1B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4F202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GCF_000368685.1</w:t>
            </w:r>
          </w:p>
        </w:tc>
        <w:tc>
          <w:tcPr>
            <w:tcW w:w="0" w:type="auto"/>
            <w:noWrap/>
            <w:hideMark/>
          </w:tcPr>
          <w:p w14:paraId="4A90530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1120924</w:t>
            </w:r>
          </w:p>
        </w:tc>
        <w:tc>
          <w:tcPr>
            <w:tcW w:w="4308" w:type="dxa"/>
            <w:noWrap/>
            <w:hideMark/>
          </w:tcPr>
          <w:p w14:paraId="1DCE00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baylyi DSM 14961 = CIP 107474</w:t>
            </w:r>
          </w:p>
        </w:tc>
        <w:tc>
          <w:tcPr>
            <w:tcW w:w="1435" w:type="dxa"/>
            <w:vAlign w:val="bottom"/>
          </w:tcPr>
          <w:p w14:paraId="489E7744" w14:textId="694BDF5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224</w:t>
            </w:r>
          </w:p>
        </w:tc>
      </w:tr>
      <w:tr w:rsidR="00B66147" w:rsidRPr="00492CB5" w14:paraId="204BD51F" w14:textId="02524CB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D43A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GCF_000368985.1</w:t>
            </w:r>
          </w:p>
        </w:tc>
        <w:tc>
          <w:tcPr>
            <w:tcW w:w="0" w:type="auto"/>
            <w:noWrap/>
            <w:hideMark/>
          </w:tcPr>
          <w:p w14:paraId="4E282BA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1217649</w:t>
            </w:r>
          </w:p>
        </w:tc>
        <w:tc>
          <w:tcPr>
            <w:tcW w:w="4308" w:type="dxa"/>
            <w:noWrap/>
            <w:hideMark/>
          </w:tcPr>
          <w:p w14:paraId="761F0D3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beijerinckii</w:t>
            </w:r>
            <w:proofErr w:type="spellEnd"/>
            <w:r w:rsidRPr="00492CB5">
              <w:rPr>
                <w:rFonts w:eastAsia="Times New Roman" w:cs="Times New Roman"/>
                <w:i/>
                <w:iCs/>
                <w:color w:val="000000"/>
                <w:sz w:val="16"/>
                <w:szCs w:val="16"/>
              </w:rPr>
              <w:t xml:space="preserve"> ANC 3835</w:t>
            </w:r>
          </w:p>
        </w:tc>
        <w:tc>
          <w:tcPr>
            <w:tcW w:w="1435" w:type="dxa"/>
            <w:vAlign w:val="bottom"/>
          </w:tcPr>
          <w:p w14:paraId="2A56AAC1" w14:textId="1EC2E41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108</w:t>
            </w:r>
          </w:p>
        </w:tc>
      </w:tr>
      <w:tr w:rsidR="00B66147" w:rsidRPr="00492CB5" w14:paraId="40A4383D" w14:textId="59E17B8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3BD8C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GCF_000369005.1</w:t>
            </w:r>
          </w:p>
        </w:tc>
        <w:tc>
          <w:tcPr>
            <w:tcW w:w="0" w:type="auto"/>
            <w:noWrap/>
            <w:hideMark/>
          </w:tcPr>
          <w:p w14:paraId="4AF763C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1217648</w:t>
            </w:r>
          </w:p>
        </w:tc>
        <w:tc>
          <w:tcPr>
            <w:tcW w:w="4308" w:type="dxa"/>
            <w:noWrap/>
            <w:hideMark/>
          </w:tcPr>
          <w:p w14:paraId="0FBC2A0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beijerinckii</w:t>
            </w:r>
            <w:proofErr w:type="spellEnd"/>
            <w:r w:rsidRPr="00492CB5">
              <w:rPr>
                <w:rFonts w:eastAsia="Times New Roman" w:cs="Times New Roman"/>
                <w:i/>
                <w:iCs/>
                <w:color w:val="000000"/>
                <w:sz w:val="16"/>
                <w:szCs w:val="16"/>
              </w:rPr>
              <w:t xml:space="preserve"> CIP 110307</w:t>
            </w:r>
          </w:p>
        </w:tc>
        <w:tc>
          <w:tcPr>
            <w:tcW w:w="1435" w:type="dxa"/>
            <w:vAlign w:val="bottom"/>
          </w:tcPr>
          <w:p w14:paraId="3A4C59C9" w14:textId="35B5330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159</w:t>
            </w:r>
          </w:p>
        </w:tc>
      </w:tr>
      <w:tr w:rsidR="00B66147" w:rsidRPr="00492CB5" w14:paraId="4C016326" w14:textId="1E1D3DE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0E47C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GCF_001500155.1</w:t>
            </w:r>
          </w:p>
        </w:tc>
        <w:tc>
          <w:tcPr>
            <w:tcW w:w="0" w:type="auto"/>
            <w:noWrap/>
            <w:hideMark/>
          </w:tcPr>
          <w:p w14:paraId="79E3E83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106648</w:t>
            </w:r>
          </w:p>
        </w:tc>
        <w:tc>
          <w:tcPr>
            <w:tcW w:w="4308" w:type="dxa"/>
            <w:noWrap/>
            <w:hideMark/>
          </w:tcPr>
          <w:p w14:paraId="37517BA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bereziniae</w:t>
            </w:r>
            <w:proofErr w:type="spellEnd"/>
            <w:r w:rsidRPr="00492CB5">
              <w:rPr>
                <w:rFonts w:eastAsia="Times New Roman" w:cs="Times New Roman"/>
                <w:i/>
                <w:iCs/>
                <w:color w:val="000000"/>
                <w:sz w:val="16"/>
                <w:szCs w:val="16"/>
              </w:rPr>
              <w:t xml:space="preserve"> HPC229</w:t>
            </w:r>
          </w:p>
        </w:tc>
        <w:tc>
          <w:tcPr>
            <w:tcW w:w="1435" w:type="dxa"/>
            <w:vAlign w:val="bottom"/>
          </w:tcPr>
          <w:p w14:paraId="62DC7E23" w14:textId="03726F6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302</w:t>
            </w:r>
          </w:p>
        </w:tc>
      </w:tr>
      <w:tr w:rsidR="00B66147" w:rsidRPr="00492CB5" w14:paraId="5BA89B41" w14:textId="3FDFFFE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458C7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GCF_000368925.1</w:t>
            </w:r>
          </w:p>
        </w:tc>
        <w:tc>
          <w:tcPr>
            <w:tcW w:w="0" w:type="auto"/>
            <w:noWrap/>
            <w:hideMark/>
          </w:tcPr>
          <w:p w14:paraId="432A54A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981324</w:t>
            </w:r>
          </w:p>
        </w:tc>
        <w:tc>
          <w:tcPr>
            <w:tcW w:w="4308" w:type="dxa"/>
            <w:noWrap/>
            <w:hideMark/>
          </w:tcPr>
          <w:p w14:paraId="49FF212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bereziniae</w:t>
            </w:r>
            <w:proofErr w:type="spellEnd"/>
            <w:r w:rsidRPr="00492CB5">
              <w:rPr>
                <w:rFonts w:eastAsia="Times New Roman" w:cs="Times New Roman"/>
                <w:i/>
                <w:iCs/>
                <w:color w:val="000000"/>
                <w:sz w:val="16"/>
                <w:szCs w:val="16"/>
              </w:rPr>
              <w:t xml:space="preserve"> LMG 1003 = CIP 70.12</w:t>
            </w:r>
          </w:p>
        </w:tc>
        <w:tc>
          <w:tcPr>
            <w:tcW w:w="1435" w:type="dxa"/>
            <w:vAlign w:val="bottom"/>
          </w:tcPr>
          <w:p w14:paraId="0F68E5B6" w14:textId="582790B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344</w:t>
            </w:r>
          </w:p>
        </w:tc>
      </w:tr>
      <w:tr w:rsidR="00B66147" w:rsidRPr="00492CB5" w14:paraId="1FE64F85" w14:textId="464131B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58F9A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GCF_000367925.1</w:t>
            </w:r>
          </w:p>
        </w:tc>
        <w:tc>
          <w:tcPr>
            <w:tcW w:w="0" w:type="auto"/>
            <w:noWrap/>
            <w:hideMark/>
          </w:tcPr>
          <w:p w14:paraId="666DA0B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1217715</w:t>
            </w:r>
          </w:p>
        </w:tc>
        <w:tc>
          <w:tcPr>
            <w:tcW w:w="4308" w:type="dxa"/>
            <w:noWrap/>
            <w:hideMark/>
          </w:tcPr>
          <w:p w14:paraId="16BB061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bohemicus</w:t>
            </w:r>
            <w:proofErr w:type="spellEnd"/>
            <w:r w:rsidRPr="00492CB5">
              <w:rPr>
                <w:rFonts w:eastAsia="Times New Roman" w:cs="Times New Roman"/>
                <w:i/>
                <w:iCs/>
                <w:color w:val="000000"/>
                <w:sz w:val="16"/>
                <w:szCs w:val="16"/>
              </w:rPr>
              <w:t xml:space="preserve"> ANC 3994</w:t>
            </w:r>
          </w:p>
        </w:tc>
        <w:tc>
          <w:tcPr>
            <w:tcW w:w="1435" w:type="dxa"/>
            <w:vAlign w:val="bottom"/>
          </w:tcPr>
          <w:p w14:paraId="4E1CEE9B" w14:textId="00E68F7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180</w:t>
            </w:r>
          </w:p>
        </w:tc>
      </w:tr>
      <w:tr w:rsidR="00B66147" w:rsidRPr="00492CB5" w14:paraId="44D2530D" w14:textId="46FA81D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8551A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GCF_900116265.1</w:t>
            </w:r>
          </w:p>
        </w:tc>
        <w:tc>
          <w:tcPr>
            <w:tcW w:w="0" w:type="auto"/>
            <w:noWrap/>
            <w:hideMark/>
          </w:tcPr>
          <w:p w14:paraId="529A06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1435036</w:t>
            </w:r>
          </w:p>
        </w:tc>
        <w:tc>
          <w:tcPr>
            <w:tcW w:w="4308" w:type="dxa"/>
            <w:noWrap/>
            <w:hideMark/>
          </w:tcPr>
          <w:p w14:paraId="7A059F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bohemicus</w:t>
            </w:r>
            <w:proofErr w:type="spellEnd"/>
            <w:r w:rsidRPr="00492CB5">
              <w:rPr>
                <w:rFonts w:eastAsia="Times New Roman" w:cs="Times New Roman"/>
                <w:i/>
                <w:iCs/>
                <w:color w:val="000000"/>
                <w:sz w:val="16"/>
                <w:szCs w:val="16"/>
              </w:rPr>
              <w:t xml:space="preserve"> ANC 5076</w:t>
            </w:r>
          </w:p>
        </w:tc>
        <w:tc>
          <w:tcPr>
            <w:tcW w:w="1435" w:type="dxa"/>
            <w:vAlign w:val="bottom"/>
          </w:tcPr>
          <w:p w14:paraId="135393D6" w14:textId="281ADF2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1D9108B2" w14:textId="085B28D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C8E01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GCF_900096955.1</w:t>
            </w:r>
          </w:p>
        </w:tc>
        <w:tc>
          <w:tcPr>
            <w:tcW w:w="0" w:type="auto"/>
            <w:noWrap/>
            <w:hideMark/>
          </w:tcPr>
          <w:p w14:paraId="5C494E9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1219383</w:t>
            </w:r>
          </w:p>
        </w:tc>
        <w:tc>
          <w:tcPr>
            <w:tcW w:w="4308" w:type="dxa"/>
            <w:noWrap/>
            <w:hideMark/>
          </w:tcPr>
          <w:p w14:paraId="03598D5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boissieri</w:t>
            </w:r>
            <w:proofErr w:type="spellEnd"/>
            <w:r w:rsidRPr="00492CB5">
              <w:rPr>
                <w:rFonts w:eastAsia="Times New Roman" w:cs="Times New Roman"/>
                <w:i/>
                <w:iCs/>
                <w:color w:val="000000"/>
                <w:sz w:val="16"/>
                <w:szCs w:val="16"/>
              </w:rPr>
              <w:t xml:space="preserve"> ANC 4422</w:t>
            </w:r>
          </w:p>
        </w:tc>
        <w:tc>
          <w:tcPr>
            <w:tcW w:w="1435" w:type="dxa"/>
            <w:vAlign w:val="bottom"/>
          </w:tcPr>
          <w:p w14:paraId="2C3AD7D6" w14:textId="29EF14D0"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213</w:t>
            </w:r>
          </w:p>
        </w:tc>
      </w:tr>
      <w:tr w:rsidR="00B66147" w:rsidRPr="00492CB5" w14:paraId="58A9F836" w14:textId="6876FFC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075B5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GCF_000368865.1</w:t>
            </w:r>
          </w:p>
        </w:tc>
        <w:tc>
          <w:tcPr>
            <w:tcW w:w="0" w:type="auto"/>
            <w:noWrap/>
            <w:hideMark/>
          </w:tcPr>
          <w:p w14:paraId="15473DA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1120925</w:t>
            </w:r>
          </w:p>
        </w:tc>
        <w:tc>
          <w:tcPr>
            <w:tcW w:w="4308" w:type="dxa"/>
            <w:noWrap/>
            <w:hideMark/>
          </w:tcPr>
          <w:p w14:paraId="6914A92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bouvetii</w:t>
            </w:r>
            <w:proofErr w:type="spellEnd"/>
            <w:r w:rsidRPr="00492CB5">
              <w:rPr>
                <w:rFonts w:eastAsia="Times New Roman" w:cs="Times New Roman"/>
                <w:i/>
                <w:iCs/>
                <w:color w:val="000000"/>
                <w:sz w:val="16"/>
                <w:szCs w:val="16"/>
              </w:rPr>
              <w:t xml:space="preserve"> DSM 14964 = CIP 107468</w:t>
            </w:r>
          </w:p>
        </w:tc>
        <w:tc>
          <w:tcPr>
            <w:tcW w:w="1435" w:type="dxa"/>
            <w:vAlign w:val="bottom"/>
          </w:tcPr>
          <w:p w14:paraId="383EBF92" w14:textId="53FE3F6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164</w:t>
            </w:r>
          </w:p>
        </w:tc>
      </w:tr>
      <w:tr w:rsidR="00B66147" w:rsidRPr="00492CB5" w14:paraId="5F7920AC" w14:textId="5A4814C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A40E8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GCF_000368645.1</w:t>
            </w:r>
          </w:p>
        </w:tc>
        <w:tc>
          <w:tcPr>
            <w:tcW w:w="0" w:type="auto"/>
            <w:noWrap/>
            <w:hideMark/>
          </w:tcPr>
          <w:p w14:paraId="2FCF166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1217652</w:t>
            </w:r>
          </w:p>
        </w:tc>
        <w:tc>
          <w:tcPr>
            <w:tcW w:w="4308" w:type="dxa"/>
            <w:noWrap/>
            <w:hideMark/>
          </w:tcPr>
          <w:p w14:paraId="369A7B4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brisouii</w:t>
            </w:r>
            <w:proofErr w:type="spellEnd"/>
            <w:r w:rsidRPr="00492CB5">
              <w:rPr>
                <w:rFonts w:eastAsia="Times New Roman" w:cs="Times New Roman"/>
                <w:i/>
                <w:iCs/>
                <w:color w:val="000000"/>
                <w:sz w:val="16"/>
                <w:szCs w:val="16"/>
              </w:rPr>
              <w:t xml:space="preserve"> ANC 4119</w:t>
            </w:r>
          </w:p>
        </w:tc>
        <w:tc>
          <w:tcPr>
            <w:tcW w:w="1435" w:type="dxa"/>
            <w:vAlign w:val="bottom"/>
          </w:tcPr>
          <w:p w14:paraId="1A534210" w14:textId="5BD3075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163</w:t>
            </w:r>
          </w:p>
        </w:tc>
      </w:tr>
      <w:tr w:rsidR="00B66147" w:rsidRPr="00492CB5" w14:paraId="54F9FDD9" w14:textId="071A12C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E74F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GCF_000488275.1</w:t>
            </w:r>
          </w:p>
        </w:tc>
        <w:tc>
          <w:tcPr>
            <w:tcW w:w="0" w:type="auto"/>
            <w:noWrap/>
            <w:hideMark/>
          </w:tcPr>
          <w:p w14:paraId="78DA67F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1341683</w:t>
            </w:r>
          </w:p>
        </w:tc>
        <w:tc>
          <w:tcPr>
            <w:tcW w:w="4308" w:type="dxa"/>
            <w:noWrap/>
            <w:hideMark/>
          </w:tcPr>
          <w:p w14:paraId="6DD30F2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brisouii</w:t>
            </w:r>
            <w:proofErr w:type="spellEnd"/>
            <w:r w:rsidRPr="00492CB5">
              <w:rPr>
                <w:rFonts w:eastAsia="Times New Roman" w:cs="Times New Roman"/>
                <w:i/>
                <w:iCs/>
                <w:color w:val="000000"/>
                <w:sz w:val="16"/>
                <w:szCs w:val="16"/>
              </w:rPr>
              <w:t xml:space="preserve"> CIP 110357</w:t>
            </w:r>
          </w:p>
        </w:tc>
        <w:tc>
          <w:tcPr>
            <w:tcW w:w="1435" w:type="dxa"/>
            <w:vAlign w:val="bottom"/>
          </w:tcPr>
          <w:p w14:paraId="0E4EB077" w14:textId="49CE016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171</w:t>
            </w:r>
          </w:p>
        </w:tc>
      </w:tr>
      <w:tr w:rsidR="00B66147" w:rsidRPr="00492CB5" w14:paraId="006E5169" w14:textId="7BD46EB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8C593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GCF_000964015.1</w:t>
            </w:r>
          </w:p>
        </w:tc>
        <w:tc>
          <w:tcPr>
            <w:tcW w:w="0" w:type="auto"/>
            <w:noWrap/>
            <w:hideMark/>
          </w:tcPr>
          <w:p w14:paraId="444704E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396323</w:t>
            </w:r>
          </w:p>
        </w:tc>
        <w:tc>
          <w:tcPr>
            <w:tcW w:w="4308" w:type="dxa"/>
            <w:noWrap/>
            <w:hideMark/>
          </w:tcPr>
          <w:p w14:paraId="7393995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brisouii</w:t>
            </w:r>
            <w:proofErr w:type="spellEnd"/>
            <w:r w:rsidRPr="00492CB5">
              <w:rPr>
                <w:rFonts w:eastAsia="Times New Roman" w:cs="Times New Roman"/>
                <w:i/>
                <w:iCs/>
                <w:color w:val="000000"/>
                <w:sz w:val="16"/>
                <w:szCs w:val="16"/>
              </w:rPr>
              <w:t xml:space="preserve"> SM1</w:t>
            </w:r>
          </w:p>
        </w:tc>
        <w:tc>
          <w:tcPr>
            <w:tcW w:w="1435" w:type="dxa"/>
            <w:vAlign w:val="bottom"/>
          </w:tcPr>
          <w:p w14:paraId="1FA93AA1" w14:textId="7F17BF7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6F360F1C" w14:textId="3A3AF09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35E29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GCF_000399665.1</w:t>
            </w:r>
          </w:p>
        </w:tc>
        <w:tc>
          <w:tcPr>
            <w:tcW w:w="0" w:type="auto"/>
            <w:noWrap/>
            <w:hideMark/>
          </w:tcPr>
          <w:p w14:paraId="6543871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1217690</w:t>
            </w:r>
          </w:p>
        </w:tc>
        <w:tc>
          <w:tcPr>
            <w:tcW w:w="4308" w:type="dxa"/>
            <w:noWrap/>
            <w:hideMark/>
          </w:tcPr>
          <w:p w14:paraId="6AA24B7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ANC 3811</w:t>
            </w:r>
          </w:p>
        </w:tc>
        <w:tc>
          <w:tcPr>
            <w:tcW w:w="1435" w:type="dxa"/>
            <w:vAlign w:val="bottom"/>
          </w:tcPr>
          <w:p w14:paraId="022D340B" w14:textId="4D1991F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41</w:t>
            </w:r>
          </w:p>
        </w:tc>
      </w:tr>
      <w:tr w:rsidR="00B66147" w:rsidRPr="00492CB5" w14:paraId="72BE5502" w14:textId="1B32334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EEA12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GCF_000368965.1</w:t>
            </w:r>
          </w:p>
        </w:tc>
        <w:tc>
          <w:tcPr>
            <w:tcW w:w="0" w:type="auto"/>
            <w:noWrap/>
            <w:hideMark/>
          </w:tcPr>
          <w:p w14:paraId="68AA2CD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981331</w:t>
            </w:r>
          </w:p>
        </w:tc>
        <w:tc>
          <w:tcPr>
            <w:tcW w:w="4308" w:type="dxa"/>
            <w:noWrap/>
            <w:hideMark/>
          </w:tcPr>
          <w:p w14:paraId="6387FB3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DSM 30006 = CIP 81.8</w:t>
            </w:r>
          </w:p>
        </w:tc>
        <w:tc>
          <w:tcPr>
            <w:tcW w:w="1435" w:type="dxa"/>
            <w:vAlign w:val="bottom"/>
          </w:tcPr>
          <w:p w14:paraId="6FE62E38" w14:textId="6901D19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88</w:t>
            </w:r>
          </w:p>
        </w:tc>
      </w:tr>
      <w:tr w:rsidR="00B66147" w:rsidRPr="00492CB5" w14:paraId="45334AE4" w14:textId="6C87FBC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D0259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GCF_001663695.1</w:t>
            </w:r>
          </w:p>
        </w:tc>
        <w:tc>
          <w:tcPr>
            <w:tcW w:w="0" w:type="auto"/>
            <w:noWrap/>
            <w:hideMark/>
          </w:tcPr>
          <w:p w14:paraId="6E3FC37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471</w:t>
            </w:r>
          </w:p>
        </w:tc>
        <w:tc>
          <w:tcPr>
            <w:tcW w:w="4308" w:type="dxa"/>
            <w:noWrap/>
            <w:hideMark/>
          </w:tcPr>
          <w:p w14:paraId="1F3B68E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EGD_AQ_BF14</w:t>
            </w:r>
          </w:p>
        </w:tc>
        <w:tc>
          <w:tcPr>
            <w:tcW w:w="1435" w:type="dxa"/>
            <w:vAlign w:val="bottom"/>
          </w:tcPr>
          <w:p w14:paraId="37D1D3AF" w14:textId="05D2DA1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244</w:t>
            </w:r>
          </w:p>
        </w:tc>
      </w:tr>
      <w:tr w:rsidR="00B66147" w:rsidRPr="00492CB5" w14:paraId="11A61835" w14:textId="07B2BFD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CCEDC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GCF_001510805.1</w:t>
            </w:r>
          </w:p>
        </w:tc>
        <w:tc>
          <w:tcPr>
            <w:tcW w:w="0" w:type="auto"/>
            <w:noWrap/>
            <w:hideMark/>
          </w:tcPr>
          <w:p w14:paraId="5FCB138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471</w:t>
            </w:r>
          </w:p>
        </w:tc>
        <w:tc>
          <w:tcPr>
            <w:tcW w:w="4308" w:type="dxa"/>
            <w:noWrap/>
            <w:hideMark/>
          </w:tcPr>
          <w:p w14:paraId="0CB833C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GK2</w:t>
            </w:r>
          </w:p>
        </w:tc>
        <w:tc>
          <w:tcPr>
            <w:tcW w:w="1435" w:type="dxa"/>
            <w:vAlign w:val="bottom"/>
          </w:tcPr>
          <w:p w14:paraId="6F753CDE" w14:textId="050643D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50</w:t>
            </w:r>
          </w:p>
        </w:tc>
      </w:tr>
      <w:tr w:rsidR="00B66147" w:rsidRPr="00492CB5" w14:paraId="303F0A21" w14:textId="7FACF43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FB595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GCF_000367865.1</w:t>
            </w:r>
          </w:p>
        </w:tc>
        <w:tc>
          <w:tcPr>
            <w:tcW w:w="0" w:type="auto"/>
            <w:noWrap/>
            <w:hideMark/>
          </w:tcPr>
          <w:p w14:paraId="649FE96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1217654</w:t>
            </w:r>
          </w:p>
        </w:tc>
        <w:tc>
          <w:tcPr>
            <w:tcW w:w="4308" w:type="dxa"/>
            <w:noWrap/>
            <w:hideMark/>
          </w:tcPr>
          <w:p w14:paraId="65CACD9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NIPH 13</w:t>
            </w:r>
          </w:p>
        </w:tc>
        <w:tc>
          <w:tcPr>
            <w:tcW w:w="1435" w:type="dxa"/>
            <w:vAlign w:val="bottom"/>
          </w:tcPr>
          <w:p w14:paraId="29223E59" w14:textId="5C6600A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51</w:t>
            </w:r>
          </w:p>
        </w:tc>
      </w:tr>
      <w:tr w:rsidR="00B66147" w:rsidRPr="00492CB5" w14:paraId="25EDF827" w14:textId="21BE97C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7464C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GCF_000341835.1</w:t>
            </w:r>
          </w:p>
        </w:tc>
        <w:tc>
          <w:tcPr>
            <w:tcW w:w="0" w:type="auto"/>
            <w:noWrap/>
            <w:hideMark/>
          </w:tcPr>
          <w:p w14:paraId="754A5F5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1235833</w:t>
            </w:r>
          </w:p>
        </w:tc>
        <w:tc>
          <w:tcPr>
            <w:tcW w:w="4308" w:type="dxa"/>
            <w:noWrap/>
            <w:hideMark/>
          </w:tcPr>
          <w:p w14:paraId="41383FA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calcoaceticus subsp. </w:t>
            </w:r>
            <w:proofErr w:type="spellStart"/>
            <w:r w:rsidRPr="00492CB5">
              <w:rPr>
                <w:rFonts w:eastAsia="Times New Roman" w:cs="Times New Roman"/>
                <w:i/>
                <w:iCs/>
                <w:color w:val="000000"/>
                <w:sz w:val="16"/>
                <w:szCs w:val="16"/>
              </w:rPr>
              <w:t>anitratus</w:t>
            </w:r>
            <w:proofErr w:type="spellEnd"/>
            <w:r w:rsidRPr="00492CB5">
              <w:rPr>
                <w:rFonts w:eastAsia="Times New Roman" w:cs="Times New Roman"/>
                <w:i/>
                <w:iCs/>
                <w:color w:val="000000"/>
                <w:sz w:val="16"/>
                <w:szCs w:val="16"/>
              </w:rPr>
              <w:t xml:space="preserve"> XM1570</w:t>
            </w:r>
          </w:p>
        </w:tc>
        <w:tc>
          <w:tcPr>
            <w:tcW w:w="1435" w:type="dxa"/>
            <w:vAlign w:val="bottom"/>
          </w:tcPr>
          <w:p w14:paraId="27D07C2A" w14:textId="5034B7B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99</w:t>
            </w:r>
          </w:p>
        </w:tc>
      </w:tr>
      <w:tr w:rsidR="00B66147" w:rsidRPr="00492CB5" w14:paraId="44FFFA60" w14:textId="043821D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55C2E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GCF_000301675.1</w:t>
            </w:r>
          </w:p>
        </w:tc>
        <w:tc>
          <w:tcPr>
            <w:tcW w:w="0" w:type="auto"/>
            <w:noWrap/>
            <w:hideMark/>
          </w:tcPr>
          <w:p w14:paraId="36226CA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1221295</w:t>
            </w:r>
          </w:p>
        </w:tc>
        <w:tc>
          <w:tcPr>
            <w:tcW w:w="4308" w:type="dxa"/>
            <w:noWrap/>
            <w:hideMark/>
          </w:tcPr>
          <w:p w14:paraId="61B056D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TG19593</w:t>
            </w:r>
          </w:p>
        </w:tc>
        <w:tc>
          <w:tcPr>
            <w:tcW w:w="1435" w:type="dxa"/>
            <w:vAlign w:val="bottom"/>
          </w:tcPr>
          <w:p w14:paraId="7875F822" w14:textId="1178397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96</w:t>
            </w:r>
          </w:p>
        </w:tc>
      </w:tr>
      <w:tr w:rsidR="00B66147" w:rsidRPr="00492CB5" w14:paraId="2B7F31E0" w14:textId="60BD2CC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351C4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GCF_001707755.1</w:t>
            </w:r>
          </w:p>
        </w:tc>
        <w:tc>
          <w:tcPr>
            <w:tcW w:w="0" w:type="auto"/>
            <w:noWrap/>
            <w:hideMark/>
          </w:tcPr>
          <w:p w14:paraId="2F8A9CB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1891224</w:t>
            </w:r>
          </w:p>
        </w:tc>
        <w:tc>
          <w:tcPr>
            <w:tcW w:w="4308" w:type="dxa"/>
            <w:noWrap/>
            <w:hideMark/>
          </w:tcPr>
          <w:p w14:paraId="73AC13C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celticus</w:t>
            </w:r>
            <w:proofErr w:type="spellEnd"/>
            <w:r w:rsidRPr="00492CB5">
              <w:rPr>
                <w:rFonts w:eastAsia="Times New Roman" w:cs="Times New Roman"/>
                <w:i/>
                <w:iCs/>
                <w:color w:val="000000"/>
                <w:sz w:val="16"/>
                <w:szCs w:val="16"/>
              </w:rPr>
              <w:t xml:space="preserve"> ANC 4603</w:t>
            </w:r>
          </w:p>
        </w:tc>
        <w:tc>
          <w:tcPr>
            <w:tcW w:w="1435" w:type="dxa"/>
            <w:vAlign w:val="bottom"/>
          </w:tcPr>
          <w:p w14:paraId="546CCFCC" w14:textId="4C41C2E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116</w:t>
            </w:r>
          </w:p>
        </w:tc>
      </w:tr>
      <w:tr w:rsidR="00B66147" w:rsidRPr="00492CB5" w14:paraId="04B66EC8" w14:textId="6D6CB3B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A938F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GCF_001704615.1</w:t>
            </w:r>
          </w:p>
        </w:tc>
        <w:tc>
          <w:tcPr>
            <w:tcW w:w="0" w:type="auto"/>
            <w:noWrap/>
            <w:hideMark/>
          </w:tcPr>
          <w:p w14:paraId="7BFB265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1871111</w:t>
            </w:r>
          </w:p>
        </w:tc>
        <w:tc>
          <w:tcPr>
            <w:tcW w:w="4308" w:type="dxa"/>
            <w:noWrap/>
            <w:hideMark/>
          </w:tcPr>
          <w:p w14:paraId="6CFB6DF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defluvii</w:t>
            </w:r>
            <w:proofErr w:type="spellEnd"/>
            <w:r w:rsidRPr="00492CB5">
              <w:rPr>
                <w:rFonts w:eastAsia="Times New Roman" w:cs="Times New Roman"/>
                <w:i/>
                <w:iCs/>
                <w:color w:val="000000"/>
                <w:sz w:val="16"/>
                <w:szCs w:val="16"/>
              </w:rPr>
              <w:t xml:space="preserve"> WCHA30</w:t>
            </w:r>
          </w:p>
        </w:tc>
        <w:tc>
          <w:tcPr>
            <w:tcW w:w="1435" w:type="dxa"/>
            <w:vAlign w:val="bottom"/>
          </w:tcPr>
          <w:p w14:paraId="7E36DE1F" w14:textId="11DFF47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209</w:t>
            </w:r>
          </w:p>
        </w:tc>
      </w:tr>
      <w:tr w:rsidR="00B66147" w:rsidRPr="00492CB5" w14:paraId="0034ABB9" w14:textId="19F4547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C49E3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GCF_001595745.1</w:t>
            </w:r>
          </w:p>
        </w:tc>
        <w:tc>
          <w:tcPr>
            <w:tcW w:w="0" w:type="auto"/>
            <w:noWrap/>
            <w:hideMark/>
          </w:tcPr>
          <w:p w14:paraId="42F74AC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1561081</w:t>
            </w:r>
          </w:p>
        </w:tc>
        <w:tc>
          <w:tcPr>
            <w:tcW w:w="4308" w:type="dxa"/>
            <w:noWrap/>
            <w:hideMark/>
          </w:tcPr>
          <w:p w14:paraId="23FB714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dijkshoorniae</w:t>
            </w:r>
            <w:proofErr w:type="spellEnd"/>
            <w:r w:rsidRPr="00492CB5">
              <w:rPr>
                <w:rFonts w:eastAsia="Times New Roman" w:cs="Times New Roman"/>
                <w:i/>
                <w:iCs/>
                <w:color w:val="000000"/>
                <w:sz w:val="16"/>
                <w:szCs w:val="16"/>
              </w:rPr>
              <w:t xml:space="preserve"> JVAP01</w:t>
            </w:r>
          </w:p>
        </w:tc>
        <w:tc>
          <w:tcPr>
            <w:tcW w:w="1435" w:type="dxa"/>
            <w:vAlign w:val="bottom"/>
          </w:tcPr>
          <w:p w14:paraId="4D58D675" w14:textId="57B3129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38</w:t>
            </w:r>
          </w:p>
        </w:tc>
      </w:tr>
      <w:tr w:rsidR="00B66147" w:rsidRPr="00492CB5" w14:paraId="2712BF5D" w14:textId="64282B0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AC9B4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GCF_001307195.1</w:t>
            </w:r>
          </w:p>
        </w:tc>
        <w:tc>
          <w:tcPr>
            <w:tcW w:w="0" w:type="auto"/>
            <w:noWrap/>
            <w:hideMark/>
          </w:tcPr>
          <w:p w14:paraId="1BCD6F5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1324350</w:t>
            </w:r>
          </w:p>
        </w:tc>
        <w:tc>
          <w:tcPr>
            <w:tcW w:w="4308" w:type="dxa"/>
            <w:noWrap/>
            <w:hideMark/>
          </w:tcPr>
          <w:p w14:paraId="333583E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equi</w:t>
            </w:r>
            <w:proofErr w:type="spellEnd"/>
            <w:r w:rsidRPr="00492CB5">
              <w:rPr>
                <w:rFonts w:eastAsia="Times New Roman" w:cs="Times New Roman"/>
                <w:i/>
                <w:iCs/>
                <w:color w:val="000000"/>
                <w:sz w:val="16"/>
                <w:szCs w:val="16"/>
              </w:rPr>
              <w:t xml:space="preserve"> 114</w:t>
            </w:r>
          </w:p>
        </w:tc>
        <w:tc>
          <w:tcPr>
            <w:tcW w:w="1435" w:type="dxa"/>
            <w:vAlign w:val="bottom"/>
          </w:tcPr>
          <w:p w14:paraId="7408AF25" w14:textId="0BDCE0A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3A2151E1" w14:textId="0C34105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44295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GCF_001678755.1</w:t>
            </w:r>
          </w:p>
        </w:tc>
        <w:tc>
          <w:tcPr>
            <w:tcW w:w="0" w:type="auto"/>
            <w:noWrap/>
            <w:hideMark/>
          </w:tcPr>
          <w:p w14:paraId="72F24D7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1443941</w:t>
            </w:r>
          </w:p>
        </w:tc>
        <w:tc>
          <w:tcPr>
            <w:tcW w:w="4308" w:type="dxa"/>
            <w:noWrap/>
            <w:hideMark/>
          </w:tcPr>
          <w:p w14:paraId="5493834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gandensis</w:t>
            </w:r>
            <w:proofErr w:type="spellEnd"/>
            <w:r w:rsidRPr="00492CB5">
              <w:rPr>
                <w:rFonts w:eastAsia="Times New Roman" w:cs="Times New Roman"/>
                <w:i/>
                <w:iCs/>
                <w:color w:val="000000"/>
                <w:sz w:val="16"/>
                <w:szCs w:val="16"/>
              </w:rPr>
              <w:t xml:space="preserve"> ANC 4275</w:t>
            </w:r>
          </w:p>
        </w:tc>
        <w:tc>
          <w:tcPr>
            <w:tcW w:w="1435" w:type="dxa"/>
            <w:vAlign w:val="bottom"/>
          </w:tcPr>
          <w:p w14:paraId="44636A51" w14:textId="33A3508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133</w:t>
            </w:r>
          </w:p>
        </w:tc>
      </w:tr>
      <w:tr w:rsidR="00B66147" w:rsidRPr="00492CB5" w14:paraId="323C5549" w14:textId="34F26C4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EF8F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GCF_000368565.1</w:t>
            </w:r>
          </w:p>
        </w:tc>
        <w:tc>
          <w:tcPr>
            <w:tcW w:w="0" w:type="auto"/>
            <w:noWrap/>
            <w:hideMark/>
          </w:tcPr>
          <w:p w14:paraId="0FB1AF2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1120926</w:t>
            </w:r>
          </w:p>
        </w:tc>
        <w:tc>
          <w:tcPr>
            <w:tcW w:w="4308" w:type="dxa"/>
            <w:noWrap/>
            <w:hideMark/>
          </w:tcPr>
          <w:p w14:paraId="2E98AD4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gerneri</w:t>
            </w:r>
            <w:proofErr w:type="spellEnd"/>
            <w:r w:rsidRPr="00492CB5">
              <w:rPr>
                <w:rFonts w:eastAsia="Times New Roman" w:cs="Times New Roman"/>
                <w:i/>
                <w:iCs/>
                <w:color w:val="000000"/>
                <w:sz w:val="16"/>
                <w:szCs w:val="16"/>
              </w:rPr>
              <w:t xml:space="preserve"> DSM 14967 = CIP 107464</w:t>
            </w:r>
          </w:p>
        </w:tc>
        <w:tc>
          <w:tcPr>
            <w:tcW w:w="1435" w:type="dxa"/>
            <w:vAlign w:val="bottom"/>
          </w:tcPr>
          <w:p w14:paraId="5331E618" w14:textId="1B55B13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297</w:t>
            </w:r>
          </w:p>
        </w:tc>
      </w:tr>
      <w:tr w:rsidR="00B66147" w:rsidRPr="00492CB5" w14:paraId="48631250" w14:textId="3C5506E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A098D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GCF_000368145.1</w:t>
            </w:r>
          </w:p>
        </w:tc>
        <w:tc>
          <w:tcPr>
            <w:tcW w:w="0" w:type="auto"/>
            <w:noWrap/>
            <w:hideMark/>
          </w:tcPr>
          <w:p w14:paraId="5F14BA0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1217655</w:t>
            </w:r>
          </w:p>
        </w:tc>
        <w:tc>
          <w:tcPr>
            <w:tcW w:w="4308" w:type="dxa"/>
            <w:noWrap/>
            <w:hideMark/>
          </w:tcPr>
          <w:p w14:paraId="3931D91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guillouiae</w:t>
            </w:r>
            <w:proofErr w:type="spellEnd"/>
            <w:r w:rsidRPr="00492CB5">
              <w:rPr>
                <w:rFonts w:eastAsia="Times New Roman" w:cs="Times New Roman"/>
                <w:i/>
                <w:iCs/>
                <w:color w:val="000000"/>
                <w:sz w:val="16"/>
                <w:szCs w:val="16"/>
              </w:rPr>
              <w:t xml:space="preserve"> CIP 63.46</w:t>
            </w:r>
          </w:p>
        </w:tc>
        <w:tc>
          <w:tcPr>
            <w:tcW w:w="1435" w:type="dxa"/>
            <w:vAlign w:val="bottom"/>
          </w:tcPr>
          <w:p w14:paraId="24F794A1" w14:textId="417CB18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339</w:t>
            </w:r>
          </w:p>
        </w:tc>
      </w:tr>
      <w:tr w:rsidR="00B66147" w:rsidRPr="00492CB5" w14:paraId="74DFC7F1" w14:textId="490DB8D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C26CA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GCF_000368485.1</w:t>
            </w:r>
          </w:p>
        </w:tc>
        <w:tc>
          <w:tcPr>
            <w:tcW w:w="0" w:type="auto"/>
            <w:noWrap/>
            <w:hideMark/>
          </w:tcPr>
          <w:p w14:paraId="0CCF9B4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1217656</w:t>
            </w:r>
          </w:p>
        </w:tc>
        <w:tc>
          <w:tcPr>
            <w:tcW w:w="4308" w:type="dxa"/>
            <w:noWrap/>
            <w:hideMark/>
          </w:tcPr>
          <w:p w14:paraId="13851E1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guillouiae</w:t>
            </w:r>
            <w:proofErr w:type="spellEnd"/>
            <w:r w:rsidRPr="00492CB5">
              <w:rPr>
                <w:rFonts w:eastAsia="Times New Roman" w:cs="Times New Roman"/>
                <w:i/>
                <w:iCs/>
                <w:color w:val="000000"/>
                <w:sz w:val="16"/>
                <w:szCs w:val="16"/>
              </w:rPr>
              <w:t xml:space="preserve"> NIPH 991</w:t>
            </w:r>
          </w:p>
        </w:tc>
        <w:tc>
          <w:tcPr>
            <w:tcW w:w="1435" w:type="dxa"/>
            <w:vAlign w:val="bottom"/>
          </w:tcPr>
          <w:p w14:paraId="2E7997A1" w14:textId="67B4198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295</w:t>
            </w:r>
          </w:p>
        </w:tc>
      </w:tr>
      <w:tr w:rsidR="00B66147" w:rsidRPr="00492CB5" w14:paraId="17E67649" w14:textId="09BACED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06713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GCF_000413855.1</w:t>
            </w:r>
          </w:p>
        </w:tc>
        <w:tc>
          <w:tcPr>
            <w:tcW w:w="0" w:type="auto"/>
            <w:noWrap/>
            <w:hideMark/>
          </w:tcPr>
          <w:p w14:paraId="3A32572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1217657</w:t>
            </w:r>
          </w:p>
        </w:tc>
        <w:tc>
          <w:tcPr>
            <w:tcW w:w="4308" w:type="dxa"/>
            <w:noWrap/>
            <w:hideMark/>
          </w:tcPr>
          <w:p w14:paraId="3847070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gyllenbergii</w:t>
            </w:r>
            <w:proofErr w:type="spellEnd"/>
            <w:r w:rsidRPr="00492CB5">
              <w:rPr>
                <w:rFonts w:eastAsia="Times New Roman" w:cs="Times New Roman"/>
                <w:i/>
                <w:iCs/>
                <w:color w:val="000000"/>
                <w:sz w:val="16"/>
                <w:szCs w:val="16"/>
              </w:rPr>
              <w:t xml:space="preserve"> CIP 110306</w:t>
            </w:r>
          </w:p>
        </w:tc>
        <w:tc>
          <w:tcPr>
            <w:tcW w:w="1435" w:type="dxa"/>
            <w:vAlign w:val="bottom"/>
          </w:tcPr>
          <w:p w14:paraId="5E9CB470" w14:textId="03444FC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248</w:t>
            </w:r>
          </w:p>
        </w:tc>
      </w:tr>
      <w:tr w:rsidR="00B66147" w:rsidRPr="00492CB5" w14:paraId="2838886C" w14:textId="3CC3135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548BF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GCF_000488195.1</w:t>
            </w:r>
          </w:p>
        </w:tc>
        <w:tc>
          <w:tcPr>
            <w:tcW w:w="0" w:type="auto"/>
            <w:noWrap/>
            <w:hideMark/>
          </w:tcPr>
          <w:p w14:paraId="698A341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1217658</w:t>
            </w:r>
          </w:p>
        </w:tc>
        <w:tc>
          <w:tcPr>
            <w:tcW w:w="4308" w:type="dxa"/>
            <w:noWrap/>
            <w:hideMark/>
          </w:tcPr>
          <w:p w14:paraId="75FDE49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gyllenbergii</w:t>
            </w:r>
            <w:proofErr w:type="spellEnd"/>
            <w:r w:rsidRPr="00492CB5">
              <w:rPr>
                <w:rFonts w:eastAsia="Times New Roman" w:cs="Times New Roman"/>
                <w:i/>
                <w:iCs/>
                <w:color w:val="000000"/>
                <w:sz w:val="16"/>
                <w:szCs w:val="16"/>
              </w:rPr>
              <w:t xml:space="preserve"> NIPH 230</w:t>
            </w:r>
          </w:p>
        </w:tc>
        <w:tc>
          <w:tcPr>
            <w:tcW w:w="1435" w:type="dxa"/>
            <w:vAlign w:val="bottom"/>
          </w:tcPr>
          <w:p w14:paraId="22C9C49A" w14:textId="6EB6135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240</w:t>
            </w:r>
          </w:p>
        </w:tc>
      </w:tr>
      <w:tr w:rsidR="00B66147" w:rsidRPr="00492CB5" w14:paraId="04A0426A" w14:textId="3188132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D6570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GCF_000369065.1</w:t>
            </w:r>
          </w:p>
        </w:tc>
        <w:tc>
          <w:tcPr>
            <w:tcW w:w="0" w:type="auto"/>
            <w:noWrap/>
            <w:hideMark/>
          </w:tcPr>
          <w:p w14:paraId="08D4649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1217659</w:t>
            </w:r>
          </w:p>
        </w:tc>
        <w:tc>
          <w:tcPr>
            <w:tcW w:w="4308" w:type="dxa"/>
            <w:noWrap/>
            <w:hideMark/>
          </w:tcPr>
          <w:p w14:paraId="572369D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haemolyticus</w:t>
            </w:r>
            <w:proofErr w:type="spellEnd"/>
            <w:r w:rsidRPr="00492CB5">
              <w:rPr>
                <w:rFonts w:eastAsia="Times New Roman" w:cs="Times New Roman"/>
                <w:i/>
                <w:iCs/>
                <w:color w:val="000000"/>
                <w:sz w:val="16"/>
                <w:szCs w:val="16"/>
              </w:rPr>
              <w:t xml:space="preserve"> CIP 64.3</w:t>
            </w:r>
          </w:p>
        </w:tc>
        <w:tc>
          <w:tcPr>
            <w:tcW w:w="1435" w:type="dxa"/>
            <w:vAlign w:val="bottom"/>
          </w:tcPr>
          <w:p w14:paraId="4C5466E9" w14:textId="5A1095F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126</w:t>
            </w:r>
          </w:p>
        </w:tc>
      </w:tr>
      <w:tr w:rsidR="00B66147" w:rsidRPr="00492CB5" w14:paraId="5A9D3FB9" w14:textId="5CFCD00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207FC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GCF_001575095.1</w:t>
            </w:r>
          </w:p>
        </w:tc>
        <w:tc>
          <w:tcPr>
            <w:tcW w:w="0" w:type="auto"/>
            <w:noWrap/>
            <w:hideMark/>
          </w:tcPr>
          <w:p w14:paraId="60D3A42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29430</w:t>
            </w:r>
          </w:p>
        </w:tc>
        <w:tc>
          <w:tcPr>
            <w:tcW w:w="4308" w:type="dxa"/>
            <w:noWrap/>
            <w:hideMark/>
          </w:tcPr>
          <w:p w14:paraId="324D4D5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haemolyticus</w:t>
            </w:r>
            <w:proofErr w:type="spellEnd"/>
            <w:r w:rsidRPr="00492CB5">
              <w:rPr>
                <w:rFonts w:eastAsia="Times New Roman" w:cs="Times New Roman"/>
                <w:i/>
                <w:iCs/>
                <w:color w:val="000000"/>
                <w:sz w:val="16"/>
                <w:szCs w:val="16"/>
              </w:rPr>
              <w:t xml:space="preserve"> JKSF06</w:t>
            </w:r>
          </w:p>
        </w:tc>
        <w:tc>
          <w:tcPr>
            <w:tcW w:w="1435" w:type="dxa"/>
            <w:vAlign w:val="bottom"/>
          </w:tcPr>
          <w:p w14:paraId="69C4D4FC" w14:textId="49573A9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133</w:t>
            </w:r>
          </w:p>
        </w:tc>
      </w:tr>
      <w:tr w:rsidR="00B66147" w:rsidRPr="00492CB5" w14:paraId="7CD0D9AF" w14:textId="3F2BB5D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DA287B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GCF_000301715.1</w:t>
            </w:r>
          </w:p>
        </w:tc>
        <w:tc>
          <w:tcPr>
            <w:tcW w:w="0" w:type="auto"/>
            <w:noWrap/>
            <w:hideMark/>
          </w:tcPr>
          <w:p w14:paraId="3F3DDD8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1221299</w:t>
            </w:r>
          </w:p>
        </w:tc>
        <w:tc>
          <w:tcPr>
            <w:tcW w:w="4308" w:type="dxa"/>
            <w:noWrap/>
            <w:hideMark/>
          </w:tcPr>
          <w:p w14:paraId="4367B67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haemolyticus</w:t>
            </w:r>
            <w:proofErr w:type="spellEnd"/>
            <w:r w:rsidRPr="00492CB5">
              <w:rPr>
                <w:rFonts w:eastAsia="Times New Roman" w:cs="Times New Roman"/>
                <w:i/>
                <w:iCs/>
                <w:color w:val="000000"/>
                <w:sz w:val="16"/>
                <w:szCs w:val="16"/>
              </w:rPr>
              <w:t xml:space="preserve"> TG21157</w:t>
            </w:r>
          </w:p>
        </w:tc>
        <w:tc>
          <w:tcPr>
            <w:tcW w:w="1435" w:type="dxa"/>
            <w:vAlign w:val="bottom"/>
          </w:tcPr>
          <w:p w14:paraId="0AEBE156" w14:textId="3270973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3D6E4401" w14:textId="163046C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3C0D9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GCF_000816495.1</w:t>
            </w:r>
          </w:p>
        </w:tc>
        <w:tc>
          <w:tcPr>
            <w:tcW w:w="0" w:type="auto"/>
            <w:noWrap/>
            <w:hideMark/>
          </w:tcPr>
          <w:p w14:paraId="61E1BC1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1353941</w:t>
            </w:r>
          </w:p>
        </w:tc>
        <w:tc>
          <w:tcPr>
            <w:tcW w:w="4308" w:type="dxa"/>
            <w:noWrap/>
            <w:hideMark/>
          </w:tcPr>
          <w:p w14:paraId="2BFA53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harbinensis</w:t>
            </w:r>
            <w:proofErr w:type="spellEnd"/>
            <w:r w:rsidRPr="00492CB5">
              <w:rPr>
                <w:rFonts w:eastAsia="Times New Roman" w:cs="Times New Roman"/>
                <w:i/>
                <w:iCs/>
                <w:color w:val="000000"/>
                <w:sz w:val="16"/>
                <w:szCs w:val="16"/>
              </w:rPr>
              <w:t xml:space="preserve"> </w:t>
            </w:r>
            <w:proofErr w:type="spellStart"/>
            <w:r w:rsidRPr="00492CB5">
              <w:rPr>
                <w:rFonts w:eastAsia="Times New Roman" w:cs="Times New Roman"/>
                <w:i/>
                <w:iCs/>
                <w:color w:val="000000"/>
                <w:sz w:val="16"/>
                <w:szCs w:val="16"/>
              </w:rPr>
              <w:t>HITLi</w:t>
            </w:r>
            <w:proofErr w:type="spellEnd"/>
            <w:r w:rsidRPr="00492CB5">
              <w:rPr>
                <w:rFonts w:eastAsia="Times New Roman" w:cs="Times New Roman"/>
                <w:i/>
                <w:iCs/>
                <w:color w:val="000000"/>
                <w:sz w:val="16"/>
                <w:szCs w:val="16"/>
              </w:rPr>
              <w:t xml:space="preserve"> 7</w:t>
            </w:r>
          </w:p>
        </w:tc>
        <w:tc>
          <w:tcPr>
            <w:tcW w:w="1435" w:type="dxa"/>
            <w:vAlign w:val="bottom"/>
          </w:tcPr>
          <w:p w14:paraId="551741E3" w14:textId="2465EE5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89</w:t>
            </w:r>
          </w:p>
        </w:tc>
      </w:tr>
      <w:tr w:rsidR="00B66147" w:rsidRPr="00492CB5" w14:paraId="2B6D0106" w14:textId="7847914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33B45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GCF_000761495.1</w:t>
            </w:r>
          </w:p>
        </w:tc>
        <w:tc>
          <w:tcPr>
            <w:tcW w:w="0" w:type="auto"/>
            <w:noWrap/>
            <w:hideMark/>
          </w:tcPr>
          <w:p w14:paraId="3C9AC04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1507807</w:t>
            </w:r>
          </w:p>
        </w:tc>
        <w:tc>
          <w:tcPr>
            <w:tcW w:w="4308" w:type="dxa"/>
            <w:noWrap/>
            <w:hideMark/>
          </w:tcPr>
          <w:p w14:paraId="17D0417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idrijaensis</w:t>
            </w:r>
            <w:proofErr w:type="spellEnd"/>
            <w:r w:rsidRPr="00492CB5">
              <w:rPr>
                <w:rFonts w:eastAsia="Times New Roman" w:cs="Times New Roman"/>
                <w:i/>
                <w:iCs/>
                <w:color w:val="000000"/>
                <w:sz w:val="16"/>
                <w:szCs w:val="16"/>
              </w:rPr>
              <w:t xml:space="preserve"> MII</w:t>
            </w:r>
          </w:p>
        </w:tc>
        <w:tc>
          <w:tcPr>
            <w:tcW w:w="1435" w:type="dxa"/>
            <w:vAlign w:val="bottom"/>
          </w:tcPr>
          <w:p w14:paraId="6C9C6B1D" w14:textId="7574BBB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311</w:t>
            </w:r>
          </w:p>
        </w:tc>
      </w:tr>
      <w:tr w:rsidR="00B66147" w:rsidRPr="00492CB5" w14:paraId="68E95B84" w14:textId="47C6252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FCD07E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GCF_000413875.1</w:t>
            </w:r>
          </w:p>
        </w:tc>
        <w:tc>
          <w:tcPr>
            <w:tcW w:w="0" w:type="auto"/>
            <w:noWrap/>
            <w:hideMark/>
          </w:tcPr>
          <w:p w14:paraId="47B47EF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1217660</w:t>
            </w:r>
          </w:p>
        </w:tc>
        <w:tc>
          <w:tcPr>
            <w:tcW w:w="4308" w:type="dxa"/>
            <w:noWrap/>
            <w:hideMark/>
          </w:tcPr>
          <w:p w14:paraId="727761A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ANC 4215</w:t>
            </w:r>
          </w:p>
        </w:tc>
        <w:tc>
          <w:tcPr>
            <w:tcW w:w="1435" w:type="dxa"/>
            <w:vAlign w:val="bottom"/>
          </w:tcPr>
          <w:p w14:paraId="178C3F7C" w14:textId="1A526C5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155</w:t>
            </w:r>
          </w:p>
        </w:tc>
      </w:tr>
      <w:tr w:rsidR="00B66147" w:rsidRPr="00492CB5" w14:paraId="188C3DE9" w14:textId="7A6C244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68C4D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GCF_000488255.1</w:t>
            </w:r>
          </w:p>
        </w:tc>
        <w:tc>
          <w:tcPr>
            <w:tcW w:w="0" w:type="auto"/>
            <w:noWrap/>
            <w:hideMark/>
          </w:tcPr>
          <w:p w14:paraId="5D558AC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1341679</w:t>
            </w:r>
          </w:p>
        </w:tc>
        <w:tc>
          <w:tcPr>
            <w:tcW w:w="4308" w:type="dxa"/>
            <w:noWrap/>
            <w:hideMark/>
          </w:tcPr>
          <w:p w14:paraId="35B915F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CIP 110367</w:t>
            </w:r>
          </w:p>
        </w:tc>
        <w:tc>
          <w:tcPr>
            <w:tcW w:w="1435" w:type="dxa"/>
            <w:vAlign w:val="bottom"/>
          </w:tcPr>
          <w:p w14:paraId="21B7B1E6" w14:textId="67123D9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156</w:t>
            </w:r>
          </w:p>
        </w:tc>
      </w:tr>
      <w:tr w:rsidR="00B66147" w:rsidRPr="00492CB5" w14:paraId="24FE5A74" w14:textId="1F3087C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FC85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GCF_002174105.1</w:t>
            </w:r>
          </w:p>
        </w:tc>
        <w:tc>
          <w:tcPr>
            <w:tcW w:w="0" w:type="auto"/>
            <w:noWrap/>
            <w:hideMark/>
          </w:tcPr>
          <w:p w14:paraId="5F24BFD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756892</w:t>
            </w:r>
          </w:p>
        </w:tc>
        <w:tc>
          <w:tcPr>
            <w:tcW w:w="4308" w:type="dxa"/>
            <w:noWrap/>
            <w:hideMark/>
          </w:tcPr>
          <w:p w14:paraId="1FE1657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KCTC 42012</w:t>
            </w:r>
          </w:p>
        </w:tc>
        <w:tc>
          <w:tcPr>
            <w:tcW w:w="1435" w:type="dxa"/>
            <w:vAlign w:val="bottom"/>
          </w:tcPr>
          <w:p w14:paraId="23D5416C" w14:textId="41D26FE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102</w:t>
            </w:r>
          </w:p>
        </w:tc>
      </w:tr>
      <w:tr w:rsidR="00B66147" w:rsidRPr="00492CB5" w14:paraId="76C8E2B7" w14:textId="473B903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E0CDE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GCF_000964095.1</w:t>
            </w:r>
          </w:p>
        </w:tc>
        <w:tc>
          <w:tcPr>
            <w:tcW w:w="0" w:type="auto"/>
            <w:noWrap/>
            <w:hideMark/>
          </w:tcPr>
          <w:p w14:paraId="67483F3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756892</w:t>
            </w:r>
          </w:p>
        </w:tc>
        <w:tc>
          <w:tcPr>
            <w:tcW w:w="4308" w:type="dxa"/>
            <w:noWrap/>
            <w:hideMark/>
          </w:tcPr>
          <w:p w14:paraId="59ADACB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KM7</w:t>
            </w:r>
          </w:p>
        </w:tc>
        <w:tc>
          <w:tcPr>
            <w:tcW w:w="1435" w:type="dxa"/>
            <w:vAlign w:val="bottom"/>
          </w:tcPr>
          <w:p w14:paraId="53179E56" w14:textId="411AB4E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105</w:t>
            </w:r>
          </w:p>
        </w:tc>
      </w:tr>
      <w:tr w:rsidR="00B66147" w:rsidRPr="00492CB5" w14:paraId="326576CD" w14:textId="4C2230B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AE83B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GCF_000368805.1</w:t>
            </w:r>
          </w:p>
        </w:tc>
        <w:tc>
          <w:tcPr>
            <w:tcW w:w="0" w:type="auto"/>
            <w:noWrap/>
            <w:hideMark/>
          </w:tcPr>
          <w:p w14:paraId="28FEBE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1217662</w:t>
            </w:r>
          </w:p>
        </w:tc>
        <w:tc>
          <w:tcPr>
            <w:tcW w:w="4308" w:type="dxa"/>
            <w:noWrap/>
            <w:hideMark/>
          </w:tcPr>
          <w:p w14:paraId="4FDED38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johnsonii</w:t>
            </w:r>
            <w:proofErr w:type="spellEnd"/>
            <w:r w:rsidRPr="00492CB5">
              <w:rPr>
                <w:rFonts w:eastAsia="Times New Roman" w:cs="Times New Roman"/>
                <w:i/>
                <w:iCs/>
                <w:color w:val="000000"/>
                <w:sz w:val="16"/>
                <w:szCs w:val="16"/>
              </w:rPr>
              <w:t xml:space="preserve"> ANC 3681</w:t>
            </w:r>
          </w:p>
        </w:tc>
        <w:tc>
          <w:tcPr>
            <w:tcW w:w="1435" w:type="dxa"/>
            <w:vAlign w:val="bottom"/>
          </w:tcPr>
          <w:p w14:paraId="56B3D6C3" w14:textId="389BA5B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150</w:t>
            </w:r>
          </w:p>
        </w:tc>
      </w:tr>
      <w:tr w:rsidR="00B66147" w:rsidRPr="00492CB5" w14:paraId="71F5D5EF" w14:textId="4C42E17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98B560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GCF_000368045.1</w:t>
            </w:r>
          </w:p>
        </w:tc>
        <w:tc>
          <w:tcPr>
            <w:tcW w:w="0" w:type="auto"/>
            <w:noWrap/>
            <w:hideMark/>
          </w:tcPr>
          <w:p w14:paraId="716F8C2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1217663</w:t>
            </w:r>
          </w:p>
        </w:tc>
        <w:tc>
          <w:tcPr>
            <w:tcW w:w="4308" w:type="dxa"/>
            <w:noWrap/>
            <w:hideMark/>
          </w:tcPr>
          <w:p w14:paraId="5F5F9C2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johnsonii</w:t>
            </w:r>
            <w:proofErr w:type="spellEnd"/>
            <w:r w:rsidRPr="00492CB5">
              <w:rPr>
                <w:rFonts w:eastAsia="Times New Roman" w:cs="Times New Roman"/>
                <w:i/>
                <w:iCs/>
                <w:color w:val="000000"/>
                <w:sz w:val="16"/>
                <w:szCs w:val="16"/>
              </w:rPr>
              <w:t xml:space="preserve"> CIP 64.6</w:t>
            </w:r>
          </w:p>
        </w:tc>
        <w:tc>
          <w:tcPr>
            <w:tcW w:w="1435" w:type="dxa"/>
            <w:vAlign w:val="bottom"/>
          </w:tcPr>
          <w:p w14:paraId="3CD057EA" w14:textId="4630369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148</w:t>
            </w:r>
          </w:p>
        </w:tc>
      </w:tr>
      <w:tr w:rsidR="00B66147" w:rsidRPr="00492CB5" w14:paraId="1321C9E4" w14:textId="1FC9830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1D2F4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GCF_001483265.1</w:t>
            </w:r>
          </w:p>
        </w:tc>
        <w:tc>
          <w:tcPr>
            <w:tcW w:w="0" w:type="auto"/>
            <w:noWrap/>
            <w:hideMark/>
          </w:tcPr>
          <w:p w14:paraId="1DAAAD2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40214</w:t>
            </w:r>
          </w:p>
        </w:tc>
        <w:tc>
          <w:tcPr>
            <w:tcW w:w="4308" w:type="dxa"/>
            <w:noWrap/>
            <w:hideMark/>
          </w:tcPr>
          <w:p w14:paraId="37C1713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johnsonii</w:t>
            </w:r>
            <w:proofErr w:type="spellEnd"/>
            <w:r w:rsidRPr="00492CB5">
              <w:rPr>
                <w:rFonts w:eastAsia="Times New Roman" w:cs="Times New Roman"/>
                <w:i/>
                <w:iCs/>
                <w:color w:val="000000"/>
                <w:sz w:val="16"/>
                <w:szCs w:val="16"/>
              </w:rPr>
              <w:t xml:space="preserve"> MB44</w:t>
            </w:r>
          </w:p>
        </w:tc>
        <w:tc>
          <w:tcPr>
            <w:tcW w:w="1435" w:type="dxa"/>
            <w:vAlign w:val="bottom"/>
          </w:tcPr>
          <w:p w14:paraId="10B36C6C" w14:textId="42AC118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5191360A" w14:textId="4E53216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24AE10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GCF_001484935.1</w:t>
            </w:r>
          </w:p>
        </w:tc>
        <w:tc>
          <w:tcPr>
            <w:tcW w:w="0" w:type="auto"/>
            <w:noWrap/>
            <w:hideMark/>
          </w:tcPr>
          <w:p w14:paraId="5DA8BCE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1242245</w:t>
            </w:r>
          </w:p>
        </w:tc>
        <w:tc>
          <w:tcPr>
            <w:tcW w:w="4308" w:type="dxa"/>
            <w:noWrap/>
            <w:hideMark/>
          </w:tcPr>
          <w:p w14:paraId="2D63326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johnsonii</w:t>
            </w:r>
            <w:proofErr w:type="spellEnd"/>
            <w:r w:rsidRPr="00492CB5">
              <w:rPr>
                <w:rFonts w:eastAsia="Times New Roman" w:cs="Times New Roman"/>
                <w:i/>
                <w:iCs/>
                <w:color w:val="000000"/>
                <w:sz w:val="16"/>
                <w:szCs w:val="16"/>
              </w:rPr>
              <w:t xml:space="preserve"> XBB1</w:t>
            </w:r>
          </w:p>
        </w:tc>
        <w:tc>
          <w:tcPr>
            <w:tcW w:w="1435" w:type="dxa"/>
            <w:vAlign w:val="bottom"/>
          </w:tcPr>
          <w:p w14:paraId="66357922" w14:textId="5E2968D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213</w:t>
            </w:r>
          </w:p>
        </w:tc>
      </w:tr>
      <w:tr w:rsidR="00B66147" w:rsidRPr="00492CB5" w14:paraId="4F63A11C" w14:textId="2C74EBD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D306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GCF_001941805.1</w:t>
            </w:r>
          </w:p>
        </w:tc>
        <w:tc>
          <w:tcPr>
            <w:tcW w:w="0" w:type="auto"/>
            <w:noWrap/>
            <w:hideMark/>
          </w:tcPr>
          <w:p w14:paraId="1CA5D50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40215</w:t>
            </w:r>
          </w:p>
        </w:tc>
        <w:tc>
          <w:tcPr>
            <w:tcW w:w="4308" w:type="dxa"/>
            <w:noWrap/>
            <w:hideMark/>
          </w:tcPr>
          <w:p w14:paraId="20EA163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junii</w:t>
            </w:r>
            <w:proofErr w:type="spellEnd"/>
            <w:r w:rsidRPr="00492CB5">
              <w:rPr>
                <w:rFonts w:eastAsia="Times New Roman" w:cs="Times New Roman"/>
                <w:i/>
                <w:iCs/>
                <w:color w:val="000000"/>
                <w:sz w:val="16"/>
                <w:szCs w:val="16"/>
              </w:rPr>
              <w:t xml:space="preserve"> 65</w:t>
            </w:r>
          </w:p>
        </w:tc>
        <w:tc>
          <w:tcPr>
            <w:tcW w:w="1435" w:type="dxa"/>
            <w:vAlign w:val="bottom"/>
          </w:tcPr>
          <w:p w14:paraId="1C884C75" w14:textId="75A8098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433C902E" w14:textId="33E9E49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289A8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GCF_000368665.1</w:t>
            </w:r>
          </w:p>
        </w:tc>
        <w:tc>
          <w:tcPr>
            <w:tcW w:w="0" w:type="auto"/>
            <w:noWrap/>
            <w:hideMark/>
          </w:tcPr>
          <w:p w14:paraId="7CBDAB7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1217666</w:t>
            </w:r>
          </w:p>
        </w:tc>
        <w:tc>
          <w:tcPr>
            <w:tcW w:w="4308" w:type="dxa"/>
            <w:noWrap/>
            <w:hideMark/>
          </w:tcPr>
          <w:p w14:paraId="136921A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junii</w:t>
            </w:r>
            <w:proofErr w:type="spellEnd"/>
            <w:r w:rsidRPr="00492CB5">
              <w:rPr>
                <w:rFonts w:eastAsia="Times New Roman" w:cs="Times New Roman"/>
                <w:i/>
                <w:iCs/>
                <w:color w:val="000000"/>
                <w:sz w:val="16"/>
                <w:szCs w:val="16"/>
              </w:rPr>
              <w:t xml:space="preserve"> CIP 107470</w:t>
            </w:r>
          </w:p>
        </w:tc>
        <w:tc>
          <w:tcPr>
            <w:tcW w:w="1435" w:type="dxa"/>
            <w:vAlign w:val="bottom"/>
          </w:tcPr>
          <w:p w14:paraId="2EF27421" w14:textId="4A82387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183</w:t>
            </w:r>
          </w:p>
        </w:tc>
      </w:tr>
      <w:tr w:rsidR="00B66147" w:rsidRPr="00492CB5" w14:paraId="6B003F06" w14:textId="265DED9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41B5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GCF_000368765.1</w:t>
            </w:r>
          </w:p>
        </w:tc>
        <w:tc>
          <w:tcPr>
            <w:tcW w:w="0" w:type="auto"/>
            <w:noWrap/>
            <w:hideMark/>
          </w:tcPr>
          <w:p w14:paraId="524A92C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1217664</w:t>
            </w:r>
          </w:p>
        </w:tc>
        <w:tc>
          <w:tcPr>
            <w:tcW w:w="4308" w:type="dxa"/>
            <w:noWrap/>
            <w:hideMark/>
          </w:tcPr>
          <w:p w14:paraId="11EDCDE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junii</w:t>
            </w:r>
            <w:proofErr w:type="spellEnd"/>
            <w:r w:rsidRPr="00492CB5">
              <w:rPr>
                <w:rFonts w:eastAsia="Times New Roman" w:cs="Times New Roman"/>
                <w:i/>
                <w:iCs/>
                <w:color w:val="000000"/>
                <w:sz w:val="16"/>
                <w:szCs w:val="16"/>
              </w:rPr>
              <w:t xml:space="preserve"> CIP 64.5</w:t>
            </w:r>
          </w:p>
        </w:tc>
        <w:tc>
          <w:tcPr>
            <w:tcW w:w="1435" w:type="dxa"/>
            <w:vAlign w:val="bottom"/>
          </w:tcPr>
          <w:p w14:paraId="7C702D90" w14:textId="00BCFE8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107</w:t>
            </w:r>
          </w:p>
        </w:tc>
      </w:tr>
      <w:tr w:rsidR="00B66147" w:rsidRPr="00492CB5" w14:paraId="7878379A" w14:textId="7690F59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7EC6E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GCF_000813495.1</w:t>
            </w:r>
          </w:p>
        </w:tc>
        <w:tc>
          <w:tcPr>
            <w:tcW w:w="0" w:type="auto"/>
            <w:noWrap/>
            <w:hideMark/>
          </w:tcPr>
          <w:p w14:paraId="31A1AAB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40215</w:t>
            </w:r>
          </w:p>
        </w:tc>
        <w:tc>
          <w:tcPr>
            <w:tcW w:w="4308" w:type="dxa"/>
            <w:noWrap/>
            <w:hideMark/>
          </w:tcPr>
          <w:p w14:paraId="221E1E2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junii</w:t>
            </w:r>
            <w:proofErr w:type="spellEnd"/>
            <w:r w:rsidRPr="00492CB5">
              <w:rPr>
                <w:rFonts w:eastAsia="Times New Roman" w:cs="Times New Roman"/>
                <w:i/>
                <w:iCs/>
                <w:color w:val="000000"/>
                <w:sz w:val="16"/>
                <w:szCs w:val="16"/>
              </w:rPr>
              <w:t xml:space="preserve"> L20</w:t>
            </w:r>
          </w:p>
        </w:tc>
        <w:tc>
          <w:tcPr>
            <w:tcW w:w="1435" w:type="dxa"/>
            <w:vAlign w:val="bottom"/>
          </w:tcPr>
          <w:p w14:paraId="322B24BC" w14:textId="6D7D5DF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139</w:t>
            </w:r>
          </w:p>
        </w:tc>
      </w:tr>
      <w:tr w:rsidR="00B66147" w:rsidRPr="00492CB5" w14:paraId="6FA0264A" w14:textId="3C2D09A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FA02E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GCF_000775815.1</w:t>
            </w:r>
          </w:p>
        </w:tc>
        <w:tc>
          <w:tcPr>
            <w:tcW w:w="0" w:type="auto"/>
            <w:noWrap/>
            <w:hideMark/>
          </w:tcPr>
          <w:p w14:paraId="304F6B8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40215</w:t>
            </w:r>
          </w:p>
        </w:tc>
        <w:tc>
          <w:tcPr>
            <w:tcW w:w="4308" w:type="dxa"/>
            <w:noWrap/>
            <w:hideMark/>
          </w:tcPr>
          <w:p w14:paraId="71DE138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junii</w:t>
            </w:r>
            <w:proofErr w:type="spellEnd"/>
            <w:r w:rsidRPr="00492CB5">
              <w:rPr>
                <w:rFonts w:eastAsia="Times New Roman" w:cs="Times New Roman"/>
                <w:i/>
                <w:iCs/>
                <w:color w:val="000000"/>
                <w:sz w:val="16"/>
                <w:szCs w:val="16"/>
              </w:rPr>
              <w:t xml:space="preserve"> NBRC 110497</w:t>
            </w:r>
          </w:p>
        </w:tc>
        <w:tc>
          <w:tcPr>
            <w:tcW w:w="1435" w:type="dxa"/>
            <w:vAlign w:val="bottom"/>
          </w:tcPr>
          <w:p w14:paraId="26D81ED7" w14:textId="7D8A3C7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158</w:t>
            </w:r>
          </w:p>
        </w:tc>
      </w:tr>
      <w:tr w:rsidR="00B66147" w:rsidRPr="00492CB5" w14:paraId="56BAA505" w14:textId="4C23E96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E9D5A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GCF_900096895.1</w:t>
            </w:r>
          </w:p>
        </w:tc>
        <w:tc>
          <w:tcPr>
            <w:tcW w:w="0" w:type="auto"/>
            <w:noWrap/>
            <w:hideMark/>
          </w:tcPr>
          <w:p w14:paraId="3EB6296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1226327</w:t>
            </w:r>
          </w:p>
        </w:tc>
        <w:tc>
          <w:tcPr>
            <w:tcW w:w="4308" w:type="dxa"/>
            <w:noWrap/>
            <w:hideMark/>
          </w:tcPr>
          <w:p w14:paraId="6D5E539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kookii</w:t>
            </w:r>
            <w:proofErr w:type="spellEnd"/>
            <w:r w:rsidRPr="00492CB5">
              <w:rPr>
                <w:rFonts w:eastAsia="Times New Roman" w:cs="Times New Roman"/>
                <w:i/>
                <w:iCs/>
                <w:color w:val="000000"/>
                <w:sz w:val="16"/>
                <w:szCs w:val="16"/>
              </w:rPr>
              <w:t xml:space="preserve"> ANC 4667</w:t>
            </w:r>
          </w:p>
        </w:tc>
        <w:tc>
          <w:tcPr>
            <w:tcW w:w="1435" w:type="dxa"/>
            <w:vAlign w:val="bottom"/>
          </w:tcPr>
          <w:p w14:paraId="18BE29AE" w14:textId="3B3EC37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100</w:t>
            </w:r>
          </w:p>
        </w:tc>
      </w:tr>
      <w:tr w:rsidR="00B66147" w:rsidRPr="00492CB5" w14:paraId="79AF9F2F" w14:textId="5251A51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599BB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GCF_900107285.1</w:t>
            </w:r>
          </w:p>
        </w:tc>
        <w:tc>
          <w:tcPr>
            <w:tcW w:w="0" w:type="auto"/>
            <w:noWrap/>
            <w:hideMark/>
          </w:tcPr>
          <w:p w14:paraId="75B8833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595670</w:t>
            </w:r>
          </w:p>
        </w:tc>
        <w:tc>
          <w:tcPr>
            <w:tcW w:w="4308" w:type="dxa"/>
            <w:noWrap/>
            <w:hideMark/>
          </w:tcPr>
          <w:p w14:paraId="428EC1D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kyonggiensis</w:t>
            </w:r>
            <w:proofErr w:type="spellEnd"/>
            <w:r w:rsidRPr="00492CB5">
              <w:rPr>
                <w:rFonts w:eastAsia="Times New Roman" w:cs="Times New Roman"/>
                <w:i/>
                <w:iCs/>
                <w:color w:val="000000"/>
                <w:sz w:val="16"/>
                <w:szCs w:val="16"/>
              </w:rPr>
              <w:t xml:space="preserve"> ANC 5109</w:t>
            </w:r>
          </w:p>
        </w:tc>
        <w:tc>
          <w:tcPr>
            <w:tcW w:w="1435" w:type="dxa"/>
            <w:vAlign w:val="bottom"/>
          </w:tcPr>
          <w:p w14:paraId="21375BFE" w14:textId="71DCF65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183</w:t>
            </w:r>
          </w:p>
        </w:tc>
      </w:tr>
      <w:tr w:rsidR="00B66147" w:rsidRPr="00492CB5" w14:paraId="44A93F06" w14:textId="63D0E3A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7AC9D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GCF_001605885.1</w:t>
            </w:r>
          </w:p>
        </w:tc>
        <w:tc>
          <w:tcPr>
            <w:tcW w:w="0" w:type="auto"/>
            <w:noWrap/>
            <w:hideMark/>
          </w:tcPr>
          <w:p w14:paraId="3E9EB31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1785128</w:t>
            </w:r>
          </w:p>
        </w:tc>
        <w:tc>
          <w:tcPr>
            <w:tcW w:w="4308" w:type="dxa"/>
            <w:noWrap/>
            <w:hideMark/>
          </w:tcPr>
          <w:p w14:paraId="6949861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lactucae</w:t>
            </w:r>
            <w:proofErr w:type="spellEnd"/>
            <w:r w:rsidRPr="00492CB5">
              <w:rPr>
                <w:rFonts w:eastAsia="Times New Roman" w:cs="Times New Roman"/>
                <w:i/>
                <w:iCs/>
                <w:color w:val="000000"/>
                <w:sz w:val="16"/>
                <w:szCs w:val="16"/>
              </w:rPr>
              <w:t xml:space="preserve"> NRRL B-41902</w:t>
            </w:r>
          </w:p>
        </w:tc>
        <w:tc>
          <w:tcPr>
            <w:tcW w:w="1435" w:type="dxa"/>
            <w:vAlign w:val="bottom"/>
          </w:tcPr>
          <w:p w14:paraId="5FBB8431" w14:textId="44E3EA4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68</w:t>
            </w:r>
          </w:p>
        </w:tc>
      </w:tr>
      <w:tr w:rsidR="00B66147" w:rsidRPr="00492CB5" w14:paraId="748E27C4" w14:textId="37CB40E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E3A4E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GCF_001704115.1</w:t>
            </w:r>
          </w:p>
        </w:tc>
        <w:tc>
          <w:tcPr>
            <w:tcW w:w="0" w:type="auto"/>
            <w:noWrap/>
            <w:hideMark/>
          </w:tcPr>
          <w:p w14:paraId="5739A54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1789224</w:t>
            </w:r>
          </w:p>
        </w:tc>
        <w:tc>
          <w:tcPr>
            <w:tcW w:w="4308" w:type="dxa"/>
            <w:noWrap/>
            <w:hideMark/>
          </w:tcPr>
          <w:p w14:paraId="5985941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larvae BRTC-1</w:t>
            </w:r>
          </w:p>
        </w:tc>
        <w:tc>
          <w:tcPr>
            <w:tcW w:w="1435" w:type="dxa"/>
            <w:vAlign w:val="bottom"/>
          </w:tcPr>
          <w:p w14:paraId="0B86272E" w14:textId="769EC0B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204</w:t>
            </w:r>
          </w:p>
        </w:tc>
      </w:tr>
      <w:tr w:rsidR="00B66147" w:rsidRPr="00492CB5" w14:paraId="56F2FAE4" w14:textId="3499BED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98710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GCF_000369125.1</w:t>
            </w:r>
          </w:p>
        </w:tc>
        <w:tc>
          <w:tcPr>
            <w:tcW w:w="0" w:type="auto"/>
            <w:noWrap/>
            <w:hideMark/>
          </w:tcPr>
          <w:p w14:paraId="4F34154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1311804</w:t>
            </w:r>
          </w:p>
        </w:tc>
        <w:tc>
          <w:tcPr>
            <w:tcW w:w="4308" w:type="dxa"/>
            <w:noWrap/>
            <w:hideMark/>
          </w:tcPr>
          <w:p w14:paraId="1C21C79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ATCC 9957 = CIP 70.31</w:t>
            </w:r>
          </w:p>
        </w:tc>
        <w:tc>
          <w:tcPr>
            <w:tcW w:w="1435" w:type="dxa"/>
            <w:vAlign w:val="bottom"/>
          </w:tcPr>
          <w:p w14:paraId="093B219D" w14:textId="4354050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179</w:t>
            </w:r>
          </w:p>
        </w:tc>
      </w:tr>
      <w:tr w:rsidR="00B66147" w:rsidRPr="00492CB5" w14:paraId="6B67A301" w14:textId="3C853FE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28FF38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GCF_000369105.1</w:t>
            </w:r>
          </w:p>
        </w:tc>
        <w:tc>
          <w:tcPr>
            <w:tcW w:w="0" w:type="auto"/>
            <w:noWrap/>
            <w:hideMark/>
          </w:tcPr>
          <w:p w14:paraId="277DDE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981327</w:t>
            </w:r>
          </w:p>
        </w:tc>
        <w:tc>
          <w:tcPr>
            <w:tcW w:w="4308" w:type="dxa"/>
            <w:noWrap/>
            <w:hideMark/>
          </w:tcPr>
          <w:p w14:paraId="22BA980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NCTC 5866 = CIP 64.10</w:t>
            </w:r>
          </w:p>
        </w:tc>
        <w:tc>
          <w:tcPr>
            <w:tcW w:w="1435" w:type="dxa"/>
            <w:vAlign w:val="bottom"/>
          </w:tcPr>
          <w:p w14:paraId="5EF15FC7" w14:textId="09526BD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143</w:t>
            </w:r>
          </w:p>
        </w:tc>
      </w:tr>
      <w:tr w:rsidR="00B66147" w:rsidRPr="00492CB5" w14:paraId="4E0EB4D5" w14:textId="6CF42D7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1E5425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GCF_000248355.1</w:t>
            </w:r>
          </w:p>
        </w:tc>
        <w:tc>
          <w:tcPr>
            <w:tcW w:w="0" w:type="auto"/>
            <w:noWrap/>
            <w:hideMark/>
          </w:tcPr>
          <w:p w14:paraId="532FE44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981327</w:t>
            </w:r>
          </w:p>
        </w:tc>
        <w:tc>
          <w:tcPr>
            <w:tcW w:w="4308" w:type="dxa"/>
            <w:noWrap/>
            <w:hideMark/>
          </w:tcPr>
          <w:p w14:paraId="6F55EA69" w14:textId="6BA40B54"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NCTC 5866 = CIP 64.10 </w:t>
            </w:r>
          </w:p>
        </w:tc>
        <w:tc>
          <w:tcPr>
            <w:tcW w:w="1435" w:type="dxa"/>
            <w:vAlign w:val="bottom"/>
          </w:tcPr>
          <w:p w14:paraId="6E81BFDE" w14:textId="39FEC4D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150</w:t>
            </w:r>
          </w:p>
        </w:tc>
      </w:tr>
      <w:tr w:rsidR="00B66147" w:rsidRPr="00492CB5" w14:paraId="4EC8AC7F" w14:textId="02AA8EF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53C1E6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GCF_000487975.1</w:t>
            </w:r>
          </w:p>
        </w:tc>
        <w:tc>
          <w:tcPr>
            <w:tcW w:w="0" w:type="auto"/>
            <w:noWrap/>
            <w:hideMark/>
          </w:tcPr>
          <w:p w14:paraId="0E682DA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981327</w:t>
            </w:r>
          </w:p>
        </w:tc>
        <w:tc>
          <w:tcPr>
            <w:tcW w:w="4308" w:type="dxa"/>
            <w:noWrap/>
            <w:hideMark/>
          </w:tcPr>
          <w:p w14:paraId="4DABB19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NCTC 5866 NIPH 512</w:t>
            </w:r>
          </w:p>
        </w:tc>
        <w:tc>
          <w:tcPr>
            <w:tcW w:w="1435" w:type="dxa"/>
            <w:vAlign w:val="bottom"/>
          </w:tcPr>
          <w:p w14:paraId="643BD2E0" w14:textId="7DD2EB8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165</w:t>
            </w:r>
          </w:p>
        </w:tc>
      </w:tr>
      <w:tr w:rsidR="00B66147" w:rsidRPr="00492CB5" w14:paraId="53C69212" w14:textId="6615D53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8E584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GCF_000369145.1</w:t>
            </w:r>
          </w:p>
        </w:tc>
        <w:tc>
          <w:tcPr>
            <w:tcW w:w="0" w:type="auto"/>
            <w:noWrap/>
            <w:hideMark/>
          </w:tcPr>
          <w:p w14:paraId="06DD9B5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1217668</w:t>
            </w:r>
          </w:p>
        </w:tc>
        <w:tc>
          <w:tcPr>
            <w:tcW w:w="4308" w:type="dxa"/>
            <w:noWrap/>
            <w:hideMark/>
          </w:tcPr>
          <w:p w14:paraId="7E9C787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NIPH 478</w:t>
            </w:r>
          </w:p>
        </w:tc>
        <w:tc>
          <w:tcPr>
            <w:tcW w:w="1435" w:type="dxa"/>
            <w:vAlign w:val="bottom"/>
          </w:tcPr>
          <w:p w14:paraId="6EA1506E" w14:textId="1FA2C8C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164</w:t>
            </w:r>
          </w:p>
        </w:tc>
      </w:tr>
      <w:tr w:rsidR="00B66147" w:rsidRPr="00492CB5" w14:paraId="51F6B2C2" w14:textId="3D9787A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DEADC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GCF_000368165.1</w:t>
            </w:r>
          </w:p>
        </w:tc>
        <w:tc>
          <w:tcPr>
            <w:tcW w:w="0" w:type="auto"/>
            <w:noWrap/>
            <w:hideMark/>
          </w:tcPr>
          <w:p w14:paraId="10BCB09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1217669</w:t>
            </w:r>
          </w:p>
        </w:tc>
        <w:tc>
          <w:tcPr>
            <w:tcW w:w="4308" w:type="dxa"/>
            <w:noWrap/>
            <w:hideMark/>
          </w:tcPr>
          <w:p w14:paraId="31CE49E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NIPH 715</w:t>
            </w:r>
          </w:p>
        </w:tc>
        <w:tc>
          <w:tcPr>
            <w:tcW w:w="1435" w:type="dxa"/>
            <w:vAlign w:val="bottom"/>
          </w:tcPr>
          <w:p w14:paraId="793C80C3" w14:textId="42FD443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190</w:t>
            </w:r>
          </w:p>
        </w:tc>
      </w:tr>
      <w:tr w:rsidR="00B66147" w:rsidRPr="00492CB5" w14:paraId="103540D6" w14:textId="2124AA4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34960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GCF_000219275.1</w:t>
            </w:r>
          </w:p>
        </w:tc>
        <w:tc>
          <w:tcPr>
            <w:tcW w:w="0" w:type="auto"/>
            <w:noWrap/>
            <w:hideMark/>
          </w:tcPr>
          <w:p w14:paraId="7C6BF39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1046625</w:t>
            </w:r>
          </w:p>
        </w:tc>
        <w:tc>
          <w:tcPr>
            <w:tcW w:w="4308" w:type="dxa"/>
            <w:noWrap/>
            <w:hideMark/>
          </w:tcPr>
          <w:p w14:paraId="546DB7E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WJ10621</w:t>
            </w:r>
          </w:p>
        </w:tc>
        <w:tc>
          <w:tcPr>
            <w:tcW w:w="1435" w:type="dxa"/>
            <w:vAlign w:val="bottom"/>
          </w:tcPr>
          <w:p w14:paraId="16A5664C" w14:textId="0930097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111</w:t>
            </w:r>
          </w:p>
        </w:tc>
      </w:tr>
      <w:tr w:rsidR="00B66147" w:rsidRPr="00492CB5" w14:paraId="0D272B94" w14:textId="625238C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05076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GCF_900096915.1</w:t>
            </w:r>
          </w:p>
        </w:tc>
        <w:tc>
          <w:tcPr>
            <w:tcW w:w="0" w:type="auto"/>
            <w:noWrap/>
            <w:hideMark/>
          </w:tcPr>
          <w:p w14:paraId="69F9634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281375</w:t>
            </w:r>
          </w:p>
        </w:tc>
        <w:tc>
          <w:tcPr>
            <w:tcW w:w="4308" w:type="dxa"/>
            <w:noWrap/>
            <w:hideMark/>
          </w:tcPr>
          <w:p w14:paraId="1F61FCA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marinus ANC 3699</w:t>
            </w:r>
          </w:p>
        </w:tc>
        <w:tc>
          <w:tcPr>
            <w:tcW w:w="1435" w:type="dxa"/>
            <w:vAlign w:val="bottom"/>
          </w:tcPr>
          <w:p w14:paraId="07598CA8" w14:textId="12E704C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188</w:t>
            </w:r>
          </w:p>
        </w:tc>
      </w:tr>
      <w:tr w:rsidR="00B66147" w:rsidRPr="00492CB5" w14:paraId="59BC79EB" w14:textId="1175B26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BF7F1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GCF_000488215.1</w:t>
            </w:r>
          </w:p>
        </w:tc>
        <w:tc>
          <w:tcPr>
            <w:tcW w:w="0" w:type="auto"/>
            <w:noWrap/>
            <w:hideMark/>
          </w:tcPr>
          <w:p w14:paraId="777C7E2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1392540</w:t>
            </w:r>
          </w:p>
        </w:tc>
        <w:tc>
          <w:tcPr>
            <w:tcW w:w="4308" w:type="dxa"/>
            <w:noWrap/>
            <w:hideMark/>
          </w:tcPr>
          <w:p w14:paraId="7DFFCF3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nectaris</w:t>
            </w:r>
            <w:proofErr w:type="spellEnd"/>
            <w:r w:rsidRPr="00492CB5">
              <w:rPr>
                <w:rFonts w:eastAsia="Times New Roman" w:cs="Times New Roman"/>
                <w:i/>
                <w:iCs/>
                <w:color w:val="000000"/>
                <w:sz w:val="16"/>
                <w:szCs w:val="16"/>
              </w:rPr>
              <w:t xml:space="preserve"> CIP 110549</w:t>
            </w:r>
          </w:p>
        </w:tc>
        <w:tc>
          <w:tcPr>
            <w:tcW w:w="1435" w:type="dxa"/>
            <w:vAlign w:val="bottom"/>
          </w:tcPr>
          <w:p w14:paraId="6B498A5B" w14:textId="43AE054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196</w:t>
            </w:r>
          </w:p>
        </w:tc>
      </w:tr>
      <w:tr w:rsidR="00B66147" w:rsidRPr="00492CB5" w14:paraId="53DBB196" w14:textId="7F4DB1B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9E149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GCF_000368085.1</w:t>
            </w:r>
          </w:p>
        </w:tc>
        <w:tc>
          <w:tcPr>
            <w:tcW w:w="0" w:type="auto"/>
            <w:noWrap/>
            <w:hideMark/>
          </w:tcPr>
          <w:p w14:paraId="0188FE7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1217670</w:t>
            </w:r>
          </w:p>
        </w:tc>
        <w:tc>
          <w:tcPr>
            <w:tcW w:w="4308" w:type="dxa"/>
            <w:noWrap/>
            <w:hideMark/>
          </w:tcPr>
          <w:p w14:paraId="7F96B64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nosocomialis NIPH 2119</w:t>
            </w:r>
          </w:p>
        </w:tc>
        <w:tc>
          <w:tcPr>
            <w:tcW w:w="1435" w:type="dxa"/>
            <w:vAlign w:val="bottom"/>
          </w:tcPr>
          <w:p w14:paraId="62A72EEA" w14:textId="060D523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797B4A4B" w14:textId="42BFAFD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38AD2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GCF_000301775.1</w:t>
            </w:r>
          </w:p>
        </w:tc>
        <w:tc>
          <w:tcPr>
            <w:tcW w:w="0" w:type="auto"/>
            <w:noWrap/>
            <w:hideMark/>
          </w:tcPr>
          <w:p w14:paraId="4F58371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1221308</w:t>
            </w:r>
          </w:p>
        </w:tc>
        <w:tc>
          <w:tcPr>
            <w:tcW w:w="4308" w:type="dxa"/>
            <w:noWrap/>
            <w:hideMark/>
          </w:tcPr>
          <w:p w14:paraId="0647545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nosocomialis TG21145</w:t>
            </w:r>
          </w:p>
        </w:tc>
        <w:tc>
          <w:tcPr>
            <w:tcW w:w="1435" w:type="dxa"/>
            <w:vAlign w:val="bottom"/>
          </w:tcPr>
          <w:p w14:paraId="4EC95CA3" w14:textId="4818685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36</w:t>
            </w:r>
          </w:p>
        </w:tc>
      </w:tr>
      <w:tr w:rsidR="00B66147" w:rsidRPr="00492CB5" w14:paraId="27D1C81F" w14:textId="1DF3C66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DE246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GCF_000488235.1</w:t>
            </w:r>
          </w:p>
        </w:tc>
        <w:tc>
          <w:tcPr>
            <w:tcW w:w="0" w:type="auto"/>
            <w:noWrap/>
            <w:hideMark/>
          </w:tcPr>
          <w:p w14:paraId="2A2707F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1391912</w:t>
            </w:r>
          </w:p>
        </w:tc>
        <w:tc>
          <w:tcPr>
            <w:tcW w:w="4308" w:type="dxa"/>
            <w:noWrap/>
            <w:hideMark/>
          </w:tcPr>
          <w:p w14:paraId="366A51D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oleivorans</w:t>
            </w:r>
            <w:proofErr w:type="spellEnd"/>
            <w:r w:rsidRPr="00492CB5">
              <w:rPr>
                <w:rFonts w:eastAsia="Times New Roman" w:cs="Times New Roman"/>
                <w:i/>
                <w:iCs/>
                <w:color w:val="000000"/>
                <w:sz w:val="16"/>
                <w:szCs w:val="16"/>
              </w:rPr>
              <w:t xml:space="preserve"> CIP 110421</w:t>
            </w:r>
          </w:p>
        </w:tc>
        <w:tc>
          <w:tcPr>
            <w:tcW w:w="1435" w:type="dxa"/>
            <w:vAlign w:val="bottom"/>
          </w:tcPr>
          <w:p w14:paraId="2C0E9065" w14:textId="6B66BED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109</w:t>
            </w:r>
          </w:p>
        </w:tc>
      </w:tr>
      <w:tr w:rsidR="00B66147" w:rsidRPr="00492CB5" w14:paraId="2E7C93EC" w14:textId="45C630A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F7172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GCF_000962795.1</w:t>
            </w:r>
          </w:p>
        </w:tc>
        <w:tc>
          <w:tcPr>
            <w:tcW w:w="0" w:type="auto"/>
            <w:noWrap/>
            <w:hideMark/>
          </w:tcPr>
          <w:p w14:paraId="633F9DA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134533</w:t>
            </w:r>
          </w:p>
        </w:tc>
        <w:tc>
          <w:tcPr>
            <w:tcW w:w="4308" w:type="dxa"/>
            <w:noWrap/>
            <w:hideMark/>
          </w:tcPr>
          <w:p w14:paraId="1A90579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parvus</w:t>
            </w:r>
            <w:proofErr w:type="spellEnd"/>
            <w:r w:rsidRPr="00492CB5">
              <w:rPr>
                <w:rFonts w:eastAsia="Times New Roman" w:cs="Times New Roman"/>
                <w:i/>
                <w:iCs/>
                <w:color w:val="000000"/>
                <w:sz w:val="16"/>
                <w:szCs w:val="16"/>
              </w:rPr>
              <w:t xml:space="preserve"> CM11</w:t>
            </w:r>
          </w:p>
        </w:tc>
        <w:tc>
          <w:tcPr>
            <w:tcW w:w="1435" w:type="dxa"/>
            <w:vAlign w:val="bottom"/>
          </w:tcPr>
          <w:p w14:paraId="5F457F30" w14:textId="5FB35E7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158</w:t>
            </w:r>
          </w:p>
        </w:tc>
      </w:tr>
      <w:tr w:rsidR="00B66147" w:rsidRPr="00492CB5" w14:paraId="4F3F67CA" w14:textId="082D2C5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C437F5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GCF_000368025.1</w:t>
            </w:r>
          </w:p>
        </w:tc>
        <w:tc>
          <w:tcPr>
            <w:tcW w:w="0" w:type="auto"/>
            <w:noWrap/>
            <w:hideMark/>
          </w:tcPr>
          <w:p w14:paraId="447895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981333</w:t>
            </w:r>
          </w:p>
        </w:tc>
        <w:tc>
          <w:tcPr>
            <w:tcW w:w="4308" w:type="dxa"/>
            <w:noWrap/>
            <w:hideMark/>
          </w:tcPr>
          <w:p w14:paraId="60F918F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parvus</w:t>
            </w:r>
            <w:proofErr w:type="spellEnd"/>
            <w:r w:rsidRPr="00492CB5">
              <w:rPr>
                <w:rFonts w:eastAsia="Times New Roman" w:cs="Times New Roman"/>
                <w:i/>
                <w:iCs/>
                <w:color w:val="000000"/>
                <w:sz w:val="16"/>
                <w:szCs w:val="16"/>
              </w:rPr>
              <w:t xml:space="preserve"> DSM 16617 = CIP 108168</w:t>
            </w:r>
          </w:p>
        </w:tc>
        <w:tc>
          <w:tcPr>
            <w:tcW w:w="1435" w:type="dxa"/>
            <w:vAlign w:val="bottom"/>
          </w:tcPr>
          <w:p w14:paraId="480A6ED4" w14:textId="7F3D10A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134</w:t>
            </w:r>
          </w:p>
        </w:tc>
      </w:tr>
      <w:tr w:rsidR="00B66147" w:rsidRPr="00492CB5" w14:paraId="41C92270" w14:textId="534A8C7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7D82B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GCF_000368005.1</w:t>
            </w:r>
          </w:p>
        </w:tc>
        <w:tc>
          <w:tcPr>
            <w:tcW w:w="0" w:type="auto"/>
            <w:noWrap/>
            <w:hideMark/>
          </w:tcPr>
          <w:p w14:paraId="400D0B5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1217671</w:t>
            </w:r>
          </w:p>
        </w:tc>
        <w:tc>
          <w:tcPr>
            <w:tcW w:w="4308" w:type="dxa"/>
            <w:noWrap/>
            <w:hideMark/>
          </w:tcPr>
          <w:p w14:paraId="4F77CB9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parvus</w:t>
            </w:r>
            <w:proofErr w:type="spellEnd"/>
            <w:r w:rsidRPr="00492CB5">
              <w:rPr>
                <w:rFonts w:eastAsia="Times New Roman" w:cs="Times New Roman"/>
                <w:i/>
                <w:iCs/>
                <w:color w:val="000000"/>
                <w:sz w:val="16"/>
                <w:szCs w:val="16"/>
              </w:rPr>
              <w:t xml:space="preserve"> NIPH 1103</w:t>
            </w:r>
          </w:p>
        </w:tc>
        <w:tc>
          <w:tcPr>
            <w:tcW w:w="1435" w:type="dxa"/>
            <w:vAlign w:val="bottom"/>
          </w:tcPr>
          <w:p w14:paraId="6DFB75B6" w14:textId="64B5447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128</w:t>
            </w:r>
          </w:p>
        </w:tc>
      </w:tr>
      <w:tr w:rsidR="00B66147" w:rsidRPr="00492CB5" w14:paraId="73448EC5" w14:textId="62DFC81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3AF55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GCF_001432715.1</w:t>
            </w:r>
          </w:p>
        </w:tc>
        <w:tc>
          <w:tcPr>
            <w:tcW w:w="0" w:type="auto"/>
            <w:noWrap/>
            <w:hideMark/>
          </w:tcPr>
          <w:p w14:paraId="5CE2A5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7DE5C85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ABBL005</w:t>
            </w:r>
          </w:p>
        </w:tc>
        <w:tc>
          <w:tcPr>
            <w:tcW w:w="1435" w:type="dxa"/>
            <w:vAlign w:val="bottom"/>
          </w:tcPr>
          <w:p w14:paraId="3E0B253E" w14:textId="19115DA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124</w:t>
            </w:r>
          </w:p>
        </w:tc>
      </w:tr>
      <w:tr w:rsidR="00B66147" w:rsidRPr="00492CB5" w14:paraId="499A1EC1" w14:textId="4CA0990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26067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GCF_001433125.1</w:t>
            </w:r>
          </w:p>
        </w:tc>
        <w:tc>
          <w:tcPr>
            <w:tcW w:w="0" w:type="auto"/>
            <w:noWrap/>
            <w:hideMark/>
          </w:tcPr>
          <w:p w14:paraId="55D3CB0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3921327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ABBL033</w:t>
            </w:r>
          </w:p>
        </w:tc>
        <w:tc>
          <w:tcPr>
            <w:tcW w:w="1435" w:type="dxa"/>
            <w:vAlign w:val="bottom"/>
          </w:tcPr>
          <w:p w14:paraId="481BBC1F" w14:textId="4A41CAB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0CD32990" w14:textId="6B0CC08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9AA0F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GCF_000399685.1</w:t>
            </w:r>
          </w:p>
        </w:tc>
        <w:tc>
          <w:tcPr>
            <w:tcW w:w="0" w:type="auto"/>
            <w:noWrap/>
            <w:hideMark/>
          </w:tcPr>
          <w:p w14:paraId="1F1CF45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1217691</w:t>
            </w:r>
          </w:p>
        </w:tc>
        <w:tc>
          <w:tcPr>
            <w:tcW w:w="4308" w:type="dxa"/>
            <w:noWrap/>
            <w:hideMark/>
          </w:tcPr>
          <w:p w14:paraId="34D5E58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ANC 4050</w:t>
            </w:r>
          </w:p>
        </w:tc>
        <w:tc>
          <w:tcPr>
            <w:tcW w:w="1435" w:type="dxa"/>
            <w:vAlign w:val="bottom"/>
          </w:tcPr>
          <w:p w14:paraId="6343285A" w14:textId="590BD26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65</w:t>
            </w:r>
          </w:p>
        </w:tc>
      </w:tr>
      <w:tr w:rsidR="00B66147" w:rsidRPr="00492CB5" w14:paraId="2DB048BA" w14:textId="226FE3C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EE31A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GCF_001577285.1</w:t>
            </w:r>
          </w:p>
        </w:tc>
        <w:tc>
          <w:tcPr>
            <w:tcW w:w="0" w:type="auto"/>
            <w:noWrap/>
            <w:hideMark/>
          </w:tcPr>
          <w:p w14:paraId="1BF3EAA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777DBC5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AP_882</w:t>
            </w:r>
          </w:p>
        </w:tc>
        <w:tc>
          <w:tcPr>
            <w:tcW w:w="1435" w:type="dxa"/>
            <w:vAlign w:val="bottom"/>
          </w:tcPr>
          <w:p w14:paraId="39823664" w14:textId="3592E10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80</w:t>
            </w:r>
          </w:p>
        </w:tc>
      </w:tr>
      <w:tr w:rsidR="00B66147" w:rsidRPr="00492CB5" w14:paraId="7593682D" w14:textId="536D5FC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E2D4A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GCF_000369045.1</w:t>
            </w:r>
          </w:p>
        </w:tc>
        <w:tc>
          <w:tcPr>
            <w:tcW w:w="0" w:type="auto"/>
            <w:noWrap/>
            <w:hideMark/>
          </w:tcPr>
          <w:p w14:paraId="3F05A0C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1311774</w:t>
            </w:r>
          </w:p>
        </w:tc>
        <w:tc>
          <w:tcPr>
            <w:tcW w:w="4308" w:type="dxa"/>
            <w:noWrap/>
            <w:hideMark/>
          </w:tcPr>
          <w:p w14:paraId="55F6BBE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ATCC 19004 = CIP 70.29</w:t>
            </w:r>
          </w:p>
        </w:tc>
        <w:tc>
          <w:tcPr>
            <w:tcW w:w="1435" w:type="dxa"/>
            <w:vAlign w:val="bottom"/>
          </w:tcPr>
          <w:p w14:paraId="26008A79" w14:textId="5ECEB05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4179A6FC" w14:textId="7DCCFF5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3108FB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GCF_001617545.1</w:t>
            </w:r>
          </w:p>
        </w:tc>
        <w:tc>
          <w:tcPr>
            <w:tcW w:w="0" w:type="auto"/>
            <w:noWrap/>
            <w:hideMark/>
          </w:tcPr>
          <w:p w14:paraId="1D65513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52E8A11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IEC338SC</w:t>
            </w:r>
          </w:p>
        </w:tc>
        <w:tc>
          <w:tcPr>
            <w:tcW w:w="1435" w:type="dxa"/>
            <w:vAlign w:val="bottom"/>
          </w:tcPr>
          <w:p w14:paraId="3C6DE14A" w14:textId="3A4EDBC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3FE0C29E" w14:textId="5E689E6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07D60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GCF_001005885.1</w:t>
            </w:r>
          </w:p>
        </w:tc>
        <w:tc>
          <w:tcPr>
            <w:tcW w:w="0" w:type="auto"/>
            <w:noWrap/>
            <w:hideMark/>
          </w:tcPr>
          <w:p w14:paraId="0EAACB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494D91D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LC510</w:t>
            </w:r>
          </w:p>
        </w:tc>
        <w:tc>
          <w:tcPr>
            <w:tcW w:w="1435" w:type="dxa"/>
            <w:vAlign w:val="bottom"/>
          </w:tcPr>
          <w:p w14:paraId="6E92FE42" w14:textId="7E53598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7FACC958" w14:textId="1831266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96F54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GCF_000191145.1</w:t>
            </w:r>
          </w:p>
        </w:tc>
        <w:tc>
          <w:tcPr>
            <w:tcW w:w="0" w:type="auto"/>
            <w:noWrap/>
            <w:hideMark/>
          </w:tcPr>
          <w:p w14:paraId="364B678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871585</w:t>
            </w:r>
          </w:p>
        </w:tc>
        <w:tc>
          <w:tcPr>
            <w:tcW w:w="4308" w:type="dxa"/>
            <w:noWrap/>
            <w:hideMark/>
          </w:tcPr>
          <w:p w14:paraId="05CF604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PHEA-2</w:t>
            </w:r>
          </w:p>
        </w:tc>
        <w:tc>
          <w:tcPr>
            <w:tcW w:w="1435" w:type="dxa"/>
            <w:vAlign w:val="bottom"/>
          </w:tcPr>
          <w:p w14:paraId="309C3EED" w14:textId="5E9DAAB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03AF709C" w14:textId="7526D25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B5417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GCF_000805655.1</w:t>
            </w:r>
          </w:p>
        </w:tc>
        <w:tc>
          <w:tcPr>
            <w:tcW w:w="0" w:type="auto"/>
            <w:noWrap/>
            <w:hideMark/>
          </w:tcPr>
          <w:p w14:paraId="1E9D158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0B4F7E5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T167</w:t>
            </w:r>
          </w:p>
        </w:tc>
        <w:tc>
          <w:tcPr>
            <w:tcW w:w="1435" w:type="dxa"/>
            <w:vAlign w:val="bottom"/>
          </w:tcPr>
          <w:p w14:paraId="6D5FBE40" w14:textId="61ABFEA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72</w:t>
            </w:r>
          </w:p>
        </w:tc>
      </w:tr>
      <w:tr w:rsidR="00B66147" w:rsidRPr="00492CB5" w14:paraId="5158856E" w14:textId="0D12801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C7FB45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GCF_001706035.1</w:t>
            </w:r>
          </w:p>
        </w:tc>
        <w:tc>
          <w:tcPr>
            <w:tcW w:w="0" w:type="auto"/>
            <w:noWrap/>
            <w:hideMark/>
          </w:tcPr>
          <w:p w14:paraId="4A3632C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1C4655D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UKK-0145</w:t>
            </w:r>
          </w:p>
        </w:tc>
        <w:tc>
          <w:tcPr>
            <w:tcW w:w="1435" w:type="dxa"/>
            <w:vAlign w:val="bottom"/>
          </w:tcPr>
          <w:p w14:paraId="19C86F96" w14:textId="1E565A3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w:t>
            </w:r>
          </w:p>
        </w:tc>
      </w:tr>
      <w:tr w:rsidR="00B66147" w:rsidRPr="00492CB5" w14:paraId="116DBAA8" w14:textId="396D8BA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03A2C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GCF_001706135.1</w:t>
            </w:r>
          </w:p>
        </w:tc>
        <w:tc>
          <w:tcPr>
            <w:tcW w:w="0" w:type="auto"/>
            <w:noWrap/>
            <w:hideMark/>
          </w:tcPr>
          <w:p w14:paraId="42879F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67F086B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UKK-0520</w:t>
            </w:r>
          </w:p>
        </w:tc>
        <w:tc>
          <w:tcPr>
            <w:tcW w:w="1435" w:type="dxa"/>
            <w:vAlign w:val="bottom"/>
          </w:tcPr>
          <w:p w14:paraId="3A948946" w14:textId="71D0A7C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1CE7A561" w14:textId="6F630DF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9E892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GCF_001713675.1</w:t>
            </w:r>
          </w:p>
        </w:tc>
        <w:tc>
          <w:tcPr>
            <w:tcW w:w="0" w:type="auto"/>
            <w:noWrap/>
            <w:hideMark/>
          </w:tcPr>
          <w:p w14:paraId="11FFCFD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1DD559E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UKK-0546</w:t>
            </w:r>
          </w:p>
        </w:tc>
        <w:tc>
          <w:tcPr>
            <w:tcW w:w="1435" w:type="dxa"/>
            <w:vAlign w:val="bottom"/>
          </w:tcPr>
          <w:p w14:paraId="461B4D70" w14:textId="6CC08FE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w:t>
            </w:r>
          </w:p>
        </w:tc>
      </w:tr>
      <w:tr w:rsidR="00B66147" w:rsidRPr="00492CB5" w14:paraId="18C3AEDA" w14:textId="2076AF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C02A4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GCF_001706495.1</w:t>
            </w:r>
          </w:p>
        </w:tc>
        <w:tc>
          <w:tcPr>
            <w:tcW w:w="0" w:type="auto"/>
            <w:noWrap/>
            <w:hideMark/>
          </w:tcPr>
          <w:p w14:paraId="50225D1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515A859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UKK-0556</w:t>
            </w:r>
          </w:p>
        </w:tc>
        <w:tc>
          <w:tcPr>
            <w:tcW w:w="1435" w:type="dxa"/>
            <w:vAlign w:val="bottom"/>
          </w:tcPr>
          <w:p w14:paraId="0424BA18" w14:textId="325D3CE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44</w:t>
            </w:r>
          </w:p>
        </w:tc>
      </w:tr>
      <w:tr w:rsidR="00B66147" w:rsidRPr="00492CB5" w14:paraId="267E5408" w14:textId="1003E07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178F2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GCF_002174125.1</w:t>
            </w:r>
          </w:p>
        </w:tc>
        <w:tc>
          <w:tcPr>
            <w:tcW w:w="0" w:type="auto"/>
            <w:noWrap/>
            <w:hideMark/>
          </w:tcPr>
          <w:p w14:paraId="70DAA5B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1582270</w:t>
            </w:r>
          </w:p>
        </w:tc>
        <w:tc>
          <w:tcPr>
            <w:tcW w:w="4308" w:type="dxa"/>
            <w:noWrap/>
            <w:hideMark/>
          </w:tcPr>
          <w:p w14:paraId="0F14A80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populi</w:t>
            </w:r>
            <w:proofErr w:type="spellEnd"/>
            <w:r w:rsidRPr="00492CB5">
              <w:rPr>
                <w:rFonts w:eastAsia="Times New Roman" w:cs="Times New Roman"/>
                <w:i/>
                <w:iCs/>
                <w:color w:val="000000"/>
                <w:sz w:val="16"/>
                <w:szCs w:val="16"/>
              </w:rPr>
              <w:t xml:space="preserve"> PBJ7</w:t>
            </w:r>
          </w:p>
        </w:tc>
        <w:tc>
          <w:tcPr>
            <w:tcW w:w="1435" w:type="dxa"/>
            <w:vAlign w:val="bottom"/>
          </w:tcPr>
          <w:p w14:paraId="7FC631F4" w14:textId="3DF6355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308</w:t>
            </w:r>
          </w:p>
        </w:tc>
      </w:tr>
      <w:tr w:rsidR="00B66147" w:rsidRPr="00492CB5" w14:paraId="76D94E92" w14:textId="717754D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6A81A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GCF_001605895.1</w:t>
            </w:r>
          </w:p>
        </w:tc>
        <w:tc>
          <w:tcPr>
            <w:tcW w:w="0" w:type="auto"/>
            <w:noWrap/>
            <w:hideMark/>
          </w:tcPr>
          <w:p w14:paraId="2BFDFB0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1806892</w:t>
            </w:r>
          </w:p>
        </w:tc>
        <w:tc>
          <w:tcPr>
            <w:tcW w:w="4308" w:type="dxa"/>
            <w:noWrap/>
            <w:hideMark/>
          </w:tcPr>
          <w:p w14:paraId="499511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pragensis</w:t>
            </w:r>
            <w:proofErr w:type="spellEnd"/>
            <w:r w:rsidRPr="00492CB5">
              <w:rPr>
                <w:rFonts w:eastAsia="Times New Roman" w:cs="Times New Roman"/>
                <w:i/>
                <w:iCs/>
                <w:color w:val="000000"/>
                <w:sz w:val="16"/>
                <w:szCs w:val="16"/>
              </w:rPr>
              <w:t xml:space="preserve"> ANC 4149</w:t>
            </w:r>
          </w:p>
        </w:tc>
        <w:tc>
          <w:tcPr>
            <w:tcW w:w="1435" w:type="dxa"/>
            <w:vAlign w:val="bottom"/>
          </w:tcPr>
          <w:p w14:paraId="09FF08BD" w14:textId="296A53F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241</w:t>
            </w:r>
          </w:p>
        </w:tc>
      </w:tr>
      <w:tr w:rsidR="00B66147" w:rsidRPr="00492CB5" w14:paraId="4C170C50" w14:textId="17FEF08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A83A7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GCF_002835245.1</w:t>
            </w:r>
          </w:p>
        </w:tc>
        <w:tc>
          <w:tcPr>
            <w:tcW w:w="0" w:type="auto"/>
            <w:noWrap/>
            <w:hideMark/>
          </w:tcPr>
          <w:p w14:paraId="15D7B1C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1776741</w:t>
            </w:r>
          </w:p>
        </w:tc>
        <w:tc>
          <w:tcPr>
            <w:tcW w:w="4308" w:type="dxa"/>
            <w:noWrap/>
            <w:hideMark/>
          </w:tcPr>
          <w:p w14:paraId="0ECC3B9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proteolyticus</w:t>
            </w:r>
            <w:proofErr w:type="spellEnd"/>
            <w:r w:rsidRPr="00492CB5">
              <w:rPr>
                <w:rFonts w:eastAsia="Times New Roman" w:cs="Times New Roman"/>
                <w:i/>
                <w:iCs/>
                <w:color w:val="000000"/>
                <w:sz w:val="16"/>
                <w:szCs w:val="16"/>
              </w:rPr>
              <w:t xml:space="preserve"> 2P01AA</w:t>
            </w:r>
          </w:p>
        </w:tc>
        <w:tc>
          <w:tcPr>
            <w:tcW w:w="1435" w:type="dxa"/>
            <w:vAlign w:val="bottom"/>
          </w:tcPr>
          <w:p w14:paraId="2A5E8240" w14:textId="6F248F2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220</w:t>
            </w:r>
          </w:p>
        </w:tc>
      </w:tr>
      <w:tr w:rsidR="00B66147" w:rsidRPr="00492CB5" w14:paraId="2C94637F" w14:textId="06B799D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0279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GCF_001753605.1</w:t>
            </w:r>
          </w:p>
        </w:tc>
        <w:tc>
          <w:tcPr>
            <w:tcW w:w="0" w:type="auto"/>
            <w:noWrap/>
            <w:hideMark/>
          </w:tcPr>
          <w:p w14:paraId="573B8D1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1776741</w:t>
            </w:r>
          </w:p>
        </w:tc>
        <w:tc>
          <w:tcPr>
            <w:tcW w:w="4308" w:type="dxa"/>
            <w:noWrap/>
            <w:hideMark/>
          </w:tcPr>
          <w:p w14:paraId="22A199C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proteolyticus</w:t>
            </w:r>
            <w:proofErr w:type="spellEnd"/>
            <w:r w:rsidRPr="00492CB5">
              <w:rPr>
                <w:rFonts w:eastAsia="Times New Roman" w:cs="Times New Roman"/>
                <w:i/>
                <w:iCs/>
                <w:color w:val="000000"/>
                <w:sz w:val="16"/>
                <w:szCs w:val="16"/>
              </w:rPr>
              <w:t xml:space="preserve"> ANC 3849</w:t>
            </w:r>
          </w:p>
        </w:tc>
        <w:tc>
          <w:tcPr>
            <w:tcW w:w="1435" w:type="dxa"/>
            <w:vAlign w:val="bottom"/>
          </w:tcPr>
          <w:p w14:paraId="4C9640C6" w14:textId="6895F77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254</w:t>
            </w:r>
          </w:p>
        </w:tc>
      </w:tr>
      <w:tr w:rsidR="00B66147" w:rsidRPr="00492CB5" w14:paraId="622AA3F7" w14:textId="3B3FBA1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B9C59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GCF_900096995.1</w:t>
            </w:r>
          </w:p>
        </w:tc>
        <w:tc>
          <w:tcPr>
            <w:tcW w:w="0" w:type="auto"/>
            <w:noWrap/>
            <w:hideMark/>
          </w:tcPr>
          <w:p w14:paraId="18DD41F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1096779</w:t>
            </w:r>
          </w:p>
        </w:tc>
        <w:tc>
          <w:tcPr>
            <w:tcW w:w="4308" w:type="dxa"/>
            <w:noWrap/>
            <w:hideMark/>
          </w:tcPr>
          <w:p w14:paraId="7B39597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puyangensis</w:t>
            </w:r>
            <w:proofErr w:type="spellEnd"/>
            <w:r w:rsidRPr="00492CB5">
              <w:rPr>
                <w:rFonts w:eastAsia="Times New Roman" w:cs="Times New Roman"/>
                <w:i/>
                <w:iCs/>
                <w:color w:val="000000"/>
                <w:sz w:val="16"/>
                <w:szCs w:val="16"/>
              </w:rPr>
              <w:t xml:space="preserve"> ANC 4466</w:t>
            </w:r>
          </w:p>
        </w:tc>
        <w:tc>
          <w:tcPr>
            <w:tcW w:w="1435" w:type="dxa"/>
            <w:vAlign w:val="bottom"/>
          </w:tcPr>
          <w:p w14:paraId="16D27C6A" w14:textId="5C43273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318</w:t>
            </w:r>
          </w:p>
        </w:tc>
      </w:tr>
      <w:tr w:rsidR="00B66147" w:rsidRPr="00492CB5" w14:paraId="2B947D09" w14:textId="23FBBE9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E124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GCF_001753595.1</w:t>
            </w:r>
          </w:p>
        </w:tc>
        <w:tc>
          <w:tcPr>
            <w:tcW w:w="0" w:type="auto"/>
            <w:noWrap/>
            <w:hideMark/>
          </w:tcPr>
          <w:p w14:paraId="103A9B8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1262585</w:t>
            </w:r>
          </w:p>
        </w:tc>
        <w:tc>
          <w:tcPr>
            <w:tcW w:w="4308" w:type="dxa"/>
            <w:noWrap/>
            <w:hideMark/>
          </w:tcPr>
          <w:p w14:paraId="336E5A8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qingfengensis</w:t>
            </w:r>
            <w:proofErr w:type="spellEnd"/>
            <w:r w:rsidRPr="00492CB5">
              <w:rPr>
                <w:rFonts w:eastAsia="Times New Roman" w:cs="Times New Roman"/>
                <w:i/>
                <w:iCs/>
                <w:color w:val="000000"/>
                <w:sz w:val="16"/>
                <w:szCs w:val="16"/>
              </w:rPr>
              <w:t xml:space="preserve"> ANC 4671</w:t>
            </w:r>
          </w:p>
        </w:tc>
        <w:tc>
          <w:tcPr>
            <w:tcW w:w="1435" w:type="dxa"/>
            <w:vAlign w:val="bottom"/>
          </w:tcPr>
          <w:p w14:paraId="0BCC20D2" w14:textId="1744F99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237</w:t>
            </w:r>
          </w:p>
        </w:tc>
      </w:tr>
      <w:tr w:rsidR="00B66147" w:rsidRPr="00492CB5" w14:paraId="179BC53D" w14:textId="3113C9F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A8D836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GCF_000368905.1</w:t>
            </w:r>
          </w:p>
        </w:tc>
        <w:tc>
          <w:tcPr>
            <w:tcW w:w="0" w:type="auto"/>
            <w:noWrap/>
            <w:hideMark/>
          </w:tcPr>
          <w:p w14:paraId="21F61A8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981334</w:t>
            </w:r>
          </w:p>
        </w:tc>
        <w:tc>
          <w:tcPr>
            <w:tcW w:w="4308" w:type="dxa"/>
            <w:noWrap/>
            <w:hideMark/>
          </w:tcPr>
          <w:p w14:paraId="79644AF0" w14:textId="7DBCECA5"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radioresistens</w:t>
            </w:r>
            <w:proofErr w:type="spellEnd"/>
            <w:r w:rsidRPr="00492CB5">
              <w:rPr>
                <w:rFonts w:eastAsia="Times New Roman" w:cs="Times New Roman"/>
                <w:i/>
                <w:iCs/>
                <w:color w:val="000000"/>
                <w:sz w:val="16"/>
                <w:szCs w:val="16"/>
              </w:rPr>
              <w:t xml:space="preserve"> DSM 6976 =  CIP 103788</w:t>
            </w:r>
          </w:p>
        </w:tc>
        <w:tc>
          <w:tcPr>
            <w:tcW w:w="1435" w:type="dxa"/>
            <w:vAlign w:val="bottom"/>
          </w:tcPr>
          <w:p w14:paraId="5F37F2FA" w14:textId="4C27288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102</w:t>
            </w:r>
          </w:p>
        </w:tc>
      </w:tr>
      <w:tr w:rsidR="00B66147" w:rsidRPr="00492CB5" w14:paraId="691E577B" w14:textId="0071506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DEA65F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GCF_000286595.1</w:t>
            </w:r>
          </w:p>
        </w:tc>
        <w:tc>
          <w:tcPr>
            <w:tcW w:w="0" w:type="auto"/>
            <w:noWrap/>
            <w:hideMark/>
          </w:tcPr>
          <w:p w14:paraId="34558B8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903900</w:t>
            </w:r>
          </w:p>
        </w:tc>
        <w:tc>
          <w:tcPr>
            <w:tcW w:w="4308" w:type="dxa"/>
            <w:noWrap/>
            <w:hideMark/>
          </w:tcPr>
          <w:p w14:paraId="50D727C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radioresistens</w:t>
            </w:r>
            <w:proofErr w:type="spellEnd"/>
            <w:r w:rsidRPr="00492CB5">
              <w:rPr>
                <w:rFonts w:eastAsia="Times New Roman" w:cs="Times New Roman"/>
                <w:i/>
                <w:iCs/>
                <w:color w:val="000000"/>
                <w:sz w:val="16"/>
                <w:szCs w:val="16"/>
              </w:rPr>
              <w:t xml:space="preserve"> WC-A-157</w:t>
            </w:r>
          </w:p>
        </w:tc>
        <w:tc>
          <w:tcPr>
            <w:tcW w:w="1435" w:type="dxa"/>
            <w:vAlign w:val="bottom"/>
          </w:tcPr>
          <w:p w14:paraId="1625D191" w14:textId="154AE91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124</w:t>
            </w:r>
          </w:p>
        </w:tc>
      </w:tr>
      <w:tr w:rsidR="00B66147" w:rsidRPr="00492CB5" w14:paraId="72C0BE9E" w14:textId="43E554D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0F077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GCF_000413895.1</w:t>
            </w:r>
          </w:p>
        </w:tc>
        <w:tc>
          <w:tcPr>
            <w:tcW w:w="0" w:type="auto"/>
            <w:noWrap/>
            <w:hideMark/>
          </w:tcPr>
          <w:p w14:paraId="779F1F4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421052</w:t>
            </w:r>
          </w:p>
        </w:tc>
        <w:tc>
          <w:tcPr>
            <w:tcW w:w="4308" w:type="dxa"/>
            <w:noWrap/>
            <w:hideMark/>
          </w:tcPr>
          <w:p w14:paraId="2E7FAA9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rudis</w:t>
            </w:r>
            <w:proofErr w:type="spellEnd"/>
            <w:r w:rsidRPr="00492CB5">
              <w:rPr>
                <w:rFonts w:eastAsia="Times New Roman" w:cs="Times New Roman"/>
                <w:i/>
                <w:iCs/>
                <w:color w:val="000000"/>
                <w:sz w:val="16"/>
                <w:szCs w:val="16"/>
              </w:rPr>
              <w:t xml:space="preserve"> CIP 110305</w:t>
            </w:r>
          </w:p>
        </w:tc>
        <w:tc>
          <w:tcPr>
            <w:tcW w:w="1435" w:type="dxa"/>
            <w:vAlign w:val="bottom"/>
          </w:tcPr>
          <w:p w14:paraId="4FF54F34" w14:textId="75DCB83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254</w:t>
            </w:r>
          </w:p>
        </w:tc>
      </w:tr>
      <w:tr w:rsidR="00B66147" w:rsidRPr="00492CB5" w14:paraId="2C6443DC" w14:textId="10EC66C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5DAA1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GCF_000829675.1</w:t>
            </w:r>
          </w:p>
        </w:tc>
        <w:tc>
          <w:tcPr>
            <w:tcW w:w="0" w:type="auto"/>
            <w:noWrap/>
            <w:hideMark/>
          </w:tcPr>
          <w:p w14:paraId="0F52DD0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632955</w:t>
            </w:r>
          </w:p>
        </w:tc>
        <w:tc>
          <w:tcPr>
            <w:tcW w:w="4308" w:type="dxa"/>
            <w:noWrap/>
            <w:hideMark/>
          </w:tcPr>
          <w:p w14:paraId="78F6BAA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rudis</w:t>
            </w:r>
            <w:proofErr w:type="spellEnd"/>
            <w:r w:rsidRPr="00492CB5">
              <w:rPr>
                <w:rFonts w:eastAsia="Times New Roman" w:cs="Times New Roman"/>
                <w:i/>
                <w:iCs/>
                <w:color w:val="000000"/>
                <w:sz w:val="16"/>
                <w:szCs w:val="16"/>
              </w:rPr>
              <w:t xml:space="preserve"> DSM 24031</w:t>
            </w:r>
          </w:p>
        </w:tc>
        <w:tc>
          <w:tcPr>
            <w:tcW w:w="1435" w:type="dxa"/>
            <w:vAlign w:val="bottom"/>
          </w:tcPr>
          <w:p w14:paraId="5830389C" w14:textId="2F953F2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263</w:t>
            </w:r>
          </w:p>
        </w:tc>
      </w:tr>
      <w:tr w:rsidR="00B66147" w:rsidRPr="00492CB5" w14:paraId="7C91F601" w14:textId="4CF8A1B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D8C0DA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GCF_001971565.1</w:t>
            </w:r>
          </w:p>
        </w:tc>
        <w:tc>
          <w:tcPr>
            <w:tcW w:w="0" w:type="auto"/>
            <w:noWrap/>
            <w:hideMark/>
          </w:tcPr>
          <w:p w14:paraId="20F4015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108981</w:t>
            </w:r>
          </w:p>
        </w:tc>
        <w:tc>
          <w:tcPr>
            <w:tcW w:w="4308" w:type="dxa"/>
            <w:noWrap/>
            <w:hideMark/>
          </w:tcPr>
          <w:p w14:paraId="4BE3C88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schindleri</w:t>
            </w:r>
            <w:proofErr w:type="spellEnd"/>
            <w:r w:rsidRPr="00492CB5">
              <w:rPr>
                <w:rFonts w:eastAsia="Times New Roman" w:cs="Times New Roman"/>
                <w:i/>
                <w:iCs/>
                <w:color w:val="000000"/>
                <w:sz w:val="16"/>
                <w:szCs w:val="16"/>
              </w:rPr>
              <w:t xml:space="preserve"> ACE</w:t>
            </w:r>
          </w:p>
        </w:tc>
        <w:tc>
          <w:tcPr>
            <w:tcW w:w="1435" w:type="dxa"/>
            <w:vAlign w:val="bottom"/>
          </w:tcPr>
          <w:p w14:paraId="79610301" w14:textId="0BA37A6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149</w:t>
            </w:r>
          </w:p>
        </w:tc>
      </w:tr>
      <w:tr w:rsidR="00B66147" w:rsidRPr="00492CB5" w14:paraId="6D9F9620" w14:textId="19BD448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977F5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GCF_000368625.1</w:t>
            </w:r>
          </w:p>
        </w:tc>
        <w:tc>
          <w:tcPr>
            <w:tcW w:w="0" w:type="auto"/>
            <w:noWrap/>
            <w:hideMark/>
          </w:tcPr>
          <w:p w14:paraId="7CFC497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1217988</w:t>
            </w:r>
          </w:p>
        </w:tc>
        <w:tc>
          <w:tcPr>
            <w:tcW w:w="4308" w:type="dxa"/>
            <w:noWrap/>
            <w:hideMark/>
          </w:tcPr>
          <w:p w14:paraId="759B9B3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schindleri</w:t>
            </w:r>
            <w:proofErr w:type="spellEnd"/>
            <w:r w:rsidRPr="00492CB5">
              <w:rPr>
                <w:rFonts w:eastAsia="Times New Roman" w:cs="Times New Roman"/>
                <w:i/>
                <w:iCs/>
                <w:color w:val="000000"/>
                <w:sz w:val="16"/>
                <w:szCs w:val="16"/>
              </w:rPr>
              <w:t xml:space="preserve"> CIP 107287</w:t>
            </w:r>
          </w:p>
        </w:tc>
        <w:tc>
          <w:tcPr>
            <w:tcW w:w="1435" w:type="dxa"/>
            <w:vAlign w:val="bottom"/>
          </w:tcPr>
          <w:p w14:paraId="0CFB0953" w14:textId="199AA73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178</w:t>
            </w:r>
          </w:p>
        </w:tc>
      </w:tr>
      <w:tr w:rsidR="00B66147" w:rsidRPr="00492CB5" w14:paraId="0E24FDEF" w14:textId="15A1688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4F4C8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GCF_000368465.1</w:t>
            </w:r>
          </w:p>
        </w:tc>
        <w:tc>
          <w:tcPr>
            <w:tcW w:w="0" w:type="auto"/>
            <w:noWrap/>
            <w:hideMark/>
          </w:tcPr>
          <w:p w14:paraId="6337971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1217675</w:t>
            </w:r>
          </w:p>
        </w:tc>
        <w:tc>
          <w:tcPr>
            <w:tcW w:w="4308" w:type="dxa"/>
            <w:noWrap/>
            <w:hideMark/>
          </w:tcPr>
          <w:p w14:paraId="66ACCC4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schindleri</w:t>
            </w:r>
            <w:proofErr w:type="spellEnd"/>
            <w:r w:rsidRPr="00492CB5">
              <w:rPr>
                <w:rFonts w:eastAsia="Times New Roman" w:cs="Times New Roman"/>
                <w:i/>
                <w:iCs/>
                <w:color w:val="000000"/>
                <w:sz w:val="16"/>
                <w:szCs w:val="16"/>
              </w:rPr>
              <w:t xml:space="preserve"> NIPH 900</w:t>
            </w:r>
          </w:p>
        </w:tc>
        <w:tc>
          <w:tcPr>
            <w:tcW w:w="1435" w:type="dxa"/>
            <w:vAlign w:val="bottom"/>
          </w:tcPr>
          <w:p w14:paraId="6C34DA49" w14:textId="5D0DC9D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161</w:t>
            </w:r>
          </w:p>
        </w:tc>
      </w:tr>
      <w:tr w:rsidR="00B66147" w:rsidRPr="00492CB5" w14:paraId="3582B92F" w14:textId="42A7266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2E7A4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GCF_000368065.1</w:t>
            </w:r>
          </w:p>
        </w:tc>
        <w:tc>
          <w:tcPr>
            <w:tcW w:w="0" w:type="auto"/>
            <w:noWrap/>
            <w:hideMark/>
          </w:tcPr>
          <w:p w14:paraId="5E153E4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1530123</w:t>
            </w:r>
          </w:p>
        </w:tc>
        <w:tc>
          <w:tcPr>
            <w:tcW w:w="4308" w:type="dxa"/>
            <w:noWrap/>
            <w:hideMark/>
          </w:tcPr>
          <w:p w14:paraId="7002C66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seifertii</w:t>
            </w:r>
            <w:proofErr w:type="spellEnd"/>
            <w:r w:rsidRPr="00492CB5">
              <w:rPr>
                <w:rFonts w:eastAsia="Times New Roman" w:cs="Times New Roman"/>
                <w:i/>
                <w:iCs/>
                <w:color w:val="000000"/>
                <w:sz w:val="16"/>
                <w:szCs w:val="16"/>
              </w:rPr>
              <w:t xml:space="preserve"> NIPH 973</w:t>
            </w:r>
          </w:p>
        </w:tc>
        <w:tc>
          <w:tcPr>
            <w:tcW w:w="1435" w:type="dxa"/>
            <w:vAlign w:val="bottom"/>
          </w:tcPr>
          <w:p w14:paraId="2178BE8B" w14:textId="7505F7C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179</w:t>
            </w:r>
          </w:p>
        </w:tc>
      </w:tr>
      <w:tr w:rsidR="00B66147" w:rsidRPr="00492CB5" w14:paraId="55DE13B2" w14:textId="3032A9C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07107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GCF_000368705.1</w:t>
            </w:r>
          </w:p>
        </w:tc>
        <w:tc>
          <w:tcPr>
            <w:tcW w:w="0" w:type="auto"/>
            <w:noWrap/>
            <w:hideMark/>
          </w:tcPr>
          <w:p w14:paraId="710FC7F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1217676</w:t>
            </w:r>
          </w:p>
        </w:tc>
        <w:tc>
          <w:tcPr>
            <w:tcW w:w="4308" w:type="dxa"/>
            <w:noWrap/>
            <w:hideMark/>
          </w:tcPr>
          <w:p w14:paraId="0577896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soli CIP 110264</w:t>
            </w:r>
          </w:p>
        </w:tc>
        <w:tc>
          <w:tcPr>
            <w:tcW w:w="1435" w:type="dxa"/>
            <w:vAlign w:val="bottom"/>
          </w:tcPr>
          <w:p w14:paraId="22A7CB27" w14:textId="01006F7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133</w:t>
            </w:r>
          </w:p>
        </w:tc>
      </w:tr>
      <w:tr w:rsidR="00B66147" w:rsidRPr="00492CB5" w14:paraId="7E6E3EA8" w14:textId="1A294FD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A67C1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GCF_001953195.1</w:t>
            </w:r>
          </w:p>
        </w:tc>
        <w:tc>
          <w:tcPr>
            <w:tcW w:w="0" w:type="auto"/>
            <w:noWrap/>
            <w:hideMark/>
          </w:tcPr>
          <w:p w14:paraId="64F4465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487316</w:t>
            </w:r>
          </w:p>
        </w:tc>
        <w:tc>
          <w:tcPr>
            <w:tcW w:w="4308" w:type="dxa"/>
            <w:noWrap/>
            <w:hideMark/>
          </w:tcPr>
          <w:p w14:paraId="0A3A6CD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soli GFJ2</w:t>
            </w:r>
          </w:p>
        </w:tc>
        <w:tc>
          <w:tcPr>
            <w:tcW w:w="1435" w:type="dxa"/>
            <w:vAlign w:val="bottom"/>
          </w:tcPr>
          <w:p w14:paraId="3DE7C4B1" w14:textId="08C18CD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153</w:t>
            </w:r>
          </w:p>
        </w:tc>
      </w:tr>
      <w:tr w:rsidR="00B66147" w:rsidRPr="00492CB5" w14:paraId="355F83C6" w14:textId="7F7183E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66A8F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GCF_000584575.1</w:t>
            </w:r>
          </w:p>
        </w:tc>
        <w:tc>
          <w:tcPr>
            <w:tcW w:w="0" w:type="auto"/>
            <w:noWrap/>
            <w:hideMark/>
          </w:tcPr>
          <w:p w14:paraId="0B6D085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1310724</w:t>
            </w:r>
          </w:p>
        </w:tc>
        <w:tc>
          <w:tcPr>
            <w:tcW w:w="4308" w:type="dxa"/>
            <w:noWrap/>
            <w:hideMark/>
          </w:tcPr>
          <w:p w14:paraId="70E5A7B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1245249</w:t>
            </w:r>
          </w:p>
        </w:tc>
        <w:tc>
          <w:tcPr>
            <w:tcW w:w="1435" w:type="dxa"/>
            <w:vAlign w:val="bottom"/>
          </w:tcPr>
          <w:p w14:paraId="40DD36D0" w14:textId="0444CEB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51</w:t>
            </w:r>
          </w:p>
        </w:tc>
      </w:tr>
      <w:tr w:rsidR="00B66147" w:rsidRPr="00492CB5" w14:paraId="79BEAB72" w14:textId="018CAEF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4F259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GCF_000582925.1</w:t>
            </w:r>
          </w:p>
        </w:tc>
        <w:tc>
          <w:tcPr>
            <w:tcW w:w="0" w:type="auto"/>
            <w:noWrap/>
            <w:hideMark/>
          </w:tcPr>
          <w:p w14:paraId="7362B3F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1310603</w:t>
            </w:r>
          </w:p>
        </w:tc>
        <w:tc>
          <w:tcPr>
            <w:tcW w:w="4308" w:type="dxa"/>
            <w:noWrap/>
            <w:hideMark/>
          </w:tcPr>
          <w:p w14:paraId="2C9F63A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1294596</w:t>
            </w:r>
          </w:p>
        </w:tc>
        <w:tc>
          <w:tcPr>
            <w:tcW w:w="1435" w:type="dxa"/>
            <w:vAlign w:val="bottom"/>
          </w:tcPr>
          <w:p w14:paraId="0D20242D" w14:textId="5EBA900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108</w:t>
            </w:r>
          </w:p>
        </w:tc>
      </w:tr>
      <w:tr w:rsidR="00B66147" w:rsidRPr="00492CB5" w14:paraId="5235B4A4" w14:textId="251896E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433F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GCF_000582255.1</w:t>
            </w:r>
          </w:p>
        </w:tc>
        <w:tc>
          <w:tcPr>
            <w:tcW w:w="0" w:type="auto"/>
            <w:noWrap/>
            <w:hideMark/>
          </w:tcPr>
          <w:p w14:paraId="5C09846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1310683</w:t>
            </w:r>
          </w:p>
        </w:tc>
        <w:tc>
          <w:tcPr>
            <w:tcW w:w="4308" w:type="dxa"/>
            <w:noWrap/>
            <w:hideMark/>
          </w:tcPr>
          <w:p w14:paraId="742889A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1566109</w:t>
            </w:r>
          </w:p>
        </w:tc>
        <w:tc>
          <w:tcPr>
            <w:tcW w:w="1435" w:type="dxa"/>
            <w:vAlign w:val="bottom"/>
          </w:tcPr>
          <w:p w14:paraId="3B622F57" w14:textId="3633C9A0"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72</w:t>
            </w:r>
          </w:p>
        </w:tc>
      </w:tr>
      <w:tr w:rsidR="00B66147" w:rsidRPr="00492CB5" w14:paraId="332DFC92" w14:textId="40BEF1C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5FE3D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GCF_000582075.1</w:t>
            </w:r>
          </w:p>
        </w:tc>
        <w:tc>
          <w:tcPr>
            <w:tcW w:w="0" w:type="auto"/>
            <w:noWrap/>
            <w:hideMark/>
          </w:tcPr>
          <w:p w14:paraId="06B4E7B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1310689</w:t>
            </w:r>
          </w:p>
        </w:tc>
        <w:tc>
          <w:tcPr>
            <w:tcW w:w="4308" w:type="dxa"/>
            <w:noWrap/>
            <w:hideMark/>
          </w:tcPr>
          <w:p w14:paraId="652AB9F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1578804</w:t>
            </w:r>
          </w:p>
        </w:tc>
        <w:tc>
          <w:tcPr>
            <w:tcW w:w="1435" w:type="dxa"/>
            <w:vAlign w:val="bottom"/>
          </w:tcPr>
          <w:p w14:paraId="784D9D34" w14:textId="7BCACAF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56</w:t>
            </w:r>
          </w:p>
        </w:tc>
      </w:tr>
      <w:tr w:rsidR="00B66147" w:rsidRPr="00492CB5" w14:paraId="31FC8B45" w14:textId="5494CC2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3F48D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GCF_000589335.1</w:t>
            </w:r>
          </w:p>
        </w:tc>
        <w:tc>
          <w:tcPr>
            <w:tcW w:w="0" w:type="auto"/>
            <w:noWrap/>
            <w:hideMark/>
          </w:tcPr>
          <w:p w14:paraId="44D9B40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1310912</w:t>
            </w:r>
          </w:p>
        </w:tc>
        <w:tc>
          <w:tcPr>
            <w:tcW w:w="4308" w:type="dxa"/>
            <w:noWrap/>
            <w:hideMark/>
          </w:tcPr>
          <w:p w14:paraId="6EDD11B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25977_8</w:t>
            </w:r>
          </w:p>
        </w:tc>
        <w:tc>
          <w:tcPr>
            <w:tcW w:w="1435" w:type="dxa"/>
            <w:vAlign w:val="bottom"/>
          </w:tcPr>
          <w:p w14:paraId="6B68BC2C" w14:textId="2DD8C59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44</w:t>
            </w:r>
          </w:p>
        </w:tc>
      </w:tr>
      <w:tr w:rsidR="00B66147" w:rsidRPr="00492CB5" w14:paraId="03B09D46" w14:textId="2C07D32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77932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GCF_000581215.1</w:t>
            </w:r>
          </w:p>
        </w:tc>
        <w:tc>
          <w:tcPr>
            <w:tcW w:w="0" w:type="auto"/>
            <w:noWrap/>
            <w:hideMark/>
          </w:tcPr>
          <w:p w14:paraId="46545A9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1310639</w:t>
            </w:r>
          </w:p>
        </w:tc>
        <w:tc>
          <w:tcPr>
            <w:tcW w:w="4308" w:type="dxa"/>
            <w:noWrap/>
            <w:hideMark/>
          </w:tcPr>
          <w:p w14:paraId="2D251C0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272263</w:t>
            </w:r>
          </w:p>
        </w:tc>
        <w:tc>
          <w:tcPr>
            <w:tcW w:w="1435" w:type="dxa"/>
            <w:vAlign w:val="bottom"/>
          </w:tcPr>
          <w:p w14:paraId="433D5477" w14:textId="7020E85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117</w:t>
            </w:r>
          </w:p>
        </w:tc>
      </w:tr>
      <w:tr w:rsidR="00B66147" w:rsidRPr="00492CB5" w14:paraId="1786D0F8" w14:textId="22DE416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8E356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GCF_001720685.1</w:t>
            </w:r>
          </w:p>
        </w:tc>
        <w:tc>
          <w:tcPr>
            <w:tcW w:w="0" w:type="auto"/>
            <w:noWrap/>
            <w:hideMark/>
          </w:tcPr>
          <w:p w14:paraId="4FA3D2B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1856846</w:t>
            </w:r>
          </w:p>
        </w:tc>
        <w:tc>
          <w:tcPr>
            <w:tcW w:w="4308" w:type="dxa"/>
            <w:noWrap/>
            <w:hideMark/>
          </w:tcPr>
          <w:p w14:paraId="5AD77A9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51m</w:t>
            </w:r>
          </w:p>
        </w:tc>
        <w:tc>
          <w:tcPr>
            <w:tcW w:w="1435" w:type="dxa"/>
            <w:vAlign w:val="bottom"/>
          </w:tcPr>
          <w:p w14:paraId="437F1283" w14:textId="397DBA6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154</w:t>
            </w:r>
          </w:p>
        </w:tc>
      </w:tr>
      <w:tr w:rsidR="00B66147" w:rsidRPr="00492CB5" w14:paraId="2ACCFE0D" w14:textId="7CF5F11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0B72F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GCF_000588535.1</w:t>
            </w:r>
          </w:p>
        </w:tc>
        <w:tc>
          <w:tcPr>
            <w:tcW w:w="0" w:type="auto"/>
            <w:noWrap/>
            <w:hideMark/>
          </w:tcPr>
          <w:p w14:paraId="1446426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1310791</w:t>
            </w:r>
          </w:p>
        </w:tc>
        <w:tc>
          <w:tcPr>
            <w:tcW w:w="4308" w:type="dxa"/>
            <w:noWrap/>
            <w:hideMark/>
          </w:tcPr>
          <w:p w14:paraId="666E26A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742879</w:t>
            </w:r>
          </w:p>
        </w:tc>
        <w:tc>
          <w:tcPr>
            <w:tcW w:w="1435" w:type="dxa"/>
            <w:vAlign w:val="bottom"/>
          </w:tcPr>
          <w:p w14:paraId="023021AF" w14:textId="2763E96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w:t>
            </w:r>
          </w:p>
        </w:tc>
      </w:tr>
      <w:tr w:rsidR="00B66147" w:rsidRPr="00492CB5" w14:paraId="1B18DAD9" w14:textId="0B88EDF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3B137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GCF_000588395.1</w:t>
            </w:r>
          </w:p>
        </w:tc>
        <w:tc>
          <w:tcPr>
            <w:tcW w:w="0" w:type="auto"/>
            <w:noWrap/>
            <w:hideMark/>
          </w:tcPr>
          <w:p w14:paraId="16666E6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1310773</w:t>
            </w:r>
          </w:p>
        </w:tc>
        <w:tc>
          <w:tcPr>
            <w:tcW w:w="4308" w:type="dxa"/>
            <w:noWrap/>
            <w:hideMark/>
          </w:tcPr>
          <w:p w14:paraId="72A7669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883425</w:t>
            </w:r>
          </w:p>
        </w:tc>
        <w:tc>
          <w:tcPr>
            <w:tcW w:w="1435" w:type="dxa"/>
            <w:vAlign w:val="bottom"/>
          </w:tcPr>
          <w:p w14:paraId="1F1D3FAD" w14:textId="3EFD661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47</w:t>
            </w:r>
          </w:p>
        </w:tc>
      </w:tr>
      <w:tr w:rsidR="00B66147" w:rsidRPr="00492CB5" w14:paraId="2F3F3E5F" w14:textId="4020836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907EB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GCF_000582135.1</w:t>
            </w:r>
          </w:p>
        </w:tc>
        <w:tc>
          <w:tcPr>
            <w:tcW w:w="0" w:type="auto"/>
            <w:noWrap/>
            <w:hideMark/>
          </w:tcPr>
          <w:p w14:paraId="7959073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1310660</w:t>
            </w:r>
          </w:p>
        </w:tc>
        <w:tc>
          <w:tcPr>
            <w:tcW w:w="4308" w:type="dxa"/>
            <w:noWrap/>
            <w:hideMark/>
          </w:tcPr>
          <w:p w14:paraId="6775DA2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983759</w:t>
            </w:r>
          </w:p>
        </w:tc>
        <w:tc>
          <w:tcPr>
            <w:tcW w:w="1435" w:type="dxa"/>
            <w:vAlign w:val="bottom"/>
          </w:tcPr>
          <w:p w14:paraId="3A5D5CB9" w14:textId="1A4336A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93</w:t>
            </w:r>
          </w:p>
        </w:tc>
      </w:tr>
      <w:tr w:rsidR="00B66147" w:rsidRPr="00492CB5" w14:paraId="6B5FD956" w14:textId="2ABAE8A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48966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GCF_000805455.1</w:t>
            </w:r>
          </w:p>
        </w:tc>
        <w:tc>
          <w:tcPr>
            <w:tcW w:w="0" w:type="auto"/>
            <w:noWrap/>
            <w:hideMark/>
          </w:tcPr>
          <w:p w14:paraId="03BFE49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1561217</w:t>
            </w:r>
          </w:p>
        </w:tc>
        <w:tc>
          <w:tcPr>
            <w:tcW w:w="4308" w:type="dxa"/>
            <w:noWrap/>
            <w:hideMark/>
          </w:tcPr>
          <w:p w14:paraId="73B1142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A47</w:t>
            </w:r>
          </w:p>
        </w:tc>
        <w:tc>
          <w:tcPr>
            <w:tcW w:w="1435" w:type="dxa"/>
            <w:vAlign w:val="bottom"/>
          </w:tcPr>
          <w:p w14:paraId="5F7BC7B3" w14:textId="1F93C55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128</w:t>
            </w:r>
          </w:p>
        </w:tc>
      </w:tr>
      <w:tr w:rsidR="00B66147" w:rsidRPr="00492CB5" w14:paraId="6EE123F4" w14:textId="2AA8FBF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1B41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GCF_000046845.1</w:t>
            </w:r>
          </w:p>
        </w:tc>
        <w:tc>
          <w:tcPr>
            <w:tcW w:w="0" w:type="auto"/>
            <w:noWrap/>
            <w:hideMark/>
          </w:tcPr>
          <w:p w14:paraId="430706A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62977</w:t>
            </w:r>
          </w:p>
        </w:tc>
        <w:tc>
          <w:tcPr>
            <w:tcW w:w="4308" w:type="dxa"/>
            <w:noWrap/>
            <w:hideMark/>
          </w:tcPr>
          <w:p w14:paraId="7F976A9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ADP1</w:t>
            </w:r>
          </w:p>
        </w:tc>
        <w:tc>
          <w:tcPr>
            <w:tcW w:w="1435" w:type="dxa"/>
            <w:vAlign w:val="bottom"/>
          </w:tcPr>
          <w:p w14:paraId="2FD7EA35" w14:textId="58451F2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w:t>
            </w:r>
            <w:r w:rsidR="0003180D" w:rsidRPr="00492CB5">
              <w:rPr>
                <w:color w:val="000000"/>
                <w:sz w:val="16"/>
                <w:szCs w:val="16"/>
              </w:rPr>
              <w:t>13</w:t>
            </w:r>
          </w:p>
        </w:tc>
      </w:tr>
      <w:tr w:rsidR="00B66147" w:rsidRPr="00492CB5" w14:paraId="4DB9C977" w14:textId="0940D02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2D46A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GCF_001005525.1</w:t>
            </w:r>
          </w:p>
        </w:tc>
        <w:tc>
          <w:tcPr>
            <w:tcW w:w="0" w:type="auto"/>
            <w:noWrap/>
            <w:hideMark/>
          </w:tcPr>
          <w:p w14:paraId="39FBFD4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348388</w:t>
            </w:r>
          </w:p>
        </w:tc>
        <w:tc>
          <w:tcPr>
            <w:tcW w:w="4308" w:type="dxa"/>
            <w:noWrap/>
            <w:hideMark/>
          </w:tcPr>
          <w:p w14:paraId="1330AF1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AG1</w:t>
            </w:r>
          </w:p>
        </w:tc>
        <w:tc>
          <w:tcPr>
            <w:tcW w:w="1435" w:type="dxa"/>
            <w:vAlign w:val="bottom"/>
          </w:tcPr>
          <w:p w14:paraId="167EBE17" w14:textId="4627C31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145</w:t>
            </w:r>
          </w:p>
        </w:tc>
      </w:tr>
      <w:tr w:rsidR="00B66147" w:rsidRPr="00492CB5" w14:paraId="0AEF8B62" w14:textId="174F423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72B85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GCF_000368265.1</w:t>
            </w:r>
          </w:p>
        </w:tc>
        <w:tc>
          <w:tcPr>
            <w:tcW w:w="0" w:type="auto"/>
            <w:noWrap/>
            <w:hideMark/>
          </w:tcPr>
          <w:p w14:paraId="2B16C0D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1217714</w:t>
            </w:r>
          </w:p>
        </w:tc>
        <w:tc>
          <w:tcPr>
            <w:tcW w:w="4308" w:type="dxa"/>
            <w:noWrap/>
            <w:hideMark/>
          </w:tcPr>
          <w:p w14:paraId="22F0CCD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3789</w:t>
            </w:r>
          </w:p>
        </w:tc>
        <w:tc>
          <w:tcPr>
            <w:tcW w:w="1435" w:type="dxa"/>
            <w:vAlign w:val="bottom"/>
          </w:tcPr>
          <w:p w14:paraId="56ACD562" w14:textId="7E751F1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206</w:t>
            </w:r>
          </w:p>
        </w:tc>
      </w:tr>
      <w:tr w:rsidR="00B66147" w:rsidRPr="00492CB5" w14:paraId="79CE4467" w14:textId="3F82E56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2ED5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GCF_000369565.1</w:t>
            </w:r>
          </w:p>
        </w:tc>
        <w:tc>
          <w:tcPr>
            <w:tcW w:w="0" w:type="auto"/>
            <w:noWrap/>
            <w:hideMark/>
          </w:tcPr>
          <w:p w14:paraId="2B17178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1217705</w:t>
            </w:r>
          </w:p>
        </w:tc>
        <w:tc>
          <w:tcPr>
            <w:tcW w:w="4308" w:type="dxa"/>
            <w:noWrap/>
            <w:hideMark/>
          </w:tcPr>
          <w:p w14:paraId="2FEEDE2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3862</w:t>
            </w:r>
          </w:p>
        </w:tc>
        <w:tc>
          <w:tcPr>
            <w:tcW w:w="1435" w:type="dxa"/>
            <w:vAlign w:val="bottom"/>
          </w:tcPr>
          <w:p w14:paraId="1BA82B64" w14:textId="6E372B0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172</w:t>
            </w:r>
          </w:p>
        </w:tc>
      </w:tr>
      <w:tr w:rsidR="00B66147" w:rsidRPr="00492CB5" w14:paraId="7F298145" w14:textId="1D9555E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9231E5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GCF_000369405.1</w:t>
            </w:r>
          </w:p>
        </w:tc>
        <w:tc>
          <w:tcPr>
            <w:tcW w:w="0" w:type="auto"/>
            <w:noWrap/>
            <w:hideMark/>
          </w:tcPr>
          <w:p w14:paraId="5351258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1217707</w:t>
            </w:r>
          </w:p>
        </w:tc>
        <w:tc>
          <w:tcPr>
            <w:tcW w:w="4308" w:type="dxa"/>
            <w:noWrap/>
            <w:hideMark/>
          </w:tcPr>
          <w:p w14:paraId="6B1AD35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3929</w:t>
            </w:r>
          </w:p>
        </w:tc>
        <w:tc>
          <w:tcPr>
            <w:tcW w:w="1435" w:type="dxa"/>
            <w:vAlign w:val="bottom"/>
          </w:tcPr>
          <w:p w14:paraId="050E1A3A" w14:textId="557B35E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199</w:t>
            </w:r>
          </w:p>
        </w:tc>
      </w:tr>
      <w:tr w:rsidR="00B66147" w:rsidRPr="00492CB5" w14:paraId="13CB2EA8" w14:textId="0910CE3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5132C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GCF_000369485.1</w:t>
            </w:r>
          </w:p>
        </w:tc>
        <w:tc>
          <w:tcPr>
            <w:tcW w:w="0" w:type="auto"/>
            <w:noWrap/>
            <w:hideMark/>
          </w:tcPr>
          <w:p w14:paraId="24158F6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1217703</w:t>
            </w:r>
          </w:p>
        </w:tc>
        <w:tc>
          <w:tcPr>
            <w:tcW w:w="4308" w:type="dxa"/>
            <w:noWrap/>
            <w:hideMark/>
          </w:tcPr>
          <w:p w14:paraId="6A2B222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4105</w:t>
            </w:r>
          </w:p>
        </w:tc>
        <w:tc>
          <w:tcPr>
            <w:tcW w:w="1435" w:type="dxa"/>
            <w:vAlign w:val="bottom"/>
          </w:tcPr>
          <w:p w14:paraId="64C478E2" w14:textId="72D021A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163</w:t>
            </w:r>
          </w:p>
        </w:tc>
      </w:tr>
      <w:tr w:rsidR="00B66147" w:rsidRPr="00492CB5" w14:paraId="337C42BE" w14:textId="605E72E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C9A4B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GCF_001592855.1</w:t>
            </w:r>
          </w:p>
        </w:tc>
        <w:tc>
          <w:tcPr>
            <w:tcW w:w="0" w:type="auto"/>
            <w:noWrap/>
            <w:hideMark/>
          </w:tcPr>
          <w:p w14:paraId="76C1F25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1795629</w:t>
            </w:r>
          </w:p>
        </w:tc>
        <w:tc>
          <w:tcPr>
            <w:tcW w:w="4308" w:type="dxa"/>
            <w:noWrap/>
            <w:hideMark/>
          </w:tcPr>
          <w:p w14:paraId="097A4A2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BMW17</w:t>
            </w:r>
          </w:p>
        </w:tc>
        <w:tc>
          <w:tcPr>
            <w:tcW w:w="1435" w:type="dxa"/>
            <w:vAlign w:val="bottom"/>
          </w:tcPr>
          <w:p w14:paraId="226C05D4" w14:textId="35A8071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162</w:t>
            </w:r>
          </w:p>
        </w:tc>
      </w:tr>
      <w:tr w:rsidR="00B66147" w:rsidRPr="00492CB5" w14:paraId="732ED2D3" w14:textId="2528690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1934D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GCF_000369585.1</w:t>
            </w:r>
          </w:p>
        </w:tc>
        <w:tc>
          <w:tcPr>
            <w:tcW w:w="0" w:type="auto"/>
            <w:noWrap/>
            <w:hideMark/>
          </w:tcPr>
          <w:p w14:paraId="7F0BD57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1144661</w:t>
            </w:r>
          </w:p>
        </w:tc>
        <w:tc>
          <w:tcPr>
            <w:tcW w:w="4308" w:type="dxa"/>
            <w:noWrap/>
            <w:hideMark/>
          </w:tcPr>
          <w:p w14:paraId="0409487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101934</w:t>
            </w:r>
          </w:p>
        </w:tc>
        <w:tc>
          <w:tcPr>
            <w:tcW w:w="1435" w:type="dxa"/>
            <w:vAlign w:val="bottom"/>
          </w:tcPr>
          <w:p w14:paraId="1A526200" w14:textId="0A24EE4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144</w:t>
            </w:r>
          </w:p>
        </w:tc>
      </w:tr>
      <w:tr w:rsidR="00B66147" w:rsidRPr="00492CB5" w14:paraId="1120AE01" w14:textId="65866AC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5AECA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GCF_000369725.1</w:t>
            </w:r>
          </w:p>
        </w:tc>
        <w:tc>
          <w:tcPr>
            <w:tcW w:w="0" w:type="auto"/>
            <w:noWrap/>
            <w:hideMark/>
          </w:tcPr>
          <w:p w14:paraId="493684C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1144662</w:t>
            </w:r>
          </w:p>
        </w:tc>
        <w:tc>
          <w:tcPr>
            <w:tcW w:w="4308" w:type="dxa"/>
            <w:noWrap/>
            <w:hideMark/>
          </w:tcPr>
          <w:p w14:paraId="4B90E7F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101966</w:t>
            </w:r>
          </w:p>
        </w:tc>
        <w:tc>
          <w:tcPr>
            <w:tcW w:w="1435" w:type="dxa"/>
            <w:vAlign w:val="bottom"/>
          </w:tcPr>
          <w:p w14:paraId="70BB006C" w14:textId="45D5C30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3809CFC2" w14:textId="510C2EE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DC00EB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GCF_000368305.1</w:t>
            </w:r>
          </w:p>
        </w:tc>
        <w:tc>
          <w:tcPr>
            <w:tcW w:w="0" w:type="auto"/>
            <w:noWrap/>
            <w:hideMark/>
          </w:tcPr>
          <w:p w14:paraId="3C015EB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1144664</w:t>
            </w:r>
          </w:p>
        </w:tc>
        <w:tc>
          <w:tcPr>
            <w:tcW w:w="4308" w:type="dxa"/>
            <w:noWrap/>
            <w:hideMark/>
          </w:tcPr>
          <w:p w14:paraId="1B9B835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102129</w:t>
            </w:r>
          </w:p>
        </w:tc>
        <w:tc>
          <w:tcPr>
            <w:tcW w:w="1435" w:type="dxa"/>
            <w:vAlign w:val="bottom"/>
          </w:tcPr>
          <w:p w14:paraId="5B708E43" w14:textId="34A6D37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130</w:t>
            </w:r>
          </w:p>
        </w:tc>
      </w:tr>
      <w:tr w:rsidR="00B66147" w:rsidRPr="00492CB5" w14:paraId="542C9111" w14:textId="080E969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741FB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GCF_000369685.1</w:t>
            </w:r>
          </w:p>
        </w:tc>
        <w:tc>
          <w:tcPr>
            <w:tcW w:w="0" w:type="auto"/>
            <w:noWrap/>
            <w:hideMark/>
          </w:tcPr>
          <w:p w14:paraId="60F0977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1144665</w:t>
            </w:r>
          </w:p>
        </w:tc>
        <w:tc>
          <w:tcPr>
            <w:tcW w:w="4308" w:type="dxa"/>
            <w:noWrap/>
            <w:hideMark/>
          </w:tcPr>
          <w:p w14:paraId="08EF02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102136</w:t>
            </w:r>
          </w:p>
        </w:tc>
        <w:tc>
          <w:tcPr>
            <w:tcW w:w="1435" w:type="dxa"/>
            <w:vAlign w:val="bottom"/>
          </w:tcPr>
          <w:p w14:paraId="32B3775F" w14:textId="7F0AFE0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200</w:t>
            </w:r>
          </w:p>
        </w:tc>
      </w:tr>
      <w:tr w:rsidR="00B66147" w:rsidRPr="00492CB5" w14:paraId="61556192" w14:textId="29F7358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C6159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GCF_000368285.1</w:t>
            </w:r>
          </w:p>
        </w:tc>
        <w:tc>
          <w:tcPr>
            <w:tcW w:w="0" w:type="auto"/>
            <w:noWrap/>
            <w:hideMark/>
          </w:tcPr>
          <w:p w14:paraId="66360DB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1144667</w:t>
            </w:r>
          </w:p>
        </w:tc>
        <w:tc>
          <w:tcPr>
            <w:tcW w:w="4308" w:type="dxa"/>
            <w:noWrap/>
            <w:hideMark/>
          </w:tcPr>
          <w:p w14:paraId="42B97F4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102159</w:t>
            </w:r>
          </w:p>
        </w:tc>
        <w:tc>
          <w:tcPr>
            <w:tcW w:w="1435" w:type="dxa"/>
            <w:vAlign w:val="bottom"/>
          </w:tcPr>
          <w:p w14:paraId="0BCE4B5A" w14:textId="63C03A2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118</w:t>
            </w:r>
          </w:p>
        </w:tc>
      </w:tr>
      <w:tr w:rsidR="00B66147" w:rsidRPr="00492CB5" w14:paraId="6422F031" w14:textId="042D691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8D0B8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GCF_000368425.1</w:t>
            </w:r>
          </w:p>
        </w:tc>
        <w:tc>
          <w:tcPr>
            <w:tcW w:w="0" w:type="auto"/>
            <w:noWrap/>
            <w:hideMark/>
          </w:tcPr>
          <w:p w14:paraId="74FF628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1144669</w:t>
            </w:r>
          </w:p>
        </w:tc>
        <w:tc>
          <w:tcPr>
            <w:tcW w:w="4308" w:type="dxa"/>
            <w:noWrap/>
            <w:hideMark/>
          </w:tcPr>
          <w:p w14:paraId="0473A8E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102637</w:t>
            </w:r>
          </w:p>
        </w:tc>
        <w:tc>
          <w:tcPr>
            <w:tcW w:w="1435" w:type="dxa"/>
            <w:vAlign w:val="bottom"/>
          </w:tcPr>
          <w:p w14:paraId="5D25E721" w14:textId="6084658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107</w:t>
            </w:r>
          </w:p>
        </w:tc>
      </w:tr>
      <w:tr w:rsidR="00B66147" w:rsidRPr="00492CB5" w14:paraId="172AC316" w14:textId="1220D14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657EF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GCF_000400715.1</w:t>
            </w:r>
          </w:p>
        </w:tc>
        <w:tc>
          <w:tcPr>
            <w:tcW w:w="0" w:type="auto"/>
            <w:noWrap/>
            <w:hideMark/>
          </w:tcPr>
          <w:p w14:paraId="6FC38FA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1217699</w:t>
            </w:r>
          </w:p>
        </w:tc>
        <w:tc>
          <w:tcPr>
            <w:tcW w:w="4308" w:type="dxa"/>
            <w:noWrap/>
            <w:hideMark/>
          </w:tcPr>
          <w:p w14:paraId="3C6C05E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110321</w:t>
            </w:r>
          </w:p>
        </w:tc>
        <w:tc>
          <w:tcPr>
            <w:tcW w:w="1435" w:type="dxa"/>
            <w:vAlign w:val="bottom"/>
          </w:tcPr>
          <w:p w14:paraId="1009670A" w14:textId="5238BB9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203</w:t>
            </w:r>
          </w:p>
        </w:tc>
      </w:tr>
      <w:tr w:rsidR="00B66147" w:rsidRPr="00492CB5" w14:paraId="6D53E8CA" w14:textId="53C2A0B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8AF2D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GCF_000369665.1</w:t>
            </w:r>
          </w:p>
        </w:tc>
        <w:tc>
          <w:tcPr>
            <w:tcW w:w="0" w:type="auto"/>
            <w:noWrap/>
            <w:hideMark/>
          </w:tcPr>
          <w:p w14:paraId="1393FA4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1144670</w:t>
            </w:r>
          </w:p>
        </w:tc>
        <w:tc>
          <w:tcPr>
            <w:tcW w:w="4308" w:type="dxa"/>
            <w:noWrap/>
            <w:hideMark/>
          </w:tcPr>
          <w:p w14:paraId="2EF44DA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51.11</w:t>
            </w:r>
          </w:p>
        </w:tc>
        <w:tc>
          <w:tcPr>
            <w:tcW w:w="1435" w:type="dxa"/>
            <w:vAlign w:val="bottom"/>
          </w:tcPr>
          <w:p w14:paraId="6C9D0551" w14:textId="6580B8B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152</w:t>
            </w:r>
          </w:p>
        </w:tc>
      </w:tr>
      <w:tr w:rsidR="00B66147" w:rsidRPr="00492CB5" w14:paraId="6444A2E3" w14:textId="5EE1D70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16878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GCF_000368445.1</w:t>
            </w:r>
          </w:p>
        </w:tc>
        <w:tc>
          <w:tcPr>
            <w:tcW w:w="0" w:type="auto"/>
            <w:noWrap/>
            <w:hideMark/>
          </w:tcPr>
          <w:p w14:paraId="4659AFC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1144672</w:t>
            </w:r>
          </w:p>
        </w:tc>
        <w:tc>
          <w:tcPr>
            <w:tcW w:w="4308" w:type="dxa"/>
            <w:noWrap/>
            <w:hideMark/>
          </w:tcPr>
          <w:p w14:paraId="79B9B43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56.2</w:t>
            </w:r>
          </w:p>
        </w:tc>
        <w:tc>
          <w:tcPr>
            <w:tcW w:w="1435" w:type="dxa"/>
            <w:vAlign w:val="bottom"/>
          </w:tcPr>
          <w:p w14:paraId="1903293F" w14:textId="163B14C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224</w:t>
            </w:r>
          </w:p>
        </w:tc>
      </w:tr>
      <w:tr w:rsidR="00B66147" w:rsidRPr="00492CB5" w14:paraId="2EFB2E74" w14:textId="2952197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29BBC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GCF_000369645.1</w:t>
            </w:r>
          </w:p>
        </w:tc>
        <w:tc>
          <w:tcPr>
            <w:tcW w:w="0" w:type="auto"/>
            <w:noWrap/>
            <w:hideMark/>
          </w:tcPr>
          <w:p w14:paraId="3414940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1217694</w:t>
            </w:r>
          </w:p>
        </w:tc>
        <w:tc>
          <w:tcPr>
            <w:tcW w:w="4308" w:type="dxa"/>
            <w:noWrap/>
            <w:hideMark/>
          </w:tcPr>
          <w:p w14:paraId="1480DF1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64.2</w:t>
            </w:r>
          </w:p>
        </w:tc>
        <w:tc>
          <w:tcPr>
            <w:tcW w:w="1435" w:type="dxa"/>
            <w:vAlign w:val="bottom"/>
          </w:tcPr>
          <w:p w14:paraId="4DA80AA7" w14:textId="7399F1E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770D7044" w14:textId="42AD7E6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31DB5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GCF_000369745.1</w:t>
            </w:r>
          </w:p>
        </w:tc>
        <w:tc>
          <w:tcPr>
            <w:tcW w:w="0" w:type="auto"/>
            <w:noWrap/>
            <w:hideMark/>
          </w:tcPr>
          <w:p w14:paraId="14B8E2E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1144673</w:t>
            </w:r>
          </w:p>
        </w:tc>
        <w:tc>
          <w:tcPr>
            <w:tcW w:w="4308" w:type="dxa"/>
            <w:noWrap/>
            <w:hideMark/>
          </w:tcPr>
          <w:p w14:paraId="13E5EEF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64.7</w:t>
            </w:r>
          </w:p>
        </w:tc>
        <w:tc>
          <w:tcPr>
            <w:tcW w:w="1435" w:type="dxa"/>
            <w:vAlign w:val="bottom"/>
          </w:tcPr>
          <w:p w14:paraId="14D66E04" w14:textId="73E15D2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204</w:t>
            </w:r>
          </w:p>
        </w:tc>
      </w:tr>
      <w:tr w:rsidR="00B66147" w:rsidRPr="00492CB5" w14:paraId="72FDE71B" w14:textId="01473EF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998C82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GCF_000369525.1</w:t>
            </w:r>
          </w:p>
        </w:tc>
        <w:tc>
          <w:tcPr>
            <w:tcW w:w="0" w:type="auto"/>
            <w:noWrap/>
            <w:hideMark/>
          </w:tcPr>
          <w:p w14:paraId="554460B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1217700</w:t>
            </w:r>
          </w:p>
        </w:tc>
        <w:tc>
          <w:tcPr>
            <w:tcW w:w="4308" w:type="dxa"/>
            <w:noWrap/>
            <w:hideMark/>
          </w:tcPr>
          <w:p w14:paraId="3B3ECAF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70.18</w:t>
            </w:r>
          </w:p>
        </w:tc>
        <w:tc>
          <w:tcPr>
            <w:tcW w:w="1435" w:type="dxa"/>
            <w:vAlign w:val="bottom"/>
          </w:tcPr>
          <w:p w14:paraId="25471CFD" w14:textId="27BF199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284</w:t>
            </w:r>
          </w:p>
        </w:tc>
      </w:tr>
      <w:tr w:rsidR="00B66147" w:rsidRPr="00492CB5" w14:paraId="124EE3C0" w14:textId="342FE38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197F48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GCF_000367985.1</w:t>
            </w:r>
          </w:p>
        </w:tc>
        <w:tc>
          <w:tcPr>
            <w:tcW w:w="0" w:type="auto"/>
            <w:noWrap/>
            <w:hideMark/>
          </w:tcPr>
          <w:p w14:paraId="0D8D242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40373</w:t>
            </w:r>
          </w:p>
        </w:tc>
        <w:tc>
          <w:tcPr>
            <w:tcW w:w="4308" w:type="dxa"/>
            <w:noWrap/>
            <w:hideMark/>
          </w:tcPr>
          <w:p w14:paraId="7AB1CE9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CIP-A165</w:t>
            </w:r>
          </w:p>
        </w:tc>
        <w:tc>
          <w:tcPr>
            <w:tcW w:w="1435" w:type="dxa"/>
            <w:vAlign w:val="bottom"/>
          </w:tcPr>
          <w:p w14:paraId="2C38EB01" w14:textId="6945F59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148</w:t>
            </w:r>
          </w:p>
        </w:tc>
      </w:tr>
      <w:tr w:rsidR="00B66147" w:rsidRPr="00492CB5" w14:paraId="7991E3B3" w14:textId="1E9C5A9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840A7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GCF_000475335.1</w:t>
            </w:r>
          </w:p>
        </w:tc>
        <w:tc>
          <w:tcPr>
            <w:tcW w:w="0" w:type="auto"/>
            <w:noWrap/>
            <w:hideMark/>
          </w:tcPr>
          <w:p w14:paraId="1F91C57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1397525</w:t>
            </w:r>
          </w:p>
        </w:tc>
        <w:tc>
          <w:tcPr>
            <w:tcW w:w="4308" w:type="dxa"/>
            <w:noWrap/>
            <w:hideMark/>
          </w:tcPr>
          <w:p w14:paraId="3651C22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COS3</w:t>
            </w:r>
          </w:p>
        </w:tc>
        <w:tc>
          <w:tcPr>
            <w:tcW w:w="1435" w:type="dxa"/>
            <w:vAlign w:val="bottom"/>
          </w:tcPr>
          <w:p w14:paraId="6F4C5783" w14:textId="3BEBC17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139</w:t>
            </w:r>
          </w:p>
        </w:tc>
      </w:tr>
      <w:tr w:rsidR="00B66147" w:rsidRPr="00492CB5" w14:paraId="539C7D03" w14:textId="5EC6406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D9373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GCF_000292385.1</w:t>
            </w:r>
          </w:p>
        </w:tc>
        <w:tc>
          <w:tcPr>
            <w:tcW w:w="0" w:type="auto"/>
            <w:noWrap/>
            <w:hideMark/>
          </w:tcPr>
          <w:p w14:paraId="64276C0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651305</w:t>
            </w:r>
          </w:p>
        </w:tc>
        <w:tc>
          <w:tcPr>
            <w:tcW w:w="4308" w:type="dxa"/>
            <w:noWrap/>
            <w:hideMark/>
          </w:tcPr>
          <w:p w14:paraId="576833E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GG2</w:t>
            </w:r>
          </w:p>
        </w:tc>
        <w:tc>
          <w:tcPr>
            <w:tcW w:w="1435" w:type="dxa"/>
            <w:vAlign w:val="bottom"/>
          </w:tcPr>
          <w:p w14:paraId="76A2732E" w14:textId="5E6954E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3018E9D7" w14:textId="5129A6E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74B03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GCF_000264725.1</w:t>
            </w:r>
          </w:p>
        </w:tc>
        <w:tc>
          <w:tcPr>
            <w:tcW w:w="0" w:type="auto"/>
            <w:noWrap/>
            <w:hideMark/>
          </w:tcPr>
          <w:p w14:paraId="5899C6F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1173062</w:t>
            </w:r>
          </w:p>
        </w:tc>
        <w:tc>
          <w:tcPr>
            <w:tcW w:w="4308" w:type="dxa"/>
            <w:noWrap/>
            <w:hideMark/>
          </w:tcPr>
          <w:p w14:paraId="1E72AB0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HA</w:t>
            </w:r>
          </w:p>
        </w:tc>
        <w:tc>
          <w:tcPr>
            <w:tcW w:w="1435" w:type="dxa"/>
            <w:vAlign w:val="bottom"/>
          </w:tcPr>
          <w:p w14:paraId="45F46A58" w14:textId="09EC2DD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127</w:t>
            </w:r>
          </w:p>
        </w:tc>
      </w:tr>
      <w:tr w:rsidR="00B66147" w:rsidRPr="00492CB5" w14:paraId="0D0035C7" w14:textId="4CA092E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6CFA7F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GCF_002688565.1</w:t>
            </w:r>
          </w:p>
        </w:tc>
        <w:tc>
          <w:tcPr>
            <w:tcW w:w="0" w:type="auto"/>
            <w:noWrap/>
            <w:hideMark/>
          </w:tcPr>
          <w:p w14:paraId="276B4D7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1808001</w:t>
            </w:r>
          </w:p>
        </w:tc>
        <w:tc>
          <w:tcPr>
            <w:tcW w:w="4308" w:type="dxa"/>
            <w:noWrap/>
            <w:hideMark/>
          </w:tcPr>
          <w:p w14:paraId="5A8720B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LoGeW2-3</w:t>
            </w:r>
          </w:p>
        </w:tc>
        <w:tc>
          <w:tcPr>
            <w:tcW w:w="1435" w:type="dxa"/>
            <w:vAlign w:val="bottom"/>
          </w:tcPr>
          <w:p w14:paraId="47316996" w14:textId="44A762D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220</w:t>
            </w:r>
          </w:p>
        </w:tc>
      </w:tr>
      <w:tr w:rsidR="00B66147" w:rsidRPr="00492CB5" w14:paraId="592FC4A3" w14:textId="4DAC71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1BC67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GCF_000386005.1</w:t>
            </w:r>
          </w:p>
        </w:tc>
        <w:tc>
          <w:tcPr>
            <w:tcW w:w="0" w:type="auto"/>
            <w:noWrap/>
            <w:hideMark/>
          </w:tcPr>
          <w:p w14:paraId="3099C5C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1209355</w:t>
            </w:r>
          </w:p>
        </w:tc>
        <w:tc>
          <w:tcPr>
            <w:tcW w:w="4308" w:type="dxa"/>
            <w:noWrap/>
            <w:hideMark/>
          </w:tcPr>
          <w:p w14:paraId="164466F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MDS7A</w:t>
            </w:r>
          </w:p>
        </w:tc>
        <w:tc>
          <w:tcPr>
            <w:tcW w:w="1435" w:type="dxa"/>
            <w:vAlign w:val="bottom"/>
          </w:tcPr>
          <w:p w14:paraId="6B7871E7" w14:textId="6488258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86</w:t>
            </w:r>
          </w:p>
        </w:tc>
      </w:tr>
      <w:tr w:rsidR="00B66147" w:rsidRPr="00492CB5" w14:paraId="3DCF92E0" w14:textId="06B6A7C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977B0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GCF_000764915.1</w:t>
            </w:r>
          </w:p>
        </w:tc>
        <w:tc>
          <w:tcPr>
            <w:tcW w:w="0" w:type="auto"/>
            <w:noWrap/>
            <w:hideMark/>
          </w:tcPr>
          <w:p w14:paraId="065899C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1513354</w:t>
            </w:r>
          </w:p>
        </w:tc>
        <w:tc>
          <w:tcPr>
            <w:tcW w:w="4308" w:type="dxa"/>
            <w:noWrap/>
            <w:hideMark/>
          </w:tcPr>
          <w:p w14:paraId="100F80D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MN12</w:t>
            </w:r>
          </w:p>
        </w:tc>
        <w:tc>
          <w:tcPr>
            <w:tcW w:w="1435" w:type="dxa"/>
            <w:vAlign w:val="bottom"/>
          </w:tcPr>
          <w:p w14:paraId="284E3BE8" w14:textId="561582B0"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246</w:t>
            </w:r>
          </w:p>
        </w:tc>
      </w:tr>
      <w:tr w:rsidR="00B66147" w:rsidRPr="00492CB5" w14:paraId="6256978D" w14:textId="5C5CEDE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42672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GCF_000241225.1</w:t>
            </w:r>
          </w:p>
        </w:tc>
        <w:tc>
          <w:tcPr>
            <w:tcW w:w="0" w:type="auto"/>
            <w:noWrap/>
            <w:hideMark/>
          </w:tcPr>
          <w:p w14:paraId="117B28F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1071390</w:t>
            </w:r>
          </w:p>
        </w:tc>
        <w:tc>
          <w:tcPr>
            <w:tcW w:w="4308" w:type="dxa"/>
            <w:noWrap/>
            <w:hideMark/>
          </w:tcPr>
          <w:p w14:paraId="3CDF6C9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NBRC 100985</w:t>
            </w:r>
          </w:p>
        </w:tc>
        <w:tc>
          <w:tcPr>
            <w:tcW w:w="1435" w:type="dxa"/>
            <w:vAlign w:val="bottom"/>
          </w:tcPr>
          <w:p w14:paraId="741E85DC" w14:textId="12438C6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110</w:t>
            </w:r>
          </w:p>
        </w:tc>
      </w:tr>
      <w:tr w:rsidR="00B66147" w:rsidRPr="00492CB5" w14:paraId="778CC65F" w14:textId="520240C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F00F83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GCF_001647675.1</w:t>
            </w:r>
          </w:p>
        </w:tc>
        <w:tc>
          <w:tcPr>
            <w:tcW w:w="0" w:type="auto"/>
            <w:noWrap/>
            <w:hideMark/>
          </w:tcPr>
          <w:p w14:paraId="533FBA8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1608473</w:t>
            </w:r>
          </w:p>
        </w:tc>
        <w:tc>
          <w:tcPr>
            <w:tcW w:w="4308" w:type="dxa"/>
            <w:noWrap/>
            <w:hideMark/>
          </w:tcPr>
          <w:p w14:paraId="4EE30D9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NCu2D-2</w:t>
            </w:r>
          </w:p>
        </w:tc>
        <w:tc>
          <w:tcPr>
            <w:tcW w:w="1435" w:type="dxa"/>
            <w:vAlign w:val="bottom"/>
          </w:tcPr>
          <w:p w14:paraId="3B7D10A7" w14:textId="446F206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187</w:t>
            </w:r>
          </w:p>
        </w:tc>
      </w:tr>
      <w:tr w:rsidR="00B66147" w:rsidRPr="00492CB5" w14:paraId="3145FB6A" w14:textId="47F4AD2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A3220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GCF_000369605.1</w:t>
            </w:r>
          </w:p>
        </w:tc>
        <w:tc>
          <w:tcPr>
            <w:tcW w:w="0" w:type="auto"/>
            <w:noWrap/>
            <w:hideMark/>
          </w:tcPr>
          <w:p w14:paraId="035D0F3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1217697</w:t>
            </w:r>
          </w:p>
        </w:tc>
        <w:tc>
          <w:tcPr>
            <w:tcW w:w="4308" w:type="dxa"/>
            <w:noWrap/>
            <w:hideMark/>
          </w:tcPr>
          <w:p w14:paraId="241E163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1847</w:t>
            </w:r>
          </w:p>
        </w:tc>
        <w:tc>
          <w:tcPr>
            <w:tcW w:w="1435" w:type="dxa"/>
            <w:vAlign w:val="bottom"/>
          </w:tcPr>
          <w:p w14:paraId="10A2E2B9" w14:textId="763B752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151</w:t>
            </w:r>
          </w:p>
        </w:tc>
      </w:tr>
      <w:tr w:rsidR="00B66147" w:rsidRPr="00492CB5" w14:paraId="3261CF66" w14:textId="53E07FD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CAF26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GCF_000369545.1</w:t>
            </w:r>
          </w:p>
        </w:tc>
        <w:tc>
          <w:tcPr>
            <w:tcW w:w="0" w:type="auto"/>
            <w:noWrap/>
            <w:hideMark/>
          </w:tcPr>
          <w:p w14:paraId="58C1BAD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1217702</w:t>
            </w:r>
          </w:p>
        </w:tc>
        <w:tc>
          <w:tcPr>
            <w:tcW w:w="4308" w:type="dxa"/>
            <w:noWrap/>
            <w:hideMark/>
          </w:tcPr>
          <w:p w14:paraId="1B29EC7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1867</w:t>
            </w:r>
          </w:p>
        </w:tc>
        <w:tc>
          <w:tcPr>
            <w:tcW w:w="1435" w:type="dxa"/>
            <w:vAlign w:val="bottom"/>
          </w:tcPr>
          <w:p w14:paraId="66962503" w14:textId="620A093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182</w:t>
            </w:r>
          </w:p>
        </w:tc>
      </w:tr>
      <w:tr w:rsidR="00B66147" w:rsidRPr="00492CB5" w14:paraId="3A77717B" w14:textId="2916DB3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5E560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GCF_000413935.1</w:t>
            </w:r>
          </w:p>
        </w:tc>
        <w:tc>
          <w:tcPr>
            <w:tcW w:w="0" w:type="auto"/>
            <w:noWrap/>
            <w:hideMark/>
          </w:tcPr>
          <w:p w14:paraId="5717C39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1217696</w:t>
            </w:r>
          </w:p>
        </w:tc>
        <w:tc>
          <w:tcPr>
            <w:tcW w:w="4308" w:type="dxa"/>
            <w:noWrap/>
            <w:hideMark/>
          </w:tcPr>
          <w:p w14:paraId="45B7E27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2036</w:t>
            </w:r>
          </w:p>
        </w:tc>
        <w:tc>
          <w:tcPr>
            <w:tcW w:w="1435" w:type="dxa"/>
            <w:vAlign w:val="bottom"/>
          </w:tcPr>
          <w:p w14:paraId="6CE51290" w14:textId="360FADA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153</w:t>
            </w:r>
          </w:p>
        </w:tc>
      </w:tr>
      <w:tr w:rsidR="00B66147" w:rsidRPr="00492CB5" w14:paraId="24CE3E1D" w14:textId="2B061DF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49406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GCF_000369805.1</w:t>
            </w:r>
          </w:p>
        </w:tc>
        <w:tc>
          <w:tcPr>
            <w:tcW w:w="0" w:type="auto"/>
            <w:noWrap/>
            <w:hideMark/>
          </w:tcPr>
          <w:p w14:paraId="7C382BD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1217708</w:t>
            </w:r>
          </w:p>
        </w:tc>
        <w:tc>
          <w:tcPr>
            <w:tcW w:w="4308" w:type="dxa"/>
            <w:noWrap/>
            <w:hideMark/>
          </w:tcPr>
          <w:p w14:paraId="11F5FBE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2100</w:t>
            </w:r>
          </w:p>
        </w:tc>
        <w:tc>
          <w:tcPr>
            <w:tcW w:w="1435" w:type="dxa"/>
            <w:vAlign w:val="bottom"/>
          </w:tcPr>
          <w:p w14:paraId="24B96088" w14:textId="1285245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186</w:t>
            </w:r>
          </w:p>
        </w:tc>
      </w:tr>
      <w:tr w:rsidR="00B66147" w:rsidRPr="00492CB5" w14:paraId="20B4E674" w14:textId="76B9114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731ACE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GCF_000369705.1</w:t>
            </w:r>
          </w:p>
        </w:tc>
        <w:tc>
          <w:tcPr>
            <w:tcW w:w="0" w:type="auto"/>
            <w:noWrap/>
            <w:hideMark/>
          </w:tcPr>
          <w:p w14:paraId="67C3405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1217706</w:t>
            </w:r>
          </w:p>
        </w:tc>
        <w:tc>
          <w:tcPr>
            <w:tcW w:w="4308" w:type="dxa"/>
            <w:noWrap/>
            <w:hideMark/>
          </w:tcPr>
          <w:p w14:paraId="4887E6F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2168</w:t>
            </w:r>
          </w:p>
        </w:tc>
        <w:tc>
          <w:tcPr>
            <w:tcW w:w="1435" w:type="dxa"/>
            <w:vAlign w:val="bottom"/>
          </w:tcPr>
          <w:p w14:paraId="34D8C2C3" w14:textId="18CF636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166</w:t>
            </w:r>
          </w:p>
        </w:tc>
      </w:tr>
      <w:tr w:rsidR="00B66147" w:rsidRPr="00492CB5" w14:paraId="4C8B940C" w14:textId="7AB470F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6F9BD9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GCF_000369625.1</w:t>
            </w:r>
          </w:p>
        </w:tc>
        <w:tc>
          <w:tcPr>
            <w:tcW w:w="0" w:type="auto"/>
            <w:noWrap/>
            <w:hideMark/>
          </w:tcPr>
          <w:p w14:paraId="45EC293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1217693</w:t>
            </w:r>
          </w:p>
        </w:tc>
        <w:tc>
          <w:tcPr>
            <w:tcW w:w="4308" w:type="dxa"/>
            <w:noWrap/>
            <w:hideMark/>
          </w:tcPr>
          <w:p w14:paraId="0FF531F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2171</w:t>
            </w:r>
          </w:p>
        </w:tc>
        <w:tc>
          <w:tcPr>
            <w:tcW w:w="1435" w:type="dxa"/>
            <w:vAlign w:val="bottom"/>
          </w:tcPr>
          <w:p w14:paraId="775E30BB" w14:textId="6724A1A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160</w:t>
            </w:r>
          </w:p>
        </w:tc>
      </w:tr>
      <w:tr w:rsidR="00B66147" w:rsidRPr="00492CB5" w14:paraId="6127BFAF" w14:textId="73806BF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1BB61B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GCF_000367965.1</w:t>
            </w:r>
          </w:p>
        </w:tc>
        <w:tc>
          <w:tcPr>
            <w:tcW w:w="0" w:type="auto"/>
            <w:noWrap/>
            <w:hideMark/>
          </w:tcPr>
          <w:p w14:paraId="2CA126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1217711</w:t>
            </w:r>
          </w:p>
        </w:tc>
        <w:tc>
          <w:tcPr>
            <w:tcW w:w="4308" w:type="dxa"/>
            <w:noWrap/>
            <w:hideMark/>
          </w:tcPr>
          <w:p w14:paraId="3D5AD84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236</w:t>
            </w:r>
          </w:p>
        </w:tc>
        <w:tc>
          <w:tcPr>
            <w:tcW w:w="1435" w:type="dxa"/>
            <w:vAlign w:val="bottom"/>
          </w:tcPr>
          <w:p w14:paraId="20BA000D" w14:textId="0359A76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139</w:t>
            </w:r>
          </w:p>
        </w:tc>
      </w:tr>
      <w:tr w:rsidR="00B66147" w:rsidRPr="00492CB5" w14:paraId="16AA4C48" w14:textId="1AA0C42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F176A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GCF_000369425.1</w:t>
            </w:r>
          </w:p>
        </w:tc>
        <w:tc>
          <w:tcPr>
            <w:tcW w:w="0" w:type="auto"/>
            <w:noWrap/>
            <w:hideMark/>
          </w:tcPr>
          <w:p w14:paraId="666131C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1217704</w:t>
            </w:r>
          </w:p>
        </w:tc>
        <w:tc>
          <w:tcPr>
            <w:tcW w:w="4308" w:type="dxa"/>
            <w:noWrap/>
            <w:hideMark/>
          </w:tcPr>
          <w:p w14:paraId="39C005C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284</w:t>
            </w:r>
          </w:p>
        </w:tc>
        <w:tc>
          <w:tcPr>
            <w:tcW w:w="1435" w:type="dxa"/>
            <w:vAlign w:val="bottom"/>
          </w:tcPr>
          <w:p w14:paraId="24929079" w14:textId="2179102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103</w:t>
            </w:r>
          </w:p>
        </w:tc>
      </w:tr>
      <w:tr w:rsidR="00B66147" w:rsidRPr="00492CB5" w14:paraId="3D78A0DF" w14:textId="25BD262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3D275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GCF_000369505.1</w:t>
            </w:r>
          </w:p>
        </w:tc>
        <w:tc>
          <w:tcPr>
            <w:tcW w:w="0" w:type="auto"/>
            <w:noWrap/>
            <w:hideMark/>
          </w:tcPr>
          <w:p w14:paraId="2B1B35D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1217692</w:t>
            </w:r>
          </w:p>
        </w:tc>
        <w:tc>
          <w:tcPr>
            <w:tcW w:w="4308" w:type="dxa"/>
            <w:noWrap/>
            <w:hideMark/>
          </w:tcPr>
          <w:p w14:paraId="4DEDF90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298</w:t>
            </w:r>
          </w:p>
        </w:tc>
        <w:tc>
          <w:tcPr>
            <w:tcW w:w="1435" w:type="dxa"/>
            <w:vAlign w:val="bottom"/>
          </w:tcPr>
          <w:p w14:paraId="646EA3B3" w14:textId="3C6DCFA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107</w:t>
            </w:r>
          </w:p>
        </w:tc>
      </w:tr>
      <w:tr w:rsidR="00B66147" w:rsidRPr="00492CB5" w14:paraId="1B10E2A0" w14:textId="038B06F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C05E7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GCF_000369785.1</w:t>
            </w:r>
          </w:p>
        </w:tc>
        <w:tc>
          <w:tcPr>
            <w:tcW w:w="0" w:type="auto"/>
            <w:noWrap/>
            <w:hideMark/>
          </w:tcPr>
          <w:p w14:paraId="09F57BD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1217698</w:t>
            </w:r>
          </w:p>
        </w:tc>
        <w:tc>
          <w:tcPr>
            <w:tcW w:w="4308" w:type="dxa"/>
            <w:noWrap/>
            <w:hideMark/>
          </w:tcPr>
          <w:p w14:paraId="299D855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3623</w:t>
            </w:r>
          </w:p>
        </w:tc>
        <w:tc>
          <w:tcPr>
            <w:tcW w:w="1435" w:type="dxa"/>
            <w:vAlign w:val="bottom"/>
          </w:tcPr>
          <w:p w14:paraId="0795D0CD" w14:textId="5BC3526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146</w:t>
            </w:r>
          </w:p>
        </w:tc>
      </w:tr>
      <w:tr w:rsidR="00B66147" w:rsidRPr="00492CB5" w14:paraId="56A62EB2" w14:textId="1977F1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D2D8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GCF_000369445.1</w:t>
            </w:r>
          </w:p>
        </w:tc>
        <w:tc>
          <w:tcPr>
            <w:tcW w:w="0" w:type="auto"/>
            <w:noWrap/>
            <w:hideMark/>
          </w:tcPr>
          <w:p w14:paraId="40C133C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1217709</w:t>
            </w:r>
          </w:p>
        </w:tc>
        <w:tc>
          <w:tcPr>
            <w:tcW w:w="4308" w:type="dxa"/>
            <w:noWrap/>
            <w:hideMark/>
          </w:tcPr>
          <w:p w14:paraId="4EEC347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713</w:t>
            </w:r>
          </w:p>
        </w:tc>
        <w:tc>
          <w:tcPr>
            <w:tcW w:w="1435" w:type="dxa"/>
            <w:vAlign w:val="bottom"/>
          </w:tcPr>
          <w:p w14:paraId="2965BDD5" w14:textId="6F3DA12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122</w:t>
            </w:r>
          </w:p>
        </w:tc>
      </w:tr>
      <w:tr w:rsidR="00B66147" w:rsidRPr="00492CB5" w14:paraId="5DE0F7CC" w14:textId="3F3061A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5A3E9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GCF_000367945.1</w:t>
            </w:r>
          </w:p>
        </w:tc>
        <w:tc>
          <w:tcPr>
            <w:tcW w:w="0" w:type="auto"/>
            <w:noWrap/>
            <w:hideMark/>
          </w:tcPr>
          <w:p w14:paraId="61206EE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1217713</w:t>
            </w:r>
          </w:p>
        </w:tc>
        <w:tc>
          <w:tcPr>
            <w:tcW w:w="4308" w:type="dxa"/>
            <w:noWrap/>
            <w:hideMark/>
          </w:tcPr>
          <w:p w14:paraId="344BE01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809</w:t>
            </w:r>
          </w:p>
        </w:tc>
        <w:tc>
          <w:tcPr>
            <w:tcW w:w="1435" w:type="dxa"/>
            <w:vAlign w:val="bottom"/>
          </w:tcPr>
          <w:p w14:paraId="3E1E41BE" w14:textId="2A5CE7B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262</w:t>
            </w:r>
          </w:p>
        </w:tc>
      </w:tr>
      <w:tr w:rsidR="00B66147" w:rsidRPr="00492CB5" w14:paraId="1939DCD7" w14:textId="29CCF13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8F295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GCF_000368405.1</w:t>
            </w:r>
          </w:p>
        </w:tc>
        <w:tc>
          <w:tcPr>
            <w:tcW w:w="0" w:type="auto"/>
            <w:noWrap/>
            <w:hideMark/>
          </w:tcPr>
          <w:p w14:paraId="013205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520708</w:t>
            </w:r>
          </w:p>
        </w:tc>
        <w:tc>
          <w:tcPr>
            <w:tcW w:w="4308" w:type="dxa"/>
            <w:noWrap/>
            <w:hideMark/>
          </w:tcPr>
          <w:p w14:paraId="7715C52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817</w:t>
            </w:r>
          </w:p>
        </w:tc>
        <w:tc>
          <w:tcPr>
            <w:tcW w:w="1435" w:type="dxa"/>
            <w:vAlign w:val="bottom"/>
          </w:tcPr>
          <w:p w14:paraId="364E80A1" w14:textId="4931D29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33</w:t>
            </w:r>
          </w:p>
        </w:tc>
      </w:tr>
      <w:tr w:rsidR="00B66147" w:rsidRPr="00492CB5" w14:paraId="7711391A" w14:textId="7CA97C6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D9D76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GCF_000368385.1</w:t>
            </w:r>
          </w:p>
        </w:tc>
        <w:tc>
          <w:tcPr>
            <w:tcW w:w="0" w:type="auto"/>
            <w:noWrap/>
            <w:hideMark/>
          </w:tcPr>
          <w:p w14:paraId="4F2A810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1217710</w:t>
            </w:r>
          </w:p>
        </w:tc>
        <w:tc>
          <w:tcPr>
            <w:tcW w:w="4308" w:type="dxa"/>
            <w:noWrap/>
            <w:hideMark/>
          </w:tcPr>
          <w:p w14:paraId="2CA5FE1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899</w:t>
            </w:r>
          </w:p>
        </w:tc>
        <w:tc>
          <w:tcPr>
            <w:tcW w:w="1435" w:type="dxa"/>
            <w:vAlign w:val="bottom"/>
          </w:tcPr>
          <w:p w14:paraId="0D173692" w14:textId="17698BE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137</w:t>
            </w:r>
          </w:p>
        </w:tc>
      </w:tr>
      <w:tr w:rsidR="00B66147" w:rsidRPr="00492CB5" w14:paraId="1BFFC78C" w14:textId="4E9531E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AC8939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GCF_000214135.1</w:t>
            </w:r>
          </w:p>
        </w:tc>
        <w:tc>
          <w:tcPr>
            <w:tcW w:w="0" w:type="auto"/>
            <w:noWrap/>
            <w:hideMark/>
          </w:tcPr>
          <w:p w14:paraId="2BD3703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1029823</w:t>
            </w:r>
          </w:p>
        </w:tc>
        <w:tc>
          <w:tcPr>
            <w:tcW w:w="4308" w:type="dxa"/>
            <w:noWrap/>
            <w:hideMark/>
          </w:tcPr>
          <w:p w14:paraId="6984856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P8-3-8</w:t>
            </w:r>
          </w:p>
        </w:tc>
        <w:tc>
          <w:tcPr>
            <w:tcW w:w="1435" w:type="dxa"/>
            <w:vAlign w:val="bottom"/>
          </w:tcPr>
          <w:p w14:paraId="4CA8C4A9" w14:textId="4729FA7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188</w:t>
            </w:r>
          </w:p>
        </w:tc>
      </w:tr>
      <w:tr w:rsidR="00B66147" w:rsidRPr="00492CB5" w14:paraId="20D79B50" w14:textId="018D5B6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96FFA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GCF_001647545.1</w:t>
            </w:r>
          </w:p>
        </w:tc>
        <w:tc>
          <w:tcPr>
            <w:tcW w:w="0" w:type="auto"/>
            <w:noWrap/>
            <w:hideMark/>
          </w:tcPr>
          <w:p w14:paraId="41D99F0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1805634</w:t>
            </w:r>
          </w:p>
        </w:tc>
        <w:tc>
          <w:tcPr>
            <w:tcW w:w="4308" w:type="dxa"/>
            <w:noWrap/>
            <w:hideMark/>
          </w:tcPr>
          <w:p w14:paraId="54B78E3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SFB</w:t>
            </w:r>
          </w:p>
        </w:tc>
        <w:tc>
          <w:tcPr>
            <w:tcW w:w="1435" w:type="dxa"/>
            <w:vAlign w:val="bottom"/>
          </w:tcPr>
          <w:p w14:paraId="26F7D68F" w14:textId="307A41E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163</w:t>
            </w:r>
          </w:p>
        </w:tc>
      </w:tr>
      <w:tr w:rsidR="00B66147" w:rsidRPr="00492CB5" w14:paraId="2568E901" w14:textId="0CEEED8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6E22E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GCF_001647595.1</w:t>
            </w:r>
          </w:p>
        </w:tc>
        <w:tc>
          <w:tcPr>
            <w:tcW w:w="0" w:type="auto"/>
            <w:noWrap/>
            <w:hideMark/>
          </w:tcPr>
          <w:p w14:paraId="3E3DE5C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1805632</w:t>
            </w:r>
          </w:p>
        </w:tc>
        <w:tc>
          <w:tcPr>
            <w:tcW w:w="4308" w:type="dxa"/>
            <w:noWrap/>
            <w:hideMark/>
          </w:tcPr>
          <w:p w14:paraId="67A44E9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SFC</w:t>
            </w:r>
          </w:p>
        </w:tc>
        <w:tc>
          <w:tcPr>
            <w:tcW w:w="1435" w:type="dxa"/>
            <w:vAlign w:val="bottom"/>
          </w:tcPr>
          <w:p w14:paraId="451A9D75" w14:textId="5D3F2E3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162</w:t>
            </w:r>
          </w:p>
        </w:tc>
      </w:tr>
      <w:tr w:rsidR="00B66147" w:rsidRPr="00492CB5" w14:paraId="6AB88D6E" w14:textId="2917720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BF8A8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GCF_001647575.1</w:t>
            </w:r>
          </w:p>
        </w:tc>
        <w:tc>
          <w:tcPr>
            <w:tcW w:w="0" w:type="auto"/>
            <w:noWrap/>
            <w:hideMark/>
          </w:tcPr>
          <w:p w14:paraId="03323B9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1805635</w:t>
            </w:r>
          </w:p>
        </w:tc>
        <w:tc>
          <w:tcPr>
            <w:tcW w:w="4308" w:type="dxa"/>
            <w:noWrap/>
            <w:hideMark/>
          </w:tcPr>
          <w:p w14:paraId="392565A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SFD</w:t>
            </w:r>
          </w:p>
        </w:tc>
        <w:tc>
          <w:tcPr>
            <w:tcW w:w="1435" w:type="dxa"/>
            <w:vAlign w:val="bottom"/>
          </w:tcPr>
          <w:p w14:paraId="037F251B" w14:textId="5BDD7C2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225B7C4C" w14:textId="3FBF421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516B1C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GCF_001612555.1</w:t>
            </w:r>
          </w:p>
        </w:tc>
        <w:tc>
          <w:tcPr>
            <w:tcW w:w="0" w:type="auto"/>
            <w:noWrap/>
            <w:hideMark/>
          </w:tcPr>
          <w:p w14:paraId="12AF83C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1407071</w:t>
            </w:r>
          </w:p>
        </w:tc>
        <w:tc>
          <w:tcPr>
            <w:tcW w:w="4308" w:type="dxa"/>
            <w:noWrap/>
            <w:hideMark/>
          </w:tcPr>
          <w:p w14:paraId="725E2FC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TGL-Y2</w:t>
            </w:r>
          </w:p>
        </w:tc>
        <w:tc>
          <w:tcPr>
            <w:tcW w:w="1435" w:type="dxa"/>
            <w:vAlign w:val="bottom"/>
          </w:tcPr>
          <w:p w14:paraId="2758536A" w14:textId="5AF1B60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116</w:t>
            </w:r>
          </w:p>
        </w:tc>
      </w:tr>
      <w:tr w:rsidR="00B66147" w:rsidRPr="00492CB5" w14:paraId="273FEA84" w14:textId="0284CD2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BC407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GCF_001278715.1</w:t>
            </w:r>
          </w:p>
        </w:tc>
        <w:tc>
          <w:tcPr>
            <w:tcW w:w="0" w:type="auto"/>
            <w:noWrap/>
            <w:hideMark/>
          </w:tcPr>
          <w:p w14:paraId="1301A1F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1646498</w:t>
            </w:r>
          </w:p>
        </w:tc>
        <w:tc>
          <w:tcPr>
            <w:tcW w:w="4308" w:type="dxa"/>
            <w:noWrap/>
            <w:hideMark/>
          </w:tcPr>
          <w:p w14:paraId="40AF7C4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TTH0-4</w:t>
            </w:r>
          </w:p>
        </w:tc>
        <w:tc>
          <w:tcPr>
            <w:tcW w:w="1435" w:type="dxa"/>
            <w:vAlign w:val="bottom"/>
          </w:tcPr>
          <w:p w14:paraId="3BBFC549" w14:textId="05E0B85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105</w:t>
            </w:r>
          </w:p>
        </w:tc>
      </w:tr>
      <w:tr w:rsidR="00B66147" w:rsidRPr="00492CB5" w14:paraId="6B33A211" w14:textId="4700531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14964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GCF_001077515.1</w:t>
            </w:r>
          </w:p>
        </w:tc>
        <w:tc>
          <w:tcPr>
            <w:tcW w:w="0" w:type="auto"/>
            <w:noWrap/>
            <w:hideMark/>
          </w:tcPr>
          <w:p w14:paraId="62D70BB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1675902</w:t>
            </w:r>
          </w:p>
        </w:tc>
        <w:tc>
          <w:tcPr>
            <w:tcW w:w="4308" w:type="dxa"/>
            <w:noWrap/>
            <w:hideMark/>
          </w:tcPr>
          <w:p w14:paraId="6EE891F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VT 511</w:t>
            </w:r>
          </w:p>
        </w:tc>
        <w:tc>
          <w:tcPr>
            <w:tcW w:w="1435" w:type="dxa"/>
            <w:vAlign w:val="bottom"/>
          </w:tcPr>
          <w:p w14:paraId="72818F52" w14:textId="190C588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174</w:t>
            </w:r>
          </w:p>
        </w:tc>
      </w:tr>
      <w:tr w:rsidR="00B66147" w:rsidRPr="00492CB5" w14:paraId="2BEE15CB" w14:textId="6F642C6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DD460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GCF_000313935.1</w:t>
            </w:r>
          </w:p>
        </w:tc>
        <w:tc>
          <w:tcPr>
            <w:tcW w:w="0" w:type="auto"/>
            <w:noWrap/>
            <w:hideMark/>
          </w:tcPr>
          <w:p w14:paraId="61D3A0D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903915</w:t>
            </w:r>
          </w:p>
        </w:tc>
        <w:tc>
          <w:tcPr>
            <w:tcW w:w="4308" w:type="dxa"/>
            <w:noWrap/>
            <w:hideMark/>
          </w:tcPr>
          <w:p w14:paraId="0ECEBB2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WC-141</w:t>
            </w:r>
          </w:p>
        </w:tc>
        <w:tc>
          <w:tcPr>
            <w:tcW w:w="1435" w:type="dxa"/>
            <w:vAlign w:val="bottom"/>
          </w:tcPr>
          <w:p w14:paraId="71096AAC" w14:textId="09AD80C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36D273BD" w14:textId="114E4C4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C6CBA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GCF_001696615.2</w:t>
            </w:r>
          </w:p>
        </w:tc>
        <w:tc>
          <w:tcPr>
            <w:tcW w:w="0" w:type="auto"/>
            <w:noWrap/>
            <w:hideMark/>
          </w:tcPr>
          <w:p w14:paraId="5080E89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1879049</w:t>
            </w:r>
          </w:p>
        </w:tc>
        <w:tc>
          <w:tcPr>
            <w:tcW w:w="4308" w:type="dxa"/>
            <w:noWrap/>
            <w:hideMark/>
          </w:tcPr>
          <w:p w14:paraId="7C67D7E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WCHA34</w:t>
            </w:r>
          </w:p>
        </w:tc>
        <w:tc>
          <w:tcPr>
            <w:tcW w:w="1435" w:type="dxa"/>
            <w:vAlign w:val="bottom"/>
          </w:tcPr>
          <w:p w14:paraId="03D1537B" w14:textId="6032E3B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206</w:t>
            </w:r>
          </w:p>
        </w:tc>
      </w:tr>
      <w:tr w:rsidR="00B66147" w:rsidRPr="00492CB5" w14:paraId="4FBA3285" w14:textId="107C49B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2AEE3C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GCF_000804305.1</w:t>
            </w:r>
          </w:p>
        </w:tc>
        <w:tc>
          <w:tcPr>
            <w:tcW w:w="0" w:type="auto"/>
            <w:noWrap/>
            <w:hideMark/>
          </w:tcPr>
          <w:p w14:paraId="4A64A25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1501691</w:t>
            </w:r>
          </w:p>
        </w:tc>
        <w:tc>
          <w:tcPr>
            <w:tcW w:w="4308" w:type="dxa"/>
            <w:noWrap/>
            <w:hideMark/>
          </w:tcPr>
          <w:p w14:paraId="11B45F5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YZS-X1-1</w:t>
            </w:r>
          </w:p>
        </w:tc>
        <w:tc>
          <w:tcPr>
            <w:tcW w:w="1435" w:type="dxa"/>
            <w:vAlign w:val="bottom"/>
          </w:tcPr>
          <w:p w14:paraId="0B239AAA" w14:textId="1B56692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137</w:t>
            </w:r>
          </w:p>
        </w:tc>
      </w:tr>
      <w:tr w:rsidR="00B66147" w:rsidRPr="00492CB5" w14:paraId="7C92CD0D" w14:textId="6FF128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30EEB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GCF_000400735.1</w:t>
            </w:r>
          </w:p>
        </w:tc>
        <w:tc>
          <w:tcPr>
            <w:tcW w:w="0" w:type="auto"/>
            <w:noWrap/>
            <w:hideMark/>
          </w:tcPr>
          <w:p w14:paraId="3142802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1120927</w:t>
            </w:r>
          </w:p>
        </w:tc>
        <w:tc>
          <w:tcPr>
            <w:tcW w:w="4308" w:type="dxa"/>
            <w:noWrap/>
            <w:hideMark/>
          </w:tcPr>
          <w:p w14:paraId="5F3B2F4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tandoii</w:t>
            </w:r>
            <w:proofErr w:type="spellEnd"/>
            <w:r w:rsidRPr="00492CB5">
              <w:rPr>
                <w:rFonts w:eastAsia="Times New Roman" w:cs="Times New Roman"/>
                <w:i/>
                <w:iCs/>
                <w:color w:val="000000"/>
                <w:sz w:val="16"/>
                <w:szCs w:val="16"/>
              </w:rPr>
              <w:t xml:space="preserve"> DSM 14970 = CIP 107469</w:t>
            </w:r>
          </w:p>
        </w:tc>
        <w:tc>
          <w:tcPr>
            <w:tcW w:w="1435" w:type="dxa"/>
            <w:vAlign w:val="bottom"/>
          </w:tcPr>
          <w:p w14:paraId="11A3E2D3" w14:textId="5D0DB5B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223</w:t>
            </w:r>
          </w:p>
        </w:tc>
      </w:tr>
      <w:tr w:rsidR="00B66147" w:rsidRPr="00492CB5" w14:paraId="3F23BA1E" w14:textId="57416BD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D1666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GCF_000488175.1</w:t>
            </w:r>
          </w:p>
        </w:tc>
        <w:tc>
          <w:tcPr>
            <w:tcW w:w="0" w:type="auto"/>
            <w:noWrap/>
            <w:hideMark/>
          </w:tcPr>
          <w:p w14:paraId="4A517E6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1120928</w:t>
            </w:r>
          </w:p>
        </w:tc>
        <w:tc>
          <w:tcPr>
            <w:tcW w:w="4308" w:type="dxa"/>
            <w:noWrap/>
            <w:hideMark/>
          </w:tcPr>
          <w:p w14:paraId="336B86E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tjernbergiae</w:t>
            </w:r>
            <w:proofErr w:type="spellEnd"/>
            <w:r w:rsidRPr="00492CB5">
              <w:rPr>
                <w:rFonts w:eastAsia="Times New Roman" w:cs="Times New Roman"/>
                <w:i/>
                <w:iCs/>
                <w:color w:val="000000"/>
                <w:sz w:val="16"/>
                <w:szCs w:val="16"/>
              </w:rPr>
              <w:t xml:space="preserve"> DSM 14971 = CIP 107465</w:t>
            </w:r>
          </w:p>
        </w:tc>
        <w:tc>
          <w:tcPr>
            <w:tcW w:w="1435" w:type="dxa"/>
            <w:vAlign w:val="bottom"/>
          </w:tcPr>
          <w:p w14:paraId="03D2802E" w14:textId="7200390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5D78EEB1" w14:textId="3D8C283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A7D51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GCF_001758345.1</w:t>
            </w:r>
          </w:p>
        </w:tc>
        <w:tc>
          <w:tcPr>
            <w:tcW w:w="0" w:type="auto"/>
            <w:noWrap/>
            <w:hideMark/>
          </w:tcPr>
          <w:p w14:paraId="39A66BB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202956</w:t>
            </w:r>
          </w:p>
        </w:tc>
        <w:tc>
          <w:tcPr>
            <w:tcW w:w="4308" w:type="dxa"/>
            <w:noWrap/>
            <w:hideMark/>
          </w:tcPr>
          <w:p w14:paraId="407ED9D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towneri</w:t>
            </w:r>
            <w:proofErr w:type="spellEnd"/>
            <w:r w:rsidRPr="00492CB5">
              <w:rPr>
                <w:rFonts w:eastAsia="Times New Roman" w:cs="Times New Roman"/>
                <w:i/>
                <w:iCs/>
                <w:color w:val="000000"/>
                <w:sz w:val="16"/>
                <w:szCs w:val="16"/>
              </w:rPr>
              <w:t xml:space="preserve"> 5-2Ac02</w:t>
            </w:r>
          </w:p>
        </w:tc>
        <w:tc>
          <w:tcPr>
            <w:tcW w:w="1435" w:type="dxa"/>
            <w:vAlign w:val="bottom"/>
          </w:tcPr>
          <w:p w14:paraId="44EFDF6F" w14:textId="0D992A8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128</w:t>
            </w:r>
          </w:p>
        </w:tc>
      </w:tr>
      <w:tr w:rsidR="00B66147" w:rsidRPr="00492CB5" w14:paraId="57F48B22" w14:textId="415B7F2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69DC5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GCF_000368785.1</w:t>
            </w:r>
          </w:p>
        </w:tc>
        <w:tc>
          <w:tcPr>
            <w:tcW w:w="0" w:type="auto"/>
            <w:noWrap/>
            <w:hideMark/>
          </w:tcPr>
          <w:p w14:paraId="0F378A0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1120929</w:t>
            </w:r>
          </w:p>
        </w:tc>
        <w:tc>
          <w:tcPr>
            <w:tcW w:w="4308" w:type="dxa"/>
            <w:noWrap/>
            <w:hideMark/>
          </w:tcPr>
          <w:p w14:paraId="60B6981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towneri</w:t>
            </w:r>
            <w:proofErr w:type="spellEnd"/>
            <w:r w:rsidRPr="00492CB5">
              <w:rPr>
                <w:rFonts w:eastAsia="Times New Roman" w:cs="Times New Roman"/>
                <w:i/>
                <w:iCs/>
                <w:color w:val="000000"/>
                <w:sz w:val="16"/>
                <w:szCs w:val="16"/>
              </w:rPr>
              <w:t xml:space="preserve"> DSM 14962 = CIP 107472</w:t>
            </w:r>
          </w:p>
        </w:tc>
        <w:tc>
          <w:tcPr>
            <w:tcW w:w="1435" w:type="dxa"/>
            <w:vAlign w:val="bottom"/>
          </w:tcPr>
          <w:p w14:paraId="6E2A3FED" w14:textId="4800195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127</w:t>
            </w:r>
          </w:p>
        </w:tc>
      </w:tr>
      <w:tr w:rsidR="00B66147" w:rsidRPr="00492CB5" w14:paraId="76C8EAF9" w14:textId="65E366D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8A71B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GCF_001056675.1</w:t>
            </w:r>
          </w:p>
        </w:tc>
        <w:tc>
          <w:tcPr>
            <w:tcW w:w="0" w:type="auto"/>
            <w:noWrap/>
            <w:hideMark/>
          </w:tcPr>
          <w:p w14:paraId="6939559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108980</w:t>
            </w:r>
          </w:p>
        </w:tc>
        <w:tc>
          <w:tcPr>
            <w:tcW w:w="4308" w:type="dxa"/>
            <w:noWrap/>
            <w:hideMark/>
          </w:tcPr>
          <w:p w14:paraId="57947E9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ursingii</w:t>
            </w:r>
            <w:proofErr w:type="spellEnd"/>
            <w:r w:rsidRPr="00492CB5">
              <w:rPr>
                <w:rFonts w:eastAsia="Times New Roman" w:cs="Times New Roman"/>
                <w:i/>
                <w:iCs/>
                <w:color w:val="000000"/>
                <w:sz w:val="16"/>
                <w:szCs w:val="16"/>
              </w:rPr>
              <w:t xml:space="preserve"> 421_ABAU</w:t>
            </w:r>
          </w:p>
        </w:tc>
        <w:tc>
          <w:tcPr>
            <w:tcW w:w="1435" w:type="dxa"/>
            <w:vAlign w:val="bottom"/>
          </w:tcPr>
          <w:p w14:paraId="5FED877E" w14:textId="46D8D1D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178</w:t>
            </w:r>
          </w:p>
        </w:tc>
      </w:tr>
      <w:tr w:rsidR="00B66147" w:rsidRPr="00492CB5" w14:paraId="70B423AA" w14:textId="3673E5D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EB524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GCF_000368845.1</w:t>
            </w:r>
          </w:p>
        </w:tc>
        <w:tc>
          <w:tcPr>
            <w:tcW w:w="0" w:type="auto"/>
            <w:noWrap/>
            <w:hideMark/>
          </w:tcPr>
          <w:p w14:paraId="22C08FD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1257043</w:t>
            </w:r>
          </w:p>
        </w:tc>
        <w:tc>
          <w:tcPr>
            <w:tcW w:w="4308" w:type="dxa"/>
            <w:noWrap/>
            <w:hideMark/>
          </w:tcPr>
          <w:p w14:paraId="505BE6D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ursingii</w:t>
            </w:r>
            <w:proofErr w:type="spellEnd"/>
            <w:r w:rsidRPr="00492CB5">
              <w:rPr>
                <w:rFonts w:eastAsia="Times New Roman" w:cs="Times New Roman"/>
                <w:i/>
                <w:iCs/>
                <w:color w:val="000000"/>
                <w:sz w:val="16"/>
                <w:szCs w:val="16"/>
              </w:rPr>
              <w:t xml:space="preserve"> ANC 3649</w:t>
            </w:r>
          </w:p>
        </w:tc>
        <w:tc>
          <w:tcPr>
            <w:tcW w:w="1435" w:type="dxa"/>
            <w:vAlign w:val="bottom"/>
          </w:tcPr>
          <w:p w14:paraId="1745F0C8" w14:textId="06F7A1B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181</w:t>
            </w:r>
          </w:p>
        </w:tc>
      </w:tr>
      <w:tr w:rsidR="00B66147" w:rsidRPr="00492CB5" w14:paraId="141B3BF7" w14:textId="7132E38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C9353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GCF_000368825.1</w:t>
            </w:r>
          </w:p>
        </w:tc>
        <w:tc>
          <w:tcPr>
            <w:tcW w:w="0" w:type="auto"/>
            <w:noWrap/>
            <w:hideMark/>
          </w:tcPr>
          <w:p w14:paraId="470BF7A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981336</w:t>
            </w:r>
          </w:p>
        </w:tc>
        <w:tc>
          <w:tcPr>
            <w:tcW w:w="4308" w:type="dxa"/>
            <w:noWrap/>
            <w:hideMark/>
          </w:tcPr>
          <w:p w14:paraId="31292FC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ursingii</w:t>
            </w:r>
            <w:proofErr w:type="spellEnd"/>
            <w:r w:rsidRPr="00492CB5">
              <w:rPr>
                <w:rFonts w:eastAsia="Times New Roman" w:cs="Times New Roman"/>
                <w:i/>
                <w:iCs/>
                <w:color w:val="000000"/>
                <w:sz w:val="16"/>
                <w:szCs w:val="16"/>
              </w:rPr>
              <w:t xml:space="preserve"> DSM 16037 = CIP 107286</w:t>
            </w:r>
          </w:p>
        </w:tc>
        <w:tc>
          <w:tcPr>
            <w:tcW w:w="1435" w:type="dxa"/>
            <w:vAlign w:val="bottom"/>
          </w:tcPr>
          <w:p w14:paraId="48506938" w14:textId="6502C2B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162</w:t>
            </w:r>
          </w:p>
        </w:tc>
      </w:tr>
      <w:tr w:rsidR="00B66147" w:rsidRPr="00492CB5" w14:paraId="150D7C13" w14:textId="4FE170D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D8359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GCF_000949835.1</w:t>
            </w:r>
          </w:p>
        </w:tc>
        <w:tc>
          <w:tcPr>
            <w:tcW w:w="0" w:type="auto"/>
            <w:noWrap/>
            <w:hideMark/>
          </w:tcPr>
          <w:p w14:paraId="488BD66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108980</w:t>
            </w:r>
          </w:p>
        </w:tc>
        <w:tc>
          <w:tcPr>
            <w:tcW w:w="4308" w:type="dxa"/>
            <w:noWrap/>
            <w:hideMark/>
          </w:tcPr>
          <w:p w14:paraId="37AD792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ursingii</w:t>
            </w:r>
            <w:proofErr w:type="spellEnd"/>
            <w:r w:rsidRPr="00492CB5">
              <w:rPr>
                <w:rFonts w:eastAsia="Times New Roman" w:cs="Times New Roman"/>
                <w:i/>
                <w:iCs/>
                <w:color w:val="000000"/>
                <w:sz w:val="16"/>
                <w:szCs w:val="16"/>
              </w:rPr>
              <w:t xml:space="preserve"> NBRC 110605</w:t>
            </w:r>
          </w:p>
        </w:tc>
        <w:tc>
          <w:tcPr>
            <w:tcW w:w="1435" w:type="dxa"/>
            <w:vAlign w:val="bottom"/>
          </w:tcPr>
          <w:p w14:paraId="16B1FC36" w14:textId="35F3CD6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123</w:t>
            </w:r>
          </w:p>
        </w:tc>
      </w:tr>
      <w:tr w:rsidR="00B66147" w:rsidRPr="00492CB5" w14:paraId="09E966E6" w14:textId="452567E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5DB38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GCF_000369885.1</w:t>
            </w:r>
          </w:p>
        </w:tc>
        <w:tc>
          <w:tcPr>
            <w:tcW w:w="0" w:type="auto"/>
            <w:noWrap/>
            <w:hideMark/>
          </w:tcPr>
          <w:p w14:paraId="42BC241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1217716</w:t>
            </w:r>
          </w:p>
        </w:tc>
        <w:tc>
          <w:tcPr>
            <w:tcW w:w="4308" w:type="dxa"/>
            <w:noWrap/>
            <w:hideMark/>
          </w:tcPr>
          <w:p w14:paraId="46C18A7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ursingii</w:t>
            </w:r>
            <w:proofErr w:type="spellEnd"/>
            <w:r w:rsidRPr="00492CB5">
              <w:rPr>
                <w:rFonts w:eastAsia="Times New Roman" w:cs="Times New Roman"/>
                <w:i/>
                <w:iCs/>
                <w:color w:val="000000"/>
                <w:sz w:val="16"/>
                <w:szCs w:val="16"/>
              </w:rPr>
              <w:t xml:space="preserve"> NIPH 706</w:t>
            </w:r>
          </w:p>
        </w:tc>
        <w:tc>
          <w:tcPr>
            <w:tcW w:w="1435" w:type="dxa"/>
            <w:vAlign w:val="bottom"/>
          </w:tcPr>
          <w:p w14:paraId="470EE86C" w14:textId="651BBEB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147</w:t>
            </w:r>
          </w:p>
        </w:tc>
      </w:tr>
      <w:tr w:rsidR="00B66147" w:rsidRPr="00492CB5" w14:paraId="764E2286" w14:textId="21F74E3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1D487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GCF_001577485.1</w:t>
            </w:r>
          </w:p>
        </w:tc>
        <w:tc>
          <w:tcPr>
            <w:tcW w:w="0" w:type="auto"/>
            <w:noWrap/>
            <w:hideMark/>
          </w:tcPr>
          <w:p w14:paraId="3071DEF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52133</w:t>
            </w:r>
          </w:p>
        </w:tc>
        <w:tc>
          <w:tcPr>
            <w:tcW w:w="4308" w:type="dxa"/>
            <w:noWrap/>
            <w:hideMark/>
          </w:tcPr>
          <w:p w14:paraId="1B8271A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venetianus</w:t>
            </w:r>
            <w:proofErr w:type="spellEnd"/>
            <w:r w:rsidRPr="00492CB5">
              <w:rPr>
                <w:rFonts w:eastAsia="Times New Roman" w:cs="Times New Roman"/>
                <w:i/>
                <w:iCs/>
                <w:color w:val="000000"/>
                <w:sz w:val="16"/>
                <w:szCs w:val="16"/>
              </w:rPr>
              <w:t xml:space="preserve"> JKSF02</w:t>
            </w:r>
          </w:p>
        </w:tc>
        <w:tc>
          <w:tcPr>
            <w:tcW w:w="1435" w:type="dxa"/>
            <w:vAlign w:val="bottom"/>
          </w:tcPr>
          <w:p w14:paraId="2780DC7E" w14:textId="747115B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63D2E31C" w14:textId="159783F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8F643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GCF_001584655.1</w:t>
            </w:r>
          </w:p>
        </w:tc>
        <w:tc>
          <w:tcPr>
            <w:tcW w:w="0" w:type="auto"/>
            <w:noWrap/>
            <w:hideMark/>
          </w:tcPr>
          <w:p w14:paraId="4E05783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52133</w:t>
            </w:r>
          </w:p>
        </w:tc>
        <w:tc>
          <w:tcPr>
            <w:tcW w:w="4308" w:type="dxa"/>
            <w:noWrap/>
            <w:hideMark/>
          </w:tcPr>
          <w:p w14:paraId="42E199B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venetianus</w:t>
            </w:r>
            <w:proofErr w:type="spellEnd"/>
            <w:r w:rsidRPr="00492CB5">
              <w:rPr>
                <w:rFonts w:eastAsia="Times New Roman" w:cs="Times New Roman"/>
                <w:i/>
                <w:iCs/>
                <w:color w:val="000000"/>
                <w:sz w:val="16"/>
                <w:szCs w:val="16"/>
              </w:rPr>
              <w:t xml:space="preserve"> LUH13518</w:t>
            </w:r>
          </w:p>
        </w:tc>
        <w:tc>
          <w:tcPr>
            <w:tcW w:w="1435" w:type="dxa"/>
            <w:vAlign w:val="bottom"/>
          </w:tcPr>
          <w:p w14:paraId="70ADC143" w14:textId="315B5BD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6A4ED904" w14:textId="54DC2C3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5F9D0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GCF_001584665.1</w:t>
            </w:r>
          </w:p>
        </w:tc>
        <w:tc>
          <w:tcPr>
            <w:tcW w:w="0" w:type="auto"/>
            <w:noWrap/>
            <w:hideMark/>
          </w:tcPr>
          <w:p w14:paraId="6B174EE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52133</w:t>
            </w:r>
          </w:p>
        </w:tc>
        <w:tc>
          <w:tcPr>
            <w:tcW w:w="4308" w:type="dxa"/>
            <w:noWrap/>
            <w:hideMark/>
          </w:tcPr>
          <w:p w14:paraId="783A294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venetianus</w:t>
            </w:r>
            <w:proofErr w:type="spellEnd"/>
            <w:r w:rsidRPr="00492CB5">
              <w:rPr>
                <w:rFonts w:eastAsia="Times New Roman" w:cs="Times New Roman"/>
                <w:i/>
                <w:iCs/>
                <w:color w:val="000000"/>
                <w:sz w:val="16"/>
                <w:szCs w:val="16"/>
              </w:rPr>
              <w:t xml:space="preserve"> LUH7437</w:t>
            </w:r>
          </w:p>
        </w:tc>
        <w:tc>
          <w:tcPr>
            <w:tcW w:w="1435" w:type="dxa"/>
            <w:vAlign w:val="bottom"/>
          </w:tcPr>
          <w:p w14:paraId="1D98093A" w14:textId="18DEDD8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112</w:t>
            </w:r>
          </w:p>
        </w:tc>
      </w:tr>
      <w:tr w:rsidR="00B66147" w:rsidRPr="00492CB5" w14:paraId="35454DEA" w14:textId="6CA6BD1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E8664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GCF_000368585.1</w:t>
            </w:r>
          </w:p>
        </w:tc>
        <w:tc>
          <w:tcPr>
            <w:tcW w:w="0" w:type="auto"/>
            <w:noWrap/>
            <w:hideMark/>
          </w:tcPr>
          <w:p w14:paraId="07A8033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1191460</w:t>
            </w:r>
          </w:p>
        </w:tc>
        <w:tc>
          <w:tcPr>
            <w:tcW w:w="4308" w:type="dxa"/>
            <w:noWrap/>
            <w:hideMark/>
          </w:tcPr>
          <w:p w14:paraId="538F232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venetianus</w:t>
            </w:r>
            <w:proofErr w:type="spellEnd"/>
            <w:r w:rsidRPr="00492CB5">
              <w:rPr>
                <w:rFonts w:eastAsia="Times New Roman" w:cs="Times New Roman"/>
                <w:i/>
                <w:iCs/>
                <w:color w:val="000000"/>
                <w:sz w:val="16"/>
                <w:szCs w:val="16"/>
              </w:rPr>
              <w:t xml:space="preserve"> RAG-1 = CIP 110063</w:t>
            </w:r>
          </w:p>
        </w:tc>
        <w:tc>
          <w:tcPr>
            <w:tcW w:w="1435" w:type="dxa"/>
            <w:vAlign w:val="bottom"/>
          </w:tcPr>
          <w:p w14:paraId="53B16FC7" w14:textId="38E4A9F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112</w:t>
            </w:r>
          </w:p>
        </w:tc>
      </w:tr>
      <w:tr w:rsidR="00B66147" w:rsidRPr="00492CB5" w14:paraId="0E17F79E" w14:textId="5919FD5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CAD8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GCF_000308235.1</w:t>
            </w:r>
          </w:p>
        </w:tc>
        <w:tc>
          <w:tcPr>
            <w:tcW w:w="0" w:type="auto"/>
            <w:noWrap/>
            <w:hideMark/>
          </w:tcPr>
          <w:p w14:paraId="06D9216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1197884</w:t>
            </w:r>
          </w:p>
        </w:tc>
        <w:tc>
          <w:tcPr>
            <w:tcW w:w="4308" w:type="dxa"/>
            <w:noWrap/>
            <w:hideMark/>
          </w:tcPr>
          <w:p w14:paraId="52E3F41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venetianus</w:t>
            </w:r>
            <w:proofErr w:type="spellEnd"/>
            <w:r w:rsidRPr="00492CB5">
              <w:rPr>
                <w:rFonts w:eastAsia="Times New Roman" w:cs="Times New Roman"/>
                <w:i/>
                <w:iCs/>
                <w:color w:val="000000"/>
                <w:sz w:val="16"/>
                <w:szCs w:val="16"/>
              </w:rPr>
              <w:t xml:space="preserve"> VE-C3</w:t>
            </w:r>
          </w:p>
        </w:tc>
        <w:tc>
          <w:tcPr>
            <w:tcW w:w="1435" w:type="dxa"/>
            <w:vAlign w:val="bottom"/>
          </w:tcPr>
          <w:p w14:paraId="55189020" w14:textId="3759CF4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187</w:t>
            </w:r>
          </w:p>
        </w:tc>
      </w:tr>
    </w:tbl>
    <w:p w14:paraId="55AF5727" w14:textId="62E72D43" w:rsidR="001322CF" w:rsidRDefault="001322CF" w:rsidP="001322CF">
      <w:pPr>
        <w:pStyle w:val="Caption"/>
        <w:keepNext/>
        <w:spacing w:after="120"/>
        <w:jc w:val="both"/>
      </w:pPr>
    </w:p>
    <w:p w14:paraId="05D70F07" w14:textId="1CBD9E29" w:rsidR="001322CF" w:rsidRDefault="001322CF" w:rsidP="00A656AA">
      <w:pPr>
        <w:pStyle w:val="Caption"/>
        <w:keepNext/>
        <w:spacing w:after="0"/>
      </w:pPr>
      <w:bookmarkStart w:id="231" w:name="_Ref528659353"/>
      <w:r w:rsidRPr="001322CF">
        <w:rPr>
          <w:b/>
          <w:bCs/>
        </w:rPr>
        <w:t>Table A</w:t>
      </w:r>
      <w:r w:rsidRPr="001322CF">
        <w:rPr>
          <w:b/>
          <w:bCs/>
        </w:rPr>
        <w:fldChar w:fldCharType="begin"/>
      </w:r>
      <w:r w:rsidRPr="001322CF">
        <w:rPr>
          <w:b/>
          <w:bCs/>
        </w:rPr>
        <w:instrText xml:space="preserve"> SEQ Table_A \* ARABIC </w:instrText>
      </w:r>
      <w:r w:rsidRPr="001322CF">
        <w:rPr>
          <w:b/>
          <w:bCs/>
        </w:rPr>
        <w:fldChar w:fldCharType="separate"/>
      </w:r>
      <w:r w:rsidR="00492CB5">
        <w:rPr>
          <w:b/>
          <w:bCs/>
          <w:noProof/>
        </w:rPr>
        <w:t>2</w:t>
      </w:r>
      <w:r w:rsidRPr="001322CF">
        <w:rPr>
          <w:b/>
          <w:bCs/>
        </w:rPr>
        <w:fldChar w:fldCharType="end"/>
      </w:r>
      <w:bookmarkEnd w:id="231"/>
      <w:r>
        <w:t xml:space="preserve"> </w:t>
      </w:r>
      <w:r w:rsidRPr="00B66147">
        <w:rPr>
          <w:b/>
          <w:bCs/>
        </w:rPr>
        <w:t>:</w:t>
      </w:r>
      <w:r>
        <w:t xml:space="preserve"> The additional organisms which had been studied. The natural competence attitude have been tested in 10 of these taxa in lab </w:t>
      </w:r>
    </w:p>
    <w:tbl>
      <w:tblPr>
        <w:tblStyle w:val="GridTable4-Accent6"/>
        <w:tblW w:w="8075" w:type="dxa"/>
        <w:jc w:val="center"/>
        <w:tblLook w:val="04A0" w:firstRow="1" w:lastRow="0" w:firstColumn="1" w:lastColumn="0" w:noHBand="0" w:noVBand="1"/>
      </w:tblPr>
      <w:tblGrid>
        <w:gridCol w:w="2122"/>
        <w:gridCol w:w="1842"/>
        <w:gridCol w:w="2841"/>
        <w:gridCol w:w="1270"/>
      </w:tblGrid>
      <w:tr w:rsidR="001322CF" w:rsidRPr="00492CB5" w14:paraId="45934932" w14:textId="77777777" w:rsidTr="001322C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2AF4CA2" w14:textId="77777777" w:rsidR="001322CF" w:rsidRPr="00492CB5" w:rsidRDefault="001322CF" w:rsidP="00A472E9">
            <w:pPr>
              <w:spacing w:line="240" w:lineRule="auto"/>
              <w:jc w:val="center"/>
              <w:rPr>
                <w:rFonts w:eastAsia="Times New Roman" w:cs="Times New Roman"/>
                <w:color w:val="000000"/>
                <w:sz w:val="20"/>
                <w:szCs w:val="20"/>
                <w:lang w:val="de-DE"/>
              </w:rPr>
            </w:pPr>
            <w:proofErr w:type="spellStart"/>
            <w:r w:rsidRPr="00492CB5">
              <w:rPr>
                <w:rFonts w:eastAsia="Times New Roman" w:cs="Times New Roman"/>
                <w:color w:val="000000"/>
                <w:sz w:val="20"/>
                <w:szCs w:val="20"/>
                <w:lang w:val="de-DE"/>
              </w:rPr>
              <w:t>Ref</w:t>
            </w:r>
            <w:proofErr w:type="spellEnd"/>
            <w:r w:rsidRPr="00492CB5">
              <w:rPr>
                <w:rFonts w:eastAsia="Times New Roman" w:cs="Times New Roman"/>
                <w:color w:val="000000"/>
                <w:sz w:val="20"/>
                <w:szCs w:val="20"/>
                <w:lang w:val="de-DE"/>
              </w:rPr>
              <w:t xml:space="preserve"> </w:t>
            </w:r>
            <w:proofErr w:type="spellStart"/>
            <w:r w:rsidRPr="00492CB5">
              <w:rPr>
                <w:rFonts w:eastAsia="Times New Roman" w:cs="Times New Roman"/>
                <w:color w:val="000000"/>
                <w:sz w:val="20"/>
                <w:szCs w:val="20"/>
                <w:lang w:val="de-DE"/>
              </w:rPr>
              <w:t>seq</w:t>
            </w:r>
            <w:proofErr w:type="spellEnd"/>
            <w:r w:rsidRPr="00492CB5">
              <w:rPr>
                <w:rFonts w:eastAsia="Times New Roman" w:cs="Times New Roman"/>
                <w:color w:val="000000"/>
                <w:sz w:val="20"/>
                <w:szCs w:val="20"/>
                <w:lang w:val="de-DE"/>
              </w:rPr>
              <w:t xml:space="preserve"> ID</w:t>
            </w:r>
          </w:p>
        </w:tc>
        <w:tc>
          <w:tcPr>
            <w:tcW w:w="1842" w:type="dxa"/>
            <w:noWrap/>
            <w:hideMark/>
          </w:tcPr>
          <w:p w14:paraId="5A1BB80B" w14:textId="77777777" w:rsidR="001322CF" w:rsidRPr="00492CB5"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val="de-DE"/>
              </w:rPr>
            </w:pPr>
            <w:r w:rsidRPr="00492CB5">
              <w:rPr>
                <w:rFonts w:eastAsia="Times New Roman" w:cs="Times New Roman"/>
                <w:color w:val="000000"/>
                <w:sz w:val="20"/>
                <w:szCs w:val="20"/>
                <w:lang w:val="de-DE"/>
              </w:rPr>
              <w:t>NCBI ID</w:t>
            </w:r>
          </w:p>
        </w:tc>
        <w:tc>
          <w:tcPr>
            <w:tcW w:w="2841" w:type="dxa"/>
            <w:noWrap/>
            <w:hideMark/>
          </w:tcPr>
          <w:p w14:paraId="74706BFD" w14:textId="77777777" w:rsidR="001322CF" w:rsidRPr="00492CB5"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val="de-DE"/>
              </w:rPr>
            </w:pPr>
            <w:r w:rsidRPr="00492CB5">
              <w:rPr>
                <w:rFonts w:eastAsia="Times New Roman" w:cs="Times New Roman"/>
                <w:color w:val="000000"/>
                <w:sz w:val="20"/>
                <w:szCs w:val="20"/>
                <w:lang w:val="de-DE"/>
              </w:rPr>
              <w:t xml:space="preserve">Taxon </w:t>
            </w:r>
            <w:proofErr w:type="spellStart"/>
            <w:r w:rsidRPr="00492CB5">
              <w:rPr>
                <w:rFonts w:eastAsia="Times New Roman" w:cs="Times New Roman"/>
                <w:color w:val="000000"/>
                <w:sz w:val="20"/>
                <w:szCs w:val="20"/>
                <w:lang w:val="de-DE"/>
              </w:rPr>
              <w:t>name</w:t>
            </w:r>
            <w:proofErr w:type="spellEnd"/>
          </w:p>
        </w:tc>
        <w:tc>
          <w:tcPr>
            <w:tcW w:w="1270" w:type="dxa"/>
          </w:tcPr>
          <w:p w14:paraId="17EBBBA1" w14:textId="77777777" w:rsidR="001322CF" w:rsidRPr="00492CB5"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val="de-DE"/>
              </w:rPr>
            </w:pPr>
            <w:r w:rsidRPr="00492CB5">
              <w:rPr>
                <w:rFonts w:eastAsia="Times New Roman" w:cs="Times New Roman"/>
                <w:color w:val="000000"/>
                <w:sz w:val="20"/>
                <w:szCs w:val="20"/>
                <w:lang w:val="de-DE"/>
              </w:rPr>
              <w:t># HGTs</w:t>
            </w:r>
          </w:p>
        </w:tc>
      </w:tr>
      <w:tr w:rsidR="001322CF" w:rsidRPr="00492CB5" w14:paraId="02D7D10E"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E6BD68F"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GCF_001047225.1</w:t>
            </w:r>
          </w:p>
        </w:tc>
        <w:tc>
          <w:tcPr>
            <w:tcW w:w="1842" w:type="dxa"/>
            <w:noWrap/>
            <w:hideMark/>
          </w:tcPr>
          <w:p w14:paraId="4A130C28"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485</w:t>
            </w:r>
          </w:p>
        </w:tc>
        <w:tc>
          <w:tcPr>
            <w:tcW w:w="2841" w:type="dxa"/>
            <w:noWrap/>
            <w:hideMark/>
          </w:tcPr>
          <w:p w14:paraId="57C63D10"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Nesseria</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gonorrhoeae</w:t>
            </w:r>
            <w:proofErr w:type="spellEnd"/>
          </w:p>
        </w:tc>
        <w:tc>
          <w:tcPr>
            <w:tcW w:w="1270" w:type="dxa"/>
          </w:tcPr>
          <w:p w14:paraId="6B21632E"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36</w:t>
            </w:r>
          </w:p>
        </w:tc>
      </w:tr>
      <w:tr w:rsidR="001322CF" w:rsidRPr="00492CB5" w14:paraId="5EEB278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2C7BC002"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GCF_900203175.1</w:t>
            </w:r>
          </w:p>
        </w:tc>
        <w:tc>
          <w:tcPr>
            <w:tcW w:w="1842" w:type="dxa"/>
            <w:noWrap/>
            <w:hideMark/>
          </w:tcPr>
          <w:p w14:paraId="2281CFDE"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492</w:t>
            </w:r>
          </w:p>
        </w:tc>
        <w:tc>
          <w:tcPr>
            <w:tcW w:w="2841" w:type="dxa"/>
            <w:noWrap/>
            <w:hideMark/>
          </w:tcPr>
          <w:p w14:paraId="69103889"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Nesseria</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animalis</w:t>
            </w:r>
            <w:proofErr w:type="spellEnd"/>
          </w:p>
        </w:tc>
        <w:tc>
          <w:tcPr>
            <w:tcW w:w="1270" w:type="dxa"/>
          </w:tcPr>
          <w:p w14:paraId="2E55C526"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2</w:t>
            </w:r>
          </w:p>
        </w:tc>
      </w:tr>
      <w:tr w:rsidR="001322CF" w:rsidRPr="00492CB5" w14:paraId="7CFAAC99"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7E57FADF"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GCF_000008565.1</w:t>
            </w:r>
          </w:p>
        </w:tc>
        <w:tc>
          <w:tcPr>
            <w:tcW w:w="1842" w:type="dxa"/>
            <w:noWrap/>
            <w:hideMark/>
          </w:tcPr>
          <w:p w14:paraId="104029E3"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243230</w:t>
            </w:r>
          </w:p>
        </w:tc>
        <w:tc>
          <w:tcPr>
            <w:tcW w:w="2841" w:type="dxa"/>
            <w:noWrap/>
            <w:hideMark/>
          </w:tcPr>
          <w:p w14:paraId="08939A19"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Deinococcus</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radiodurans</w:t>
            </w:r>
            <w:proofErr w:type="spellEnd"/>
          </w:p>
        </w:tc>
        <w:tc>
          <w:tcPr>
            <w:tcW w:w="1270" w:type="dxa"/>
          </w:tcPr>
          <w:p w14:paraId="218B6024"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102</w:t>
            </w:r>
          </w:p>
        </w:tc>
      </w:tr>
      <w:tr w:rsidR="001322CF" w:rsidRPr="00492CB5" w14:paraId="64491177"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7BC6E95"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GCF_000196285.1</w:t>
            </w:r>
          </w:p>
        </w:tc>
        <w:tc>
          <w:tcPr>
            <w:tcW w:w="1842" w:type="dxa"/>
            <w:noWrap/>
            <w:hideMark/>
          </w:tcPr>
          <w:p w14:paraId="52EB0D7D"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319795</w:t>
            </w:r>
          </w:p>
        </w:tc>
        <w:tc>
          <w:tcPr>
            <w:tcW w:w="2841" w:type="dxa"/>
            <w:noWrap/>
            <w:hideMark/>
          </w:tcPr>
          <w:p w14:paraId="1E715991"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Deinococcus</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geothermalis</w:t>
            </w:r>
            <w:proofErr w:type="spellEnd"/>
          </w:p>
        </w:tc>
        <w:tc>
          <w:tcPr>
            <w:tcW w:w="1270" w:type="dxa"/>
          </w:tcPr>
          <w:p w14:paraId="7D85CB64"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79</w:t>
            </w:r>
          </w:p>
        </w:tc>
      </w:tr>
      <w:tr w:rsidR="001322CF" w:rsidRPr="00492CB5" w14:paraId="455005A9"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622FF9AA"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GCF_000279165.1</w:t>
            </w:r>
          </w:p>
        </w:tc>
        <w:tc>
          <w:tcPr>
            <w:tcW w:w="1842" w:type="dxa"/>
            <w:noWrap/>
            <w:hideMark/>
          </w:tcPr>
          <w:p w14:paraId="6589DD20"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1123519</w:t>
            </w:r>
          </w:p>
        </w:tc>
        <w:tc>
          <w:tcPr>
            <w:tcW w:w="2841" w:type="dxa"/>
            <w:noWrap/>
            <w:hideMark/>
          </w:tcPr>
          <w:p w14:paraId="74F503D1"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Pseudomonas</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stutzeri</w:t>
            </w:r>
            <w:proofErr w:type="spellEnd"/>
          </w:p>
        </w:tc>
        <w:tc>
          <w:tcPr>
            <w:tcW w:w="1270" w:type="dxa"/>
          </w:tcPr>
          <w:p w14:paraId="76A0580B"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210</w:t>
            </w:r>
          </w:p>
        </w:tc>
      </w:tr>
      <w:tr w:rsidR="001322CF" w:rsidRPr="00492CB5" w14:paraId="79230432"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29F5ECC7"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GCF_001729505.1</w:t>
            </w:r>
          </w:p>
        </w:tc>
        <w:tc>
          <w:tcPr>
            <w:tcW w:w="1842" w:type="dxa"/>
            <w:noWrap/>
            <w:hideMark/>
          </w:tcPr>
          <w:p w14:paraId="5A8961FD"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287</w:t>
            </w:r>
          </w:p>
        </w:tc>
        <w:tc>
          <w:tcPr>
            <w:tcW w:w="2841" w:type="dxa"/>
            <w:noWrap/>
            <w:hideMark/>
          </w:tcPr>
          <w:p w14:paraId="6380FCA0"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Pseudomonas</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aeruginosa</w:t>
            </w:r>
            <w:proofErr w:type="spellEnd"/>
          </w:p>
        </w:tc>
        <w:tc>
          <w:tcPr>
            <w:tcW w:w="1270" w:type="dxa"/>
          </w:tcPr>
          <w:p w14:paraId="66687E88"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248</w:t>
            </w:r>
          </w:p>
        </w:tc>
      </w:tr>
      <w:tr w:rsidR="001322CF" w:rsidRPr="00492CB5" w14:paraId="5D21980F"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F64E627"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GCF_000008125.1</w:t>
            </w:r>
          </w:p>
        </w:tc>
        <w:tc>
          <w:tcPr>
            <w:tcW w:w="1842" w:type="dxa"/>
            <w:noWrap/>
            <w:hideMark/>
          </w:tcPr>
          <w:p w14:paraId="6CDE46E6"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262724</w:t>
            </w:r>
          </w:p>
        </w:tc>
        <w:tc>
          <w:tcPr>
            <w:tcW w:w="2841" w:type="dxa"/>
            <w:noWrap/>
            <w:hideMark/>
          </w:tcPr>
          <w:p w14:paraId="2652D281"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Thermus</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thermophilus</w:t>
            </w:r>
            <w:proofErr w:type="spellEnd"/>
            <w:r w:rsidRPr="00492CB5">
              <w:rPr>
                <w:rFonts w:eastAsia="Times New Roman" w:cs="Times New Roman"/>
                <w:i/>
                <w:iCs/>
                <w:color w:val="000000"/>
                <w:sz w:val="16"/>
                <w:szCs w:val="16"/>
                <w:lang w:val="de-DE"/>
              </w:rPr>
              <w:t xml:space="preserve"> HB27</w:t>
            </w:r>
          </w:p>
        </w:tc>
        <w:tc>
          <w:tcPr>
            <w:tcW w:w="1270" w:type="dxa"/>
          </w:tcPr>
          <w:p w14:paraId="52625689"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35</w:t>
            </w:r>
          </w:p>
        </w:tc>
      </w:tr>
      <w:tr w:rsidR="001322CF" w:rsidRPr="00492CB5" w14:paraId="37AA0251"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6CD35AA7"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GCF_000963815.1</w:t>
            </w:r>
          </w:p>
        </w:tc>
        <w:tc>
          <w:tcPr>
            <w:tcW w:w="1842" w:type="dxa"/>
            <w:noWrap/>
            <w:hideMark/>
          </w:tcPr>
          <w:p w14:paraId="0349A565"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470</w:t>
            </w:r>
          </w:p>
        </w:tc>
        <w:tc>
          <w:tcPr>
            <w:tcW w:w="2841" w:type="dxa"/>
            <w:noWrap/>
            <w:hideMark/>
          </w:tcPr>
          <w:p w14:paraId="3B5AB662"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AB5075</w:t>
            </w:r>
          </w:p>
        </w:tc>
        <w:tc>
          <w:tcPr>
            <w:tcW w:w="1270" w:type="dxa"/>
          </w:tcPr>
          <w:p w14:paraId="2213AB44"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62</w:t>
            </w:r>
          </w:p>
        </w:tc>
      </w:tr>
      <w:tr w:rsidR="001322CF" w:rsidRPr="00492CB5" w14:paraId="35459193"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1027BF96"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GCF_001693195.1</w:t>
            </w:r>
          </w:p>
        </w:tc>
        <w:tc>
          <w:tcPr>
            <w:tcW w:w="1842" w:type="dxa"/>
            <w:noWrap/>
            <w:hideMark/>
          </w:tcPr>
          <w:p w14:paraId="5FED8F05"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37948F21"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29D2</w:t>
            </w:r>
          </w:p>
        </w:tc>
        <w:tc>
          <w:tcPr>
            <w:tcW w:w="1270" w:type="dxa"/>
          </w:tcPr>
          <w:p w14:paraId="5943B66F"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61</w:t>
            </w:r>
          </w:p>
        </w:tc>
      </w:tr>
      <w:tr w:rsidR="001322CF" w:rsidRPr="00492CB5" w14:paraId="17715A8C"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8EE7F08"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GCF_002573725.1</w:t>
            </w:r>
          </w:p>
        </w:tc>
        <w:tc>
          <w:tcPr>
            <w:tcW w:w="1842" w:type="dxa"/>
            <w:noWrap/>
            <w:hideMark/>
          </w:tcPr>
          <w:p w14:paraId="008C2C74"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1C9209C0"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151/1C</w:t>
            </w:r>
          </w:p>
        </w:tc>
        <w:tc>
          <w:tcPr>
            <w:tcW w:w="1270" w:type="dxa"/>
          </w:tcPr>
          <w:p w14:paraId="298CD9A7"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34</w:t>
            </w:r>
          </w:p>
        </w:tc>
      </w:tr>
      <w:tr w:rsidR="001322CF" w:rsidRPr="00492CB5" w14:paraId="53E288E8"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72AB6B29"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GCF_002573735.1</w:t>
            </w:r>
          </w:p>
        </w:tc>
        <w:tc>
          <w:tcPr>
            <w:tcW w:w="1842" w:type="dxa"/>
            <w:noWrap/>
            <w:hideMark/>
          </w:tcPr>
          <w:p w14:paraId="353AF23A"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316B73B6"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29R1</w:t>
            </w:r>
          </w:p>
        </w:tc>
        <w:tc>
          <w:tcPr>
            <w:tcW w:w="1270" w:type="dxa"/>
          </w:tcPr>
          <w:p w14:paraId="0242E264"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28</w:t>
            </w:r>
          </w:p>
        </w:tc>
      </w:tr>
      <w:tr w:rsidR="001322CF" w:rsidRPr="00492CB5" w14:paraId="47A9371E"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4AB2105"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GCF_001693185.1</w:t>
            </w:r>
          </w:p>
        </w:tc>
        <w:tc>
          <w:tcPr>
            <w:tcW w:w="1842" w:type="dxa"/>
            <w:noWrap/>
            <w:hideMark/>
          </w:tcPr>
          <w:p w14:paraId="241E9682"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4480BCF6"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rPr>
              <w:t xml:space="preserve">A. </w:t>
            </w:r>
            <w:r w:rsidRPr="00492CB5">
              <w:rPr>
                <w:rFonts w:eastAsia="Times New Roman" w:cs="Times New Roman"/>
                <w:i/>
                <w:iCs/>
                <w:color w:val="000000"/>
                <w:sz w:val="16"/>
                <w:szCs w:val="16"/>
                <w:lang w:val="de-DE"/>
              </w:rPr>
              <w:t>baumannii 8D1</w:t>
            </w:r>
          </w:p>
        </w:tc>
        <w:tc>
          <w:tcPr>
            <w:tcW w:w="1270" w:type="dxa"/>
          </w:tcPr>
          <w:p w14:paraId="19DE0B00"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55</w:t>
            </w:r>
          </w:p>
        </w:tc>
      </w:tr>
    </w:tbl>
    <w:p w14:paraId="4009DEA6" w14:textId="77777777" w:rsidR="001322CF" w:rsidRPr="001322CF" w:rsidRDefault="001322CF" w:rsidP="001322CF"/>
    <w:p w14:paraId="4A5196F8" w14:textId="4D0D21C2" w:rsidR="007E2F5F" w:rsidRPr="007E2F5F" w:rsidRDefault="007E2F5F" w:rsidP="00492CB5">
      <w:pPr>
        <w:pStyle w:val="Caption"/>
        <w:keepNext/>
        <w:spacing w:after="120"/>
      </w:pPr>
      <w:bookmarkStart w:id="232" w:name="_Ref530157007"/>
      <w:r w:rsidRPr="007E2F5F">
        <w:rPr>
          <w:b/>
          <w:bCs/>
        </w:rPr>
        <w:lastRenderedPageBreak/>
        <w:t>Table A</w:t>
      </w:r>
      <w:r w:rsidRPr="007E2F5F">
        <w:rPr>
          <w:b/>
          <w:bCs/>
        </w:rPr>
        <w:fldChar w:fldCharType="begin"/>
      </w:r>
      <w:r w:rsidRPr="007E2F5F">
        <w:rPr>
          <w:b/>
          <w:bCs/>
        </w:rPr>
        <w:instrText xml:space="preserve"> SEQ Table_A \* ARABIC </w:instrText>
      </w:r>
      <w:r w:rsidRPr="007E2F5F">
        <w:rPr>
          <w:b/>
          <w:bCs/>
        </w:rPr>
        <w:fldChar w:fldCharType="separate"/>
      </w:r>
      <w:r w:rsidR="00492CB5">
        <w:rPr>
          <w:b/>
          <w:bCs/>
          <w:noProof/>
        </w:rPr>
        <w:t>3</w:t>
      </w:r>
      <w:r w:rsidRPr="007E2F5F">
        <w:rPr>
          <w:b/>
          <w:bCs/>
        </w:rPr>
        <w:fldChar w:fldCharType="end"/>
      </w:r>
      <w:bookmarkEnd w:id="232"/>
      <w:r>
        <w:rPr>
          <w:b/>
          <w:bCs/>
        </w:rPr>
        <w:t xml:space="preserve">: </w:t>
      </w:r>
      <w:r>
        <w:t xml:space="preserve">it represents the details of 87 HGT detected candidates in A. b AYE in which the date of 69 events were estimated Acinetobacter applying LCA algorithm (highlighted in green) </w:t>
      </w:r>
    </w:p>
    <w:tbl>
      <w:tblPr>
        <w:tblW w:w="9378"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3"/>
        <w:gridCol w:w="683"/>
        <w:gridCol w:w="787"/>
        <w:gridCol w:w="992"/>
        <w:gridCol w:w="3057"/>
        <w:gridCol w:w="2493"/>
      </w:tblGrid>
      <w:tr w:rsidR="00CB7233" w:rsidRPr="00492CB5" w14:paraId="4C3DE4DA" w14:textId="77777777" w:rsidTr="005E3E3F">
        <w:trPr>
          <w:trHeight w:val="340"/>
        </w:trPr>
        <w:tc>
          <w:tcPr>
            <w:tcW w:w="1393" w:type="dxa"/>
            <w:shd w:val="clear" w:color="000000" w:fill="5B9BD5"/>
            <w:noWrap/>
            <w:vAlign w:val="center"/>
            <w:hideMark/>
          </w:tcPr>
          <w:p w14:paraId="7D8CD0AF"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Gene ID</w:t>
            </w:r>
          </w:p>
        </w:tc>
        <w:tc>
          <w:tcPr>
            <w:tcW w:w="656" w:type="dxa"/>
            <w:shd w:val="clear" w:color="000000" w:fill="5B9BD5"/>
            <w:noWrap/>
            <w:vAlign w:val="center"/>
            <w:hideMark/>
          </w:tcPr>
          <w:p w14:paraId="1E2EB46D" w14:textId="77777777" w:rsidR="00CB7233" w:rsidRPr="00492CB5" w:rsidRDefault="00CB7233" w:rsidP="00CB7233">
            <w:pPr>
              <w:spacing w:line="240" w:lineRule="auto"/>
              <w:jc w:val="center"/>
              <w:rPr>
                <w:rFonts w:eastAsia="Times New Roman" w:cs="Calibri"/>
                <w:b/>
                <w:bCs/>
                <w:color w:val="000000"/>
                <w:sz w:val="20"/>
                <w:szCs w:val="20"/>
              </w:rPr>
            </w:pPr>
            <w:proofErr w:type="spellStart"/>
            <w:r w:rsidRPr="00492CB5">
              <w:rPr>
                <w:rFonts w:eastAsia="Times New Roman" w:cs="Calibri"/>
                <w:b/>
                <w:bCs/>
                <w:color w:val="000000"/>
                <w:sz w:val="20"/>
                <w:szCs w:val="20"/>
              </w:rPr>
              <w:t>self score</w:t>
            </w:r>
            <w:proofErr w:type="spellEnd"/>
          </w:p>
        </w:tc>
        <w:tc>
          <w:tcPr>
            <w:tcW w:w="787" w:type="dxa"/>
            <w:shd w:val="clear" w:color="000000" w:fill="5B9BD5"/>
            <w:noWrap/>
            <w:vAlign w:val="center"/>
            <w:hideMark/>
          </w:tcPr>
          <w:p w14:paraId="00CC6DFA"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close score</w:t>
            </w:r>
          </w:p>
        </w:tc>
        <w:tc>
          <w:tcPr>
            <w:tcW w:w="992" w:type="dxa"/>
            <w:shd w:val="clear" w:color="000000" w:fill="5B9BD5"/>
            <w:noWrap/>
            <w:vAlign w:val="center"/>
            <w:hideMark/>
          </w:tcPr>
          <w:p w14:paraId="3DA3C206"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distal score</w:t>
            </w:r>
          </w:p>
        </w:tc>
        <w:tc>
          <w:tcPr>
            <w:tcW w:w="3057" w:type="dxa"/>
            <w:shd w:val="clear" w:color="000000" w:fill="5B9BD5"/>
            <w:noWrap/>
            <w:vAlign w:val="center"/>
            <w:hideMark/>
          </w:tcPr>
          <w:p w14:paraId="4E572E7B"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Gene function</w:t>
            </w:r>
          </w:p>
        </w:tc>
        <w:tc>
          <w:tcPr>
            <w:tcW w:w="2493" w:type="dxa"/>
            <w:shd w:val="clear" w:color="000000" w:fill="5B9BD5"/>
            <w:noWrap/>
            <w:vAlign w:val="center"/>
            <w:hideMark/>
          </w:tcPr>
          <w:p w14:paraId="019F02DF"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origin</w:t>
            </w:r>
          </w:p>
        </w:tc>
      </w:tr>
      <w:tr w:rsidR="00CB7233" w:rsidRPr="00492CB5" w14:paraId="212DAAE6" w14:textId="77777777" w:rsidTr="005E3E3F">
        <w:trPr>
          <w:trHeight w:val="320"/>
        </w:trPr>
        <w:tc>
          <w:tcPr>
            <w:tcW w:w="1393" w:type="dxa"/>
            <w:shd w:val="clear" w:color="auto" w:fill="auto"/>
            <w:noWrap/>
            <w:vAlign w:val="center"/>
            <w:hideMark/>
          </w:tcPr>
          <w:p w14:paraId="7D814F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WP_000412211.1</w:t>
            </w:r>
          </w:p>
        </w:tc>
        <w:tc>
          <w:tcPr>
            <w:tcW w:w="656" w:type="dxa"/>
            <w:shd w:val="clear" w:color="auto" w:fill="auto"/>
            <w:noWrap/>
            <w:vAlign w:val="center"/>
            <w:hideMark/>
          </w:tcPr>
          <w:p w14:paraId="64DD1B7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w:t>
            </w:r>
          </w:p>
        </w:tc>
        <w:tc>
          <w:tcPr>
            <w:tcW w:w="787" w:type="dxa"/>
            <w:shd w:val="clear" w:color="auto" w:fill="auto"/>
            <w:noWrap/>
            <w:vAlign w:val="center"/>
            <w:hideMark/>
          </w:tcPr>
          <w:p w14:paraId="11729B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w:t>
            </w:r>
          </w:p>
        </w:tc>
        <w:tc>
          <w:tcPr>
            <w:tcW w:w="992" w:type="dxa"/>
            <w:shd w:val="clear" w:color="auto" w:fill="auto"/>
            <w:noWrap/>
            <w:vAlign w:val="center"/>
            <w:hideMark/>
          </w:tcPr>
          <w:p w14:paraId="74CF50C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612.1</w:t>
            </w:r>
          </w:p>
        </w:tc>
        <w:tc>
          <w:tcPr>
            <w:tcW w:w="3057" w:type="dxa"/>
            <w:shd w:val="clear" w:color="auto" w:fill="auto"/>
            <w:noWrap/>
            <w:vAlign w:val="center"/>
            <w:hideMark/>
          </w:tcPr>
          <w:p w14:paraId="505AA5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type A-1 chloramphenicol O-acetyltransferase</w:t>
            </w:r>
          </w:p>
        </w:tc>
        <w:tc>
          <w:tcPr>
            <w:tcW w:w="2493" w:type="dxa"/>
            <w:shd w:val="clear" w:color="auto" w:fill="auto"/>
            <w:noWrap/>
            <w:vAlign w:val="center"/>
            <w:hideMark/>
          </w:tcPr>
          <w:p w14:paraId="40809DA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53FA8C56" w14:textId="77777777" w:rsidTr="005E3E3F">
        <w:trPr>
          <w:trHeight w:val="320"/>
        </w:trPr>
        <w:tc>
          <w:tcPr>
            <w:tcW w:w="1393" w:type="dxa"/>
            <w:shd w:val="clear" w:color="auto" w:fill="auto"/>
            <w:noWrap/>
            <w:vAlign w:val="center"/>
            <w:hideMark/>
          </w:tcPr>
          <w:p w14:paraId="7002041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WP_000656305.1</w:t>
            </w:r>
          </w:p>
        </w:tc>
        <w:tc>
          <w:tcPr>
            <w:tcW w:w="656" w:type="dxa"/>
            <w:shd w:val="clear" w:color="auto" w:fill="auto"/>
            <w:noWrap/>
            <w:vAlign w:val="center"/>
            <w:hideMark/>
          </w:tcPr>
          <w:p w14:paraId="186475C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16.99</w:t>
            </w:r>
          </w:p>
        </w:tc>
        <w:tc>
          <w:tcPr>
            <w:tcW w:w="787" w:type="dxa"/>
            <w:shd w:val="clear" w:color="auto" w:fill="auto"/>
            <w:noWrap/>
            <w:vAlign w:val="center"/>
            <w:hideMark/>
          </w:tcPr>
          <w:p w14:paraId="6105F6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uto"/>
            <w:noWrap/>
            <w:vAlign w:val="center"/>
            <w:hideMark/>
          </w:tcPr>
          <w:p w14:paraId="3CD35A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422.25</w:t>
            </w:r>
          </w:p>
        </w:tc>
        <w:tc>
          <w:tcPr>
            <w:tcW w:w="3057" w:type="dxa"/>
            <w:shd w:val="clear" w:color="auto" w:fill="auto"/>
            <w:noWrap/>
            <w:vAlign w:val="center"/>
            <w:hideMark/>
          </w:tcPr>
          <w:p w14:paraId="1354FBA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N-acetyltransferase</w:t>
            </w:r>
          </w:p>
        </w:tc>
        <w:tc>
          <w:tcPr>
            <w:tcW w:w="2493" w:type="dxa"/>
            <w:shd w:val="clear" w:color="auto" w:fill="auto"/>
            <w:noWrap/>
            <w:vAlign w:val="center"/>
            <w:hideMark/>
          </w:tcPr>
          <w:p w14:paraId="3E47650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Salmonella enterica subsp. enterica </w:t>
            </w:r>
            <w:proofErr w:type="spellStart"/>
            <w:r w:rsidRPr="00492CB5">
              <w:rPr>
                <w:rFonts w:eastAsia="Times New Roman" w:cs="Calibri"/>
                <w:color w:val="000000"/>
                <w:sz w:val="16"/>
                <w:szCs w:val="16"/>
              </w:rPr>
              <w:t>serovar</w:t>
            </w:r>
            <w:proofErr w:type="spellEnd"/>
            <w:r w:rsidRPr="00492CB5">
              <w:rPr>
                <w:rFonts w:eastAsia="Times New Roman" w:cs="Calibri"/>
                <w:color w:val="000000"/>
                <w:sz w:val="16"/>
                <w:szCs w:val="16"/>
              </w:rPr>
              <w:t xml:space="preserve"> Typhi</w:t>
            </w:r>
          </w:p>
        </w:tc>
      </w:tr>
      <w:tr w:rsidR="00CB7233" w:rsidRPr="00492CB5" w14:paraId="3458B644" w14:textId="77777777" w:rsidTr="005E3E3F">
        <w:trPr>
          <w:trHeight w:val="320"/>
        </w:trPr>
        <w:tc>
          <w:tcPr>
            <w:tcW w:w="1393" w:type="dxa"/>
            <w:shd w:val="clear" w:color="auto" w:fill="auto"/>
            <w:noWrap/>
            <w:vAlign w:val="center"/>
            <w:hideMark/>
          </w:tcPr>
          <w:p w14:paraId="4DE6A9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WP_001297012.1</w:t>
            </w:r>
          </w:p>
        </w:tc>
        <w:tc>
          <w:tcPr>
            <w:tcW w:w="656" w:type="dxa"/>
            <w:shd w:val="clear" w:color="auto" w:fill="auto"/>
            <w:noWrap/>
            <w:vAlign w:val="center"/>
            <w:hideMark/>
          </w:tcPr>
          <w:p w14:paraId="24F590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231.92</w:t>
            </w:r>
          </w:p>
        </w:tc>
        <w:tc>
          <w:tcPr>
            <w:tcW w:w="787" w:type="dxa"/>
            <w:shd w:val="clear" w:color="auto" w:fill="auto"/>
            <w:noWrap/>
            <w:vAlign w:val="center"/>
            <w:hideMark/>
          </w:tcPr>
          <w:p w14:paraId="7BB52DD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w:t>
            </w:r>
          </w:p>
        </w:tc>
        <w:tc>
          <w:tcPr>
            <w:tcW w:w="992" w:type="dxa"/>
            <w:shd w:val="clear" w:color="auto" w:fill="auto"/>
            <w:noWrap/>
            <w:vAlign w:val="center"/>
            <w:hideMark/>
          </w:tcPr>
          <w:p w14:paraId="70ACFC9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317.26</w:t>
            </w:r>
          </w:p>
        </w:tc>
        <w:tc>
          <w:tcPr>
            <w:tcW w:w="3057" w:type="dxa"/>
            <w:shd w:val="clear" w:color="auto" w:fill="auto"/>
            <w:noWrap/>
            <w:vAlign w:val="center"/>
            <w:hideMark/>
          </w:tcPr>
          <w:p w14:paraId="37639C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036E2A4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24B3744F" w14:textId="77777777" w:rsidTr="005E3E3F">
        <w:trPr>
          <w:trHeight w:val="320"/>
        </w:trPr>
        <w:tc>
          <w:tcPr>
            <w:tcW w:w="1393" w:type="dxa"/>
            <w:shd w:val="clear" w:color="auto" w:fill="auto"/>
            <w:noWrap/>
            <w:vAlign w:val="center"/>
            <w:hideMark/>
          </w:tcPr>
          <w:p w14:paraId="4A552BB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WP_001322943.1</w:t>
            </w:r>
          </w:p>
        </w:tc>
        <w:tc>
          <w:tcPr>
            <w:tcW w:w="656" w:type="dxa"/>
            <w:shd w:val="clear" w:color="auto" w:fill="auto"/>
            <w:noWrap/>
            <w:vAlign w:val="center"/>
            <w:hideMark/>
          </w:tcPr>
          <w:p w14:paraId="4079E8B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16.98</w:t>
            </w:r>
          </w:p>
        </w:tc>
        <w:tc>
          <w:tcPr>
            <w:tcW w:w="787" w:type="dxa"/>
            <w:shd w:val="clear" w:color="auto" w:fill="auto"/>
            <w:noWrap/>
            <w:vAlign w:val="center"/>
            <w:hideMark/>
          </w:tcPr>
          <w:p w14:paraId="1FE2606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1.86</w:t>
            </w:r>
          </w:p>
        </w:tc>
        <w:tc>
          <w:tcPr>
            <w:tcW w:w="992" w:type="dxa"/>
            <w:shd w:val="clear" w:color="auto" w:fill="auto"/>
            <w:noWrap/>
            <w:vAlign w:val="center"/>
            <w:hideMark/>
          </w:tcPr>
          <w:p w14:paraId="4A99C6D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325.16</w:t>
            </w:r>
          </w:p>
        </w:tc>
        <w:tc>
          <w:tcPr>
            <w:tcW w:w="3057" w:type="dxa"/>
            <w:shd w:val="clear" w:color="auto" w:fill="auto"/>
            <w:noWrap/>
            <w:vAlign w:val="center"/>
            <w:hideMark/>
          </w:tcPr>
          <w:p w14:paraId="086DAAA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72398BC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78468311" w14:textId="77777777" w:rsidTr="005E3E3F">
        <w:trPr>
          <w:trHeight w:val="320"/>
        </w:trPr>
        <w:tc>
          <w:tcPr>
            <w:tcW w:w="1393" w:type="dxa"/>
            <w:shd w:val="clear" w:color="auto" w:fill="auto"/>
            <w:noWrap/>
            <w:vAlign w:val="center"/>
            <w:hideMark/>
          </w:tcPr>
          <w:p w14:paraId="1381C4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WP_001351729.1</w:t>
            </w:r>
          </w:p>
        </w:tc>
        <w:tc>
          <w:tcPr>
            <w:tcW w:w="656" w:type="dxa"/>
            <w:shd w:val="clear" w:color="auto" w:fill="auto"/>
            <w:noWrap/>
            <w:vAlign w:val="center"/>
            <w:hideMark/>
          </w:tcPr>
          <w:p w14:paraId="74621F3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18.96</w:t>
            </w:r>
          </w:p>
        </w:tc>
        <w:tc>
          <w:tcPr>
            <w:tcW w:w="787" w:type="dxa"/>
            <w:shd w:val="clear" w:color="auto" w:fill="auto"/>
            <w:noWrap/>
            <w:vAlign w:val="center"/>
            <w:hideMark/>
          </w:tcPr>
          <w:p w14:paraId="73549E6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992" w:type="dxa"/>
            <w:shd w:val="clear" w:color="auto" w:fill="auto"/>
            <w:noWrap/>
            <w:vAlign w:val="center"/>
            <w:hideMark/>
          </w:tcPr>
          <w:p w14:paraId="104DC7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313.46</w:t>
            </w:r>
          </w:p>
        </w:tc>
        <w:tc>
          <w:tcPr>
            <w:tcW w:w="3057" w:type="dxa"/>
            <w:shd w:val="clear" w:color="auto" w:fill="auto"/>
            <w:noWrap/>
            <w:vAlign w:val="center"/>
            <w:hideMark/>
          </w:tcPr>
          <w:p w14:paraId="12E6DF15"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isochorismatase</w:t>
            </w:r>
            <w:proofErr w:type="spellEnd"/>
          </w:p>
        </w:tc>
        <w:tc>
          <w:tcPr>
            <w:tcW w:w="2493" w:type="dxa"/>
            <w:shd w:val="clear" w:color="auto" w:fill="auto"/>
            <w:noWrap/>
            <w:vAlign w:val="center"/>
            <w:hideMark/>
          </w:tcPr>
          <w:p w14:paraId="3E08F25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10E2B995" w14:textId="77777777" w:rsidTr="005E3E3F">
        <w:trPr>
          <w:trHeight w:val="320"/>
        </w:trPr>
        <w:tc>
          <w:tcPr>
            <w:tcW w:w="1393" w:type="dxa"/>
            <w:shd w:val="clear" w:color="auto" w:fill="auto"/>
            <w:noWrap/>
            <w:vAlign w:val="center"/>
            <w:hideMark/>
          </w:tcPr>
          <w:p w14:paraId="441F269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WP_001747812.1</w:t>
            </w:r>
          </w:p>
        </w:tc>
        <w:tc>
          <w:tcPr>
            <w:tcW w:w="656" w:type="dxa"/>
            <w:shd w:val="clear" w:color="auto" w:fill="auto"/>
            <w:noWrap/>
            <w:vAlign w:val="center"/>
            <w:hideMark/>
          </w:tcPr>
          <w:p w14:paraId="7A18AC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7.02</w:t>
            </w:r>
          </w:p>
        </w:tc>
        <w:tc>
          <w:tcPr>
            <w:tcW w:w="787" w:type="dxa"/>
            <w:shd w:val="clear" w:color="auto" w:fill="auto"/>
            <w:noWrap/>
            <w:vAlign w:val="center"/>
            <w:hideMark/>
          </w:tcPr>
          <w:p w14:paraId="1F9E7A1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3.02</w:t>
            </w:r>
          </w:p>
        </w:tc>
        <w:tc>
          <w:tcPr>
            <w:tcW w:w="992" w:type="dxa"/>
            <w:shd w:val="clear" w:color="auto" w:fill="auto"/>
            <w:noWrap/>
            <w:vAlign w:val="center"/>
            <w:hideMark/>
          </w:tcPr>
          <w:p w14:paraId="1DBE012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366.6</w:t>
            </w:r>
          </w:p>
        </w:tc>
        <w:tc>
          <w:tcPr>
            <w:tcW w:w="3057" w:type="dxa"/>
            <w:shd w:val="clear" w:color="auto" w:fill="auto"/>
            <w:noWrap/>
            <w:vAlign w:val="center"/>
            <w:hideMark/>
          </w:tcPr>
          <w:p w14:paraId="1D3EC4E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0C14B14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 subsp. pneumoniae HS11286</w:t>
            </w:r>
          </w:p>
        </w:tc>
      </w:tr>
      <w:tr w:rsidR="00CB7233" w:rsidRPr="00492CB5" w14:paraId="3742E679" w14:textId="77777777" w:rsidTr="005E3E3F">
        <w:trPr>
          <w:trHeight w:val="320"/>
        </w:trPr>
        <w:tc>
          <w:tcPr>
            <w:tcW w:w="1393" w:type="dxa"/>
            <w:shd w:val="clear" w:color="auto" w:fill="auto"/>
            <w:noWrap/>
            <w:vAlign w:val="center"/>
            <w:hideMark/>
          </w:tcPr>
          <w:p w14:paraId="64F63E1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WP_014839880.1</w:t>
            </w:r>
          </w:p>
        </w:tc>
        <w:tc>
          <w:tcPr>
            <w:tcW w:w="656" w:type="dxa"/>
            <w:shd w:val="clear" w:color="auto" w:fill="auto"/>
            <w:noWrap/>
            <w:vAlign w:val="center"/>
            <w:hideMark/>
          </w:tcPr>
          <w:p w14:paraId="55B9556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13.33</w:t>
            </w:r>
          </w:p>
        </w:tc>
        <w:tc>
          <w:tcPr>
            <w:tcW w:w="787" w:type="dxa"/>
            <w:shd w:val="clear" w:color="auto" w:fill="auto"/>
            <w:noWrap/>
            <w:vAlign w:val="center"/>
            <w:hideMark/>
          </w:tcPr>
          <w:p w14:paraId="420DD7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0.94</w:t>
            </w:r>
          </w:p>
        </w:tc>
        <w:tc>
          <w:tcPr>
            <w:tcW w:w="992" w:type="dxa"/>
            <w:shd w:val="clear" w:color="auto" w:fill="auto"/>
            <w:noWrap/>
            <w:vAlign w:val="center"/>
            <w:hideMark/>
          </w:tcPr>
          <w:p w14:paraId="280CC6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506.87</w:t>
            </w:r>
          </w:p>
        </w:tc>
        <w:tc>
          <w:tcPr>
            <w:tcW w:w="3057" w:type="dxa"/>
            <w:shd w:val="clear" w:color="auto" w:fill="auto"/>
            <w:noWrap/>
            <w:vAlign w:val="center"/>
            <w:hideMark/>
          </w:tcPr>
          <w:p w14:paraId="0D2EF9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5E2B1E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Citrobacter </w:t>
            </w:r>
            <w:proofErr w:type="spellStart"/>
            <w:r w:rsidRPr="00492CB5">
              <w:rPr>
                <w:rFonts w:eastAsia="Times New Roman" w:cs="Calibri"/>
                <w:color w:val="000000"/>
                <w:sz w:val="16"/>
                <w:szCs w:val="16"/>
              </w:rPr>
              <w:t>freundii</w:t>
            </w:r>
            <w:proofErr w:type="spellEnd"/>
          </w:p>
        </w:tc>
      </w:tr>
      <w:tr w:rsidR="00CB7233" w:rsidRPr="00492CB5" w14:paraId="35448466" w14:textId="77777777" w:rsidTr="005E3E3F">
        <w:trPr>
          <w:trHeight w:val="320"/>
        </w:trPr>
        <w:tc>
          <w:tcPr>
            <w:tcW w:w="1393" w:type="dxa"/>
            <w:shd w:val="clear" w:color="auto" w:fill="auto"/>
            <w:noWrap/>
            <w:vAlign w:val="center"/>
            <w:hideMark/>
          </w:tcPr>
          <w:p w14:paraId="1C907D9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WP_079261371.1</w:t>
            </w:r>
          </w:p>
        </w:tc>
        <w:tc>
          <w:tcPr>
            <w:tcW w:w="656" w:type="dxa"/>
            <w:shd w:val="clear" w:color="auto" w:fill="auto"/>
            <w:noWrap/>
            <w:vAlign w:val="center"/>
            <w:hideMark/>
          </w:tcPr>
          <w:p w14:paraId="6E2E9DD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w:t>
            </w:r>
          </w:p>
        </w:tc>
        <w:tc>
          <w:tcPr>
            <w:tcW w:w="787" w:type="dxa"/>
            <w:shd w:val="clear" w:color="auto" w:fill="auto"/>
            <w:noWrap/>
            <w:vAlign w:val="center"/>
            <w:hideMark/>
          </w:tcPr>
          <w:p w14:paraId="0D6AEDD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uto"/>
            <w:noWrap/>
            <w:vAlign w:val="center"/>
            <w:hideMark/>
          </w:tcPr>
          <w:p w14:paraId="5A343B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1108.88</w:t>
            </w:r>
          </w:p>
        </w:tc>
        <w:tc>
          <w:tcPr>
            <w:tcW w:w="3057" w:type="dxa"/>
            <w:shd w:val="clear" w:color="auto" w:fill="auto"/>
            <w:noWrap/>
            <w:vAlign w:val="center"/>
            <w:hideMark/>
          </w:tcPr>
          <w:p w14:paraId="20E280D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ATP-dependent DNA helicase </w:t>
            </w:r>
            <w:proofErr w:type="spellStart"/>
            <w:r w:rsidRPr="00492CB5">
              <w:rPr>
                <w:rFonts w:eastAsia="Times New Roman" w:cs="Calibri"/>
                <w:color w:val="000000"/>
                <w:sz w:val="16"/>
                <w:szCs w:val="16"/>
              </w:rPr>
              <w:t>RecG</w:t>
            </w:r>
            <w:proofErr w:type="spellEnd"/>
          </w:p>
        </w:tc>
        <w:tc>
          <w:tcPr>
            <w:tcW w:w="2493" w:type="dxa"/>
            <w:shd w:val="clear" w:color="auto" w:fill="auto"/>
            <w:noWrap/>
            <w:vAlign w:val="center"/>
            <w:hideMark/>
          </w:tcPr>
          <w:p w14:paraId="2C7590E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Pseudochrobactrum</w:t>
            </w:r>
            <w:proofErr w:type="spellEnd"/>
          </w:p>
        </w:tc>
      </w:tr>
      <w:tr w:rsidR="00CB7233" w:rsidRPr="00492CB5" w14:paraId="0B9E28F6" w14:textId="77777777" w:rsidTr="005E3E3F">
        <w:trPr>
          <w:trHeight w:val="320"/>
        </w:trPr>
        <w:tc>
          <w:tcPr>
            <w:tcW w:w="1393" w:type="dxa"/>
            <w:shd w:val="clear" w:color="auto" w:fill="auto"/>
            <w:noWrap/>
            <w:vAlign w:val="center"/>
            <w:hideMark/>
          </w:tcPr>
          <w:p w14:paraId="2098036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WP_000844627.1</w:t>
            </w:r>
          </w:p>
        </w:tc>
        <w:tc>
          <w:tcPr>
            <w:tcW w:w="656" w:type="dxa"/>
            <w:shd w:val="clear" w:color="auto" w:fill="auto"/>
            <w:noWrap/>
            <w:vAlign w:val="center"/>
            <w:hideMark/>
          </w:tcPr>
          <w:p w14:paraId="02C7C27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w:t>
            </w:r>
          </w:p>
        </w:tc>
        <w:tc>
          <w:tcPr>
            <w:tcW w:w="787" w:type="dxa"/>
            <w:shd w:val="clear" w:color="auto" w:fill="auto"/>
            <w:noWrap/>
            <w:vAlign w:val="center"/>
            <w:hideMark/>
          </w:tcPr>
          <w:p w14:paraId="447D0C1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1.92</w:t>
            </w:r>
          </w:p>
        </w:tc>
        <w:tc>
          <w:tcPr>
            <w:tcW w:w="992" w:type="dxa"/>
            <w:shd w:val="clear" w:color="auto" w:fill="auto"/>
            <w:noWrap/>
            <w:vAlign w:val="center"/>
            <w:hideMark/>
          </w:tcPr>
          <w:p w14:paraId="0C46215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566.19</w:t>
            </w:r>
          </w:p>
        </w:tc>
        <w:tc>
          <w:tcPr>
            <w:tcW w:w="3057" w:type="dxa"/>
            <w:shd w:val="clear" w:color="auto" w:fill="auto"/>
            <w:noWrap/>
            <w:vAlign w:val="center"/>
            <w:hideMark/>
          </w:tcPr>
          <w:p w14:paraId="797A7DB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transposase</w:t>
            </w:r>
          </w:p>
        </w:tc>
        <w:tc>
          <w:tcPr>
            <w:tcW w:w="2493" w:type="dxa"/>
            <w:shd w:val="clear" w:color="auto" w:fill="auto"/>
            <w:noWrap/>
            <w:vAlign w:val="center"/>
            <w:hideMark/>
          </w:tcPr>
          <w:p w14:paraId="6B35D7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019C934F" w14:textId="77777777" w:rsidTr="005E3E3F">
        <w:trPr>
          <w:trHeight w:val="320"/>
        </w:trPr>
        <w:tc>
          <w:tcPr>
            <w:tcW w:w="1393" w:type="dxa"/>
            <w:shd w:val="clear" w:color="auto" w:fill="auto"/>
            <w:noWrap/>
            <w:vAlign w:val="center"/>
            <w:hideMark/>
          </w:tcPr>
          <w:p w14:paraId="4D96276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WP_001206290.1</w:t>
            </w:r>
          </w:p>
        </w:tc>
        <w:tc>
          <w:tcPr>
            <w:tcW w:w="656" w:type="dxa"/>
            <w:shd w:val="clear" w:color="auto" w:fill="auto"/>
            <w:noWrap/>
            <w:vAlign w:val="center"/>
            <w:hideMark/>
          </w:tcPr>
          <w:p w14:paraId="14718F0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7.12</w:t>
            </w:r>
          </w:p>
        </w:tc>
        <w:tc>
          <w:tcPr>
            <w:tcW w:w="787" w:type="dxa"/>
            <w:shd w:val="clear" w:color="auto" w:fill="auto"/>
            <w:noWrap/>
            <w:vAlign w:val="center"/>
            <w:hideMark/>
          </w:tcPr>
          <w:p w14:paraId="6389C5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w:t>
            </w:r>
          </w:p>
        </w:tc>
        <w:tc>
          <w:tcPr>
            <w:tcW w:w="992" w:type="dxa"/>
            <w:shd w:val="clear" w:color="auto" w:fill="auto"/>
            <w:noWrap/>
            <w:vAlign w:val="center"/>
            <w:hideMark/>
          </w:tcPr>
          <w:p w14:paraId="37613F2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364.42</w:t>
            </w:r>
          </w:p>
        </w:tc>
        <w:tc>
          <w:tcPr>
            <w:tcW w:w="3057" w:type="dxa"/>
            <w:shd w:val="clear" w:color="auto" w:fill="auto"/>
            <w:noWrap/>
            <w:vAlign w:val="center"/>
            <w:hideMark/>
          </w:tcPr>
          <w:p w14:paraId="28C0B4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IS4 family transposase</w:t>
            </w:r>
          </w:p>
        </w:tc>
        <w:tc>
          <w:tcPr>
            <w:tcW w:w="2493" w:type="dxa"/>
            <w:shd w:val="clear" w:color="auto" w:fill="auto"/>
            <w:noWrap/>
            <w:vAlign w:val="center"/>
            <w:hideMark/>
          </w:tcPr>
          <w:p w14:paraId="03DE48D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26EBBD79" w14:textId="77777777" w:rsidTr="005E3E3F">
        <w:trPr>
          <w:trHeight w:val="320"/>
        </w:trPr>
        <w:tc>
          <w:tcPr>
            <w:tcW w:w="1393" w:type="dxa"/>
            <w:shd w:val="clear" w:color="auto" w:fill="auto"/>
            <w:noWrap/>
            <w:vAlign w:val="center"/>
            <w:hideMark/>
          </w:tcPr>
          <w:p w14:paraId="6ECBEA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WP_001398150.1</w:t>
            </w:r>
          </w:p>
        </w:tc>
        <w:tc>
          <w:tcPr>
            <w:tcW w:w="656" w:type="dxa"/>
            <w:shd w:val="clear" w:color="auto" w:fill="auto"/>
            <w:noWrap/>
            <w:vAlign w:val="center"/>
            <w:hideMark/>
          </w:tcPr>
          <w:p w14:paraId="1FE4C90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168.27</w:t>
            </w:r>
          </w:p>
        </w:tc>
        <w:tc>
          <w:tcPr>
            <w:tcW w:w="787" w:type="dxa"/>
            <w:shd w:val="clear" w:color="auto" w:fill="auto"/>
            <w:noWrap/>
            <w:vAlign w:val="center"/>
            <w:hideMark/>
          </w:tcPr>
          <w:p w14:paraId="2701B5F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992" w:type="dxa"/>
            <w:shd w:val="clear" w:color="auto" w:fill="auto"/>
            <w:noWrap/>
            <w:vAlign w:val="center"/>
            <w:hideMark/>
          </w:tcPr>
          <w:p w14:paraId="07AF82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614.42</w:t>
            </w:r>
          </w:p>
        </w:tc>
        <w:tc>
          <w:tcPr>
            <w:tcW w:w="3057" w:type="dxa"/>
            <w:shd w:val="clear" w:color="auto" w:fill="auto"/>
            <w:noWrap/>
            <w:vAlign w:val="center"/>
            <w:hideMark/>
          </w:tcPr>
          <w:p w14:paraId="73312F2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diguanylate phosphodiesterase</w:t>
            </w:r>
          </w:p>
        </w:tc>
        <w:tc>
          <w:tcPr>
            <w:tcW w:w="2493" w:type="dxa"/>
            <w:shd w:val="clear" w:color="auto" w:fill="auto"/>
            <w:noWrap/>
            <w:vAlign w:val="center"/>
            <w:hideMark/>
          </w:tcPr>
          <w:p w14:paraId="40EB88C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3FD1E87C" w14:textId="77777777" w:rsidTr="005E3E3F">
        <w:trPr>
          <w:trHeight w:val="320"/>
        </w:trPr>
        <w:tc>
          <w:tcPr>
            <w:tcW w:w="1393" w:type="dxa"/>
            <w:shd w:val="clear" w:color="auto" w:fill="auto"/>
            <w:noWrap/>
            <w:vAlign w:val="center"/>
            <w:hideMark/>
          </w:tcPr>
          <w:p w14:paraId="3CD089B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WP_002021926.1</w:t>
            </w:r>
          </w:p>
        </w:tc>
        <w:tc>
          <w:tcPr>
            <w:tcW w:w="656" w:type="dxa"/>
            <w:shd w:val="clear" w:color="auto" w:fill="auto"/>
            <w:noWrap/>
            <w:vAlign w:val="center"/>
            <w:hideMark/>
          </w:tcPr>
          <w:p w14:paraId="274146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163.73</w:t>
            </w:r>
          </w:p>
        </w:tc>
        <w:tc>
          <w:tcPr>
            <w:tcW w:w="787" w:type="dxa"/>
            <w:shd w:val="clear" w:color="auto" w:fill="auto"/>
            <w:noWrap/>
            <w:vAlign w:val="center"/>
            <w:hideMark/>
          </w:tcPr>
          <w:p w14:paraId="0E393A8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1.79</w:t>
            </w:r>
          </w:p>
        </w:tc>
        <w:tc>
          <w:tcPr>
            <w:tcW w:w="992" w:type="dxa"/>
            <w:shd w:val="clear" w:color="auto" w:fill="auto"/>
            <w:noWrap/>
            <w:vAlign w:val="center"/>
            <w:hideMark/>
          </w:tcPr>
          <w:p w14:paraId="4486BA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207.97</w:t>
            </w:r>
          </w:p>
        </w:tc>
        <w:tc>
          <w:tcPr>
            <w:tcW w:w="3057" w:type="dxa"/>
            <w:shd w:val="clear" w:color="auto" w:fill="auto"/>
            <w:noWrap/>
            <w:vAlign w:val="center"/>
            <w:hideMark/>
          </w:tcPr>
          <w:p w14:paraId="7FA9390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19FDFCA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7D6BD6ED" w14:textId="77777777" w:rsidTr="005E3E3F">
        <w:trPr>
          <w:trHeight w:val="320"/>
        </w:trPr>
        <w:tc>
          <w:tcPr>
            <w:tcW w:w="1393" w:type="dxa"/>
            <w:shd w:val="clear" w:color="auto" w:fill="auto"/>
            <w:noWrap/>
            <w:vAlign w:val="center"/>
            <w:hideMark/>
          </w:tcPr>
          <w:p w14:paraId="72D0ACC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WP_002089484.1</w:t>
            </w:r>
          </w:p>
        </w:tc>
        <w:tc>
          <w:tcPr>
            <w:tcW w:w="656" w:type="dxa"/>
            <w:shd w:val="clear" w:color="auto" w:fill="auto"/>
            <w:noWrap/>
            <w:vAlign w:val="center"/>
            <w:hideMark/>
          </w:tcPr>
          <w:p w14:paraId="4A80E59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219.06</w:t>
            </w:r>
          </w:p>
        </w:tc>
        <w:tc>
          <w:tcPr>
            <w:tcW w:w="787" w:type="dxa"/>
            <w:shd w:val="clear" w:color="auto" w:fill="auto"/>
            <w:noWrap/>
            <w:vAlign w:val="center"/>
            <w:hideMark/>
          </w:tcPr>
          <w:p w14:paraId="4DF4E4F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uto"/>
            <w:noWrap/>
            <w:vAlign w:val="center"/>
            <w:hideMark/>
          </w:tcPr>
          <w:p w14:paraId="46FFBA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174.79</w:t>
            </w:r>
          </w:p>
        </w:tc>
        <w:tc>
          <w:tcPr>
            <w:tcW w:w="3057" w:type="dxa"/>
            <w:shd w:val="clear" w:color="auto" w:fill="auto"/>
            <w:noWrap/>
            <w:vAlign w:val="center"/>
            <w:hideMark/>
          </w:tcPr>
          <w:p w14:paraId="5BA3CA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AAC(3)-I family aminoglycoside 3-N-acetyltransferase</w:t>
            </w:r>
          </w:p>
        </w:tc>
        <w:tc>
          <w:tcPr>
            <w:tcW w:w="2493" w:type="dxa"/>
            <w:shd w:val="clear" w:color="auto" w:fill="auto"/>
            <w:noWrap/>
            <w:vAlign w:val="center"/>
            <w:hideMark/>
          </w:tcPr>
          <w:p w14:paraId="358D00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2C418EB1" w14:textId="77777777" w:rsidTr="005E3E3F">
        <w:trPr>
          <w:trHeight w:val="320"/>
        </w:trPr>
        <w:tc>
          <w:tcPr>
            <w:tcW w:w="1393" w:type="dxa"/>
            <w:shd w:val="clear" w:color="auto" w:fill="auto"/>
            <w:noWrap/>
            <w:vAlign w:val="center"/>
            <w:hideMark/>
          </w:tcPr>
          <w:p w14:paraId="2D214D5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WP_000288004.1</w:t>
            </w:r>
          </w:p>
        </w:tc>
        <w:tc>
          <w:tcPr>
            <w:tcW w:w="656" w:type="dxa"/>
            <w:shd w:val="clear" w:color="auto" w:fill="auto"/>
            <w:noWrap/>
            <w:vAlign w:val="center"/>
            <w:hideMark/>
          </w:tcPr>
          <w:p w14:paraId="719FE2C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787" w:type="dxa"/>
            <w:shd w:val="clear" w:color="auto" w:fill="auto"/>
            <w:noWrap/>
            <w:vAlign w:val="center"/>
            <w:hideMark/>
          </w:tcPr>
          <w:p w14:paraId="1DCC020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16.86</w:t>
            </w:r>
          </w:p>
        </w:tc>
        <w:tc>
          <w:tcPr>
            <w:tcW w:w="992" w:type="dxa"/>
            <w:shd w:val="clear" w:color="auto" w:fill="auto"/>
            <w:noWrap/>
            <w:vAlign w:val="center"/>
            <w:hideMark/>
          </w:tcPr>
          <w:p w14:paraId="367590D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199.06</w:t>
            </w:r>
          </w:p>
        </w:tc>
        <w:tc>
          <w:tcPr>
            <w:tcW w:w="3057" w:type="dxa"/>
            <w:shd w:val="clear" w:color="auto" w:fill="auto"/>
            <w:noWrap/>
            <w:vAlign w:val="center"/>
            <w:hideMark/>
          </w:tcPr>
          <w:p w14:paraId="574275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2BB3D00F"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Methylovulum</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psychrotolerans</w:t>
            </w:r>
            <w:proofErr w:type="spellEnd"/>
          </w:p>
        </w:tc>
      </w:tr>
      <w:tr w:rsidR="00CB7233" w:rsidRPr="00492CB5" w14:paraId="26D41AC7" w14:textId="77777777" w:rsidTr="005E3E3F">
        <w:trPr>
          <w:trHeight w:val="320"/>
        </w:trPr>
        <w:tc>
          <w:tcPr>
            <w:tcW w:w="1393" w:type="dxa"/>
            <w:shd w:val="clear" w:color="auto" w:fill="auto"/>
            <w:noWrap/>
            <w:vAlign w:val="center"/>
            <w:hideMark/>
          </w:tcPr>
          <w:p w14:paraId="6A0BDB7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WP_000985189.1</w:t>
            </w:r>
          </w:p>
        </w:tc>
        <w:tc>
          <w:tcPr>
            <w:tcW w:w="656" w:type="dxa"/>
            <w:shd w:val="clear" w:color="auto" w:fill="auto"/>
            <w:noWrap/>
            <w:vAlign w:val="center"/>
            <w:hideMark/>
          </w:tcPr>
          <w:p w14:paraId="63EF42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103.86</w:t>
            </w:r>
          </w:p>
        </w:tc>
        <w:tc>
          <w:tcPr>
            <w:tcW w:w="787" w:type="dxa"/>
            <w:shd w:val="clear" w:color="auto" w:fill="auto"/>
            <w:noWrap/>
            <w:vAlign w:val="center"/>
            <w:hideMark/>
          </w:tcPr>
          <w:p w14:paraId="6CE2221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7.74</w:t>
            </w:r>
          </w:p>
        </w:tc>
        <w:tc>
          <w:tcPr>
            <w:tcW w:w="992" w:type="dxa"/>
            <w:shd w:val="clear" w:color="auto" w:fill="auto"/>
            <w:noWrap/>
            <w:vAlign w:val="center"/>
            <w:hideMark/>
          </w:tcPr>
          <w:p w14:paraId="3A41A21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1187.26</w:t>
            </w:r>
          </w:p>
        </w:tc>
        <w:tc>
          <w:tcPr>
            <w:tcW w:w="3057" w:type="dxa"/>
            <w:shd w:val="clear" w:color="auto" w:fill="auto"/>
            <w:noWrap/>
            <w:vAlign w:val="center"/>
            <w:hideMark/>
          </w:tcPr>
          <w:p w14:paraId="02F53EB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157439A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marcescens)</w:t>
            </w:r>
          </w:p>
        </w:tc>
      </w:tr>
      <w:tr w:rsidR="00CB7233" w:rsidRPr="00492CB5" w14:paraId="0A198E73" w14:textId="77777777" w:rsidTr="005E3E3F">
        <w:trPr>
          <w:trHeight w:val="320"/>
        </w:trPr>
        <w:tc>
          <w:tcPr>
            <w:tcW w:w="1393" w:type="dxa"/>
            <w:shd w:val="clear" w:color="auto" w:fill="auto"/>
            <w:noWrap/>
            <w:vAlign w:val="center"/>
            <w:hideMark/>
          </w:tcPr>
          <w:p w14:paraId="321418B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WP_001037299.1</w:t>
            </w:r>
          </w:p>
        </w:tc>
        <w:tc>
          <w:tcPr>
            <w:tcW w:w="656" w:type="dxa"/>
            <w:shd w:val="clear" w:color="auto" w:fill="auto"/>
            <w:noWrap/>
            <w:vAlign w:val="center"/>
            <w:hideMark/>
          </w:tcPr>
          <w:p w14:paraId="4805D95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131.58</w:t>
            </w:r>
          </w:p>
        </w:tc>
        <w:tc>
          <w:tcPr>
            <w:tcW w:w="787" w:type="dxa"/>
            <w:shd w:val="clear" w:color="auto" w:fill="auto"/>
            <w:noWrap/>
            <w:vAlign w:val="center"/>
            <w:hideMark/>
          </w:tcPr>
          <w:p w14:paraId="236F87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22.41</w:t>
            </w:r>
          </w:p>
        </w:tc>
        <w:tc>
          <w:tcPr>
            <w:tcW w:w="992" w:type="dxa"/>
            <w:shd w:val="clear" w:color="auto" w:fill="auto"/>
            <w:noWrap/>
            <w:vAlign w:val="center"/>
            <w:hideMark/>
          </w:tcPr>
          <w:p w14:paraId="08ABD3A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143.85</w:t>
            </w:r>
          </w:p>
        </w:tc>
        <w:tc>
          <w:tcPr>
            <w:tcW w:w="3057" w:type="dxa"/>
            <w:shd w:val="clear" w:color="auto" w:fill="auto"/>
            <w:noWrap/>
            <w:vAlign w:val="center"/>
            <w:hideMark/>
          </w:tcPr>
          <w:p w14:paraId="42E403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40760138"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Chitinophaga</w:t>
            </w:r>
            <w:proofErr w:type="spellEnd"/>
            <w:r w:rsidRPr="00492CB5">
              <w:rPr>
                <w:rFonts w:eastAsia="Times New Roman" w:cs="Calibri"/>
                <w:color w:val="000000"/>
                <w:sz w:val="16"/>
                <w:szCs w:val="16"/>
              </w:rPr>
              <w:t xml:space="preserve"> terrae</w:t>
            </w:r>
          </w:p>
        </w:tc>
      </w:tr>
      <w:tr w:rsidR="00CB7233" w:rsidRPr="00492CB5" w14:paraId="494AFE39" w14:textId="77777777" w:rsidTr="005E3E3F">
        <w:trPr>
          <w:trHeight w:val="320"/>
        </w:trPr>
        <w:tc>
          <w:tcPr>
            <w:tcW w:w="1393" w:type="dxa"/>
            <w:shd w:val="clear" w:color="auto" w:fill="auto"/>
            <w:noWrap/>
            <w:vAlign w:val="center"/>
            <w:hideMark/>
          </w:tcPr>
          <w:p w14:paraId="117A81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WP_001065612.1</w:t>
            </w:r>
          </w:p>
        </w:tc>
        <w:tc>
          <w:tcPr>
            <w:tcW w:w="656" w:type="dxa"/>
            <w:shd w:val="clear" w:color="auto" w:fill="auto"/>
            <w:noWrap/>
            <w:vAlign w:val="center"/>
            <w:hideMark/>
          </w:tcPr>
          <w:p w14:paraId="23CFC65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98.02</w:t>
            </w:r>
          </w:p>
        </w:tc>
        <w:tc>
          <w:tcPr>
            <w:tcW w:w="787" w:type="dxa"/>
            <w:shd w:val="clear" w:color="auto" w:fill="auto"/>
            <w:noWrap/>
            <w:vAlign w:val="center"/>
            <w:hideMark/>
          </w:tcPr>
          <w:p w14:paraId="74F9B90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15.57</w:t>
            </w:r>
          </w:p>
        </w:tc>
        <w:tc>
          <w:tcPr>
            <w:tcW w:w="992" w:type="dxa"/>
            <w:shd w:val="clear" w:color="auto" w:fill="auto"/>
            <w:noWrap/>
            <w:vAlign w:val="center"/>
            <w:hideMark/>
          </w:tcPr>
          <w:p w14:paraId="2B3CE45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253.73</w:t>
            </w:r>
          </w:p>
        </w:tc>
        <w:tc>
          <w:tcPr>
            <w:tcW w:w="3057" w:type="dxa"/>
            <w:shd w:val="clear" w:color="auto" w:fill="auto"/>
            <w:noWrap/>
            <w:vAlign w:val="center"/>
            <w:hideMark/>
          </w:tcPr>
          <w:p w14:paraId="5A10B5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NUDIX hydrolase</w:t>
            </w:r>
          </w:p>
        </w:tc>
        <w:tc>
          <w:tcPr>
            <w:tcW w:w="2493" w:type="dxa"/>
            <w:shd w:val="clear" w:color="auto" w:fill="auto"/>
            <w:noWrap/>
            <w:vAlign w:val="center"/>
            <w:hideMark/>
          </w:tcPr>
          <w:p w14:paraId="4E0FA573"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Xenorhabdus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mauleonii</w:t>
            </w:r>
            <w:proofErr w:type="spellEnd"/>
          </w:p>
        </w:tc>
      </w:tr>
      <w:tr w:rsidR="00CB7233" w:rsidRPr="00492CB5" w14:paraId="4A46D2FB" w14:textId="77777777" w:rsidTr="005E3E3F">
        <w:trPr>
          <w:trHeight w:val="320"/>
        </w:trPr>
        <w:tc>
          <w:tcPr>
            <w:tcW w:w="1393" w:type="dxa"/>
            <w:shd w:val="clear" w:color="auto" w:fill="auto"/>
            <w:noWrap/>
            <w:vAlign w:val="center"/>
            <w:hideMark/>
          </w:tcPr>
          <w:p w14:paraId="5D07BB8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WP_001262219.1</w:t>
            </w:r>
          </w:p>
        </w:tc>
        <w:tc>
          <w:tcPr>
            <w:tcW w:w="656" w:type="dxa"/>
            <w:shd w:val="clear" w:color="auto" w:fill="auto"/>
            <w:noWrap/>
            <w:vAlign w:val="center"/>
            <w:hideMark/>
          </w:tcPr>
          <w:p w14:paraId="0CB311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103.57</w:t>
            </w:r>
          </w:p>
        </w:tc>
        <w:tc>
          <w:tcPr>
            <w:tcW w:w="787" w:type="dxa"/>
            <w:shd w:val="clear" w:color="auto" w:fill="auto"/>
            <w:noWrap/>
            <w:vAlign w:val="center"/>
            <w:hideMark/>
          </w:tcPr>
          <w:p w14:paraId="4CA6B5F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6.88</w:t>
            </w:r>
          </w:p>
        </w:tc>
        <w:tc>
          <w:tcPr>
            <w:tcW w:w="992" w:type="dxa"/>
            <w:shd w:val="clear" w:color="auto" w:fill="auto"/>
            <w:noWrap/>
            <w:vAlign w:val="center"/>
            <w:hideMark/>
          </w:tcPr>
          <w:p w14:paraId="32A00E5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842.64</w:t>
            </w:r>
          </w:p>
        </w:tc>
        <w:tc>
          <w:tcPr>
            <w:tcW w:w="3057" w:type="dxa"/>
            <w:shd w:val="clear" w:color="auto" w:fill="auto"/>
            <w:noWrap/>
            <w:vAlign w:val="center"/>
            <w:hideMark/>
          </w:tcPr>
          <w:p w14:paraId="4153D7C2"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MxaD</w:t>
            </w:r>
            <w:proofErr w:type="spellEnd"/>
            <w:r w:rsidRPr="00492CB5">
              <w:rPr>
                <w:rFonts w:eastAsia="Times New Roman" w:cs="Calibri"/>
                <w:color w:val="000000"/>
                <w:sz w:val="16"/>
                <w:szCs w:val="16"/>
              </w:rPr>
              <w:t xml:space="preserve"> family protein</w:t>
            </w:r>
          </w:p>
        </w:tc>
        <w:tc>
          <w:tcPr>
            <w:tcW w:w="2493" w:type="dxa"/>
            <w:shd w:val="clear" w:color="auto" w:fill="auto"/>
            <w:noWrap/>
            <w:vAlign w:val="center"/>
            <w:hideMark/>
          </w:tcPr>
          <w:p w14:paraId="4888FC6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Providencia </w:t>
            </w:r>
            <w:proofErr w:type="spellStart"/>
            <w:r w:rsidRPr="00492CB5">
              <w:rPr>
                <w:rFonts w:eastAsia="Times New Roman" w:cs="Calibri"/>
                <w:color w:val="000000"/>
                <w:sz w:val="16"/>
                <w:szCs w:val="16"/>
              </w:rPr>
              <w:t>alcalifaciens</w:t>
            </w:r>
            <w:proofErr w:type="spellEnd"/>
          </w:p>
        </w:tc>
      </w:tr>
      <w:tr w:rsidR="00CB7233" w:rsidRPr="00492CB5" w14:paraId="1F92A7E3" w14:textId="77777777" w:rsidTr="00902A07">
        <w:trPr>
          <w:trHeight w:val="320"/>
        </w:trPr>
        <w:tc>
          <w:tcPr>
            <w:tcW w:w="1393" w:type="dxa"/>
            <w:shd w:val="clear" w:color="auto" w:fill="A8D08D" w:themeFill="accent6" w:themeFillTint="99"/>
            <w:noWrap/>
            <w:vAlign w:val="center"/>
            <w:hideMark/>
          </w:tcPr>
          <w:p w14:paraId="1A18B47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WP_000624773.1</w:t>
            </w:r>
          </w:p>
        </w:tc>
        <w:tc>
          <w:tcPr>
            <w:tcW w:w="656" w:type="dxa"/>
            <w:shd w:val="clear" w:color="auto" w:fill="A8D08D" w:themeFill="accent6" w:themeFillTint="99"/>
            <w:noWrap/>
            <w:vAlign w:val="center"/>
            <w:hideMark/>
          </w:tcPr>
          <w:p w14:paraId="40CEEA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101.58</w:t>
            </w:r>
          </w:p>
        </w:tc>
        <w:tc>
          <w:tcPr>
            <w:tcW w:w="787" w:type="dxa"/>
            <w:shd w:val="clear" w:color="auto" w:fill="A8D08D" w:themeFill="accent6" w:themeFillTint="99"/>
            <w:noWrap/>
            <w:vAlign w:val="center"/>
            <w:hideMark/>
          </w:tcPr>
          <w:p w14:paraId="5D0A0AF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8D08D" w:themeFill="accent6" w:themeFillTint="99"/>
            <w:noWrap/>
            <w:vAlign w:val="center"/>
            <w:hideMark/>
          </w:tcPr>
          <w:p w14:paraId="65530EA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565.16</w:t>
            </w:r>
          </w:p>
        </w:tc>
        <w:tc>
          <w:tcPr>
            <w:tcW w:w="3057" w:type="dxa"/>
            <w:shd w:val="clear" w:color="auto" w:fill="A8D08D" w:themeFill="accent6" w:themeFillTint="99"/>
            <w:noWrap/>
            <w:vAlign w:val="center"/>
            <w:hideMark/>
          </w:tcPr>
          <w:p w14:paraId="3E65F89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DDE transposase</w:t>
            </w:r>
          </w:p>
        </w:tc>
        <w:tc>
          <w:tcPr>
            <w:tcW w:w="2493" w:type="dxa"/>
            <w:shd w:val="clear" w:color="auto" w:fill="A8D08D" w:themeFill="accent6" w:themeFillTint="99"/>
            <w:noWrap/>
            <w:vAlign w:val="center"/>
            <w:hideMark/>
          </w:tcPr>
          <w:p w14:paraId="68FF274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75ABA95A" w14:textId="77777777" w:rsidTr="00902A07">
        <w:trPr>
          <w:trHeight w:val="320"/>
        </w:trPr>
        <w:tc>
          <w:tcPr>
            <w:tcW w:w="1393" w:type="dxa"/>
            <w:shd w:val="clear" w:color="auto" w:fill="A8D08D" w:themeFill="accent6" w:themeFillTint="99"/>
            <w:noWrap/>
            <w:vAlign w:val="center"/>
            <w:hideMark/>
          </w:tcPr>
          <w:p w14:paraId="583F61D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WP_001253716.1</w:t>
            </w:r>
          </w:p>
        </w:tc>
        <w:tc>
          <w:tcPr>
            <w:tcW w:w="656" w:type="dxa"/>
            <w:shd w:val="clear" w:color="auto" w:fill="A8D08D" w:themeFill="accent6" w:themeFillTint="99"/>
            <w:noWrap/>
            <w:vAlign w:val="center"/>
            <w:hideMark/>
          </w:tcPr>
          <w:p w14:paraId="12986B2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1.54</w:t>
            </w:r>
          </w:p>
        </w:tc>
        <w:tc>
          <w:tcPr>
            <w:tcW w:w="787" w:type="dxa"/>
            <w:shd w:val="clear" w:color="auto" w:fill="A8D08D" w:themeFill="accent6" w:themeFillTint="99"/>
            <w:noWrap/>
            <w:vAlign w:val="center"/>
            <w:hideMark/>
          </w:tcPr>
          <w:p w14:paraId="7C53F4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8D08D" w:themeFill="accent6" w:themeFillTint="99"/>
            <w:noWrap/>
            <w:vAlign w:val="center"/>
            <w:hideMark/>
          </w:tcPr>
          <w:p w14:paraId="3BE0BF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105.62</w:t>
            </w:r>
          </w:p>
        </w:tc>
        <w:tc>
          <w:tcPr>
            <w:tcW w:w="3057" w:type="dxa"/>
            <w:shd w:val="clear" w:color="auto" w:fill="A8D08D" w:themeFill="accent6" w:themeFillTint="99"/>
            <w:noWrap/>
            <w:vAlign w:val="center"/>
            <w:hideMark/>
          </w:tcPr>
          <w:p w14:paraId="38166DF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LysR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4F867E6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1A48AA37" w14:textId="77777777" w:rsidTr="00902A07">
        <w:trPr>
          <w:trHeight w:val="320"/>
        </w:trPr>
        <w:tc>
          <w:tcPr>
            <w:tcW w:w="1393" w:type="dxa"/>
            <w:shd w:val="clear" w:color="auto" w:fill="A8D08D" w:themeFill="accent6" w:themeFillTint="99"/>
            <w:noWrap/>
            <w:vAlign w:val="center"/>
            <w:hideMark/>
          </w:tcPr>
          <w:p w14:paraId="558CD8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WP_079261365.1</w:t>
            </w:r>
          </w:p>
        </w:tc>
        <w:tc>
          <w:tcPr>
            <w:tcW w:w="656" w:type="dxa"/>
            <w:shd w:val="clear" w:color="auto" w:fill="A8D08D" w:themeFill="accent6" w:themeFillTint="99"/>
            <w:noWrap/>
            <w:vAlign w:val="center"/>
            <w:hideMark/>
          </w:tcPr>
          <w:p w14:paraId="175BB6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70.37</w:t>
            </w:r>
          </w:p>
        </w:tc>
        <w:tc>
          <w:tcPr>
            <w:tcW w:w="787" w:type="dxa"/>
            <w:shd w:val="clear" w:color="auto" w:fill="A8D08D" w:themeFill="accent6" w:themeFillTint="99"/>
            <w:noWrap/>
            <w:vAlign w:val="center"/>
            <w:hideMark/>
          </w:tcPr>
          <w:p w14:paraId="3476C3D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8D08D" w:themeFill="accent6" w:themeFillTint="99"/>
            <w:noWrap/>
            <w:vAlign w:val="center"/>
            <w:hideMark/>
          </w:tcPr>
          <w:p w14:paraId="4B44FF8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730.54</w:t>
            </w:r>
          </w:p>
        </w:tc>
        <w:tc>
          <w:tcPr>
            <w:tcW w:w="3057" w:type="dxa"/>
            <w:shd w:val="clear" w:color="auto" w:fill="A8D08D" w:themeFill="accent6" w:themeFillTint="99"/>
            <w:noWrap/>
            <w:vAlign w:val="center"/>
            <w:hideMark/>
          </w:tcPr>
          <w:p w14:paraId="310BBCC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Tn3 family transposase</w:t>
            </w:r>
          </w:p>
        </w:tc>
        <w:tc>
          <w:tcPr>
            <w:tcW w:w="2493" w:type="dxa"/>
            <w:shd w:val="clear" w:color="auto" w:fill="A8D08D" w:themeFill="accent6" w:themeFillTint="99"/>
            <w:noWrap/>
            <w:vAlign w:val="center"/>
            <w:hideMark/>
          </w:tcPr>
          <w:p w14:paraId="2A55025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530A38EE" w14:textId="77777777" w:rsidTr="00902A07">
        <w:trPr>
          <w:trHeight w:val="320"/>
        </w:trPr>
        <w:tc>
          <w:tcPr>
            <w:tcW w:w="1393" w:type="dxa"/>
            <w:shd w:val="clear" w:color="auto" w:fill="A8D08D" w:themeFill="accent6" w:themeFillTint="99"/>
            <w:noWrap/>
            <w:vAlign w:val="center"/>
            <w:hideMark/>
          </w:tcPr>
          <w:p w14:paraId="70B6C0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WP_005115706.1</w:t>
            </w:r>
          </w:p>
        </w:tc>
        <w:tc>
          <w:tcPr>
            <w:tcW w:w="656" w:type="dxa"/>
            <w:shd w:val="clear" w:color="auto" w:fill="A8D08D" w:themeFill="accent6" w:themeFillTint="99"/>
            <w:noWrap/>
            <w:vAlign w:val="center"/>
            <w:hideMark/>
          </w:tcPr>
          <w:p w14:paraId="2DF80B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104.71</w:t>
            </w:r>
          </w:p>
        </w:tc>
        <w:tc>
          <w:tcPr>
            <w:tcW w:w="787" w:type="dxa"/>
            <w:shd w:val="clear" w:color="auto" w:fill="A8D08D" w:themeFill="accent6" w:themeFillTint="99"/>
            <w:noWrap/>
            <w:vAlign w:val="center"/>
            <w:hideMark/>
          </w:tcPr>
          <w:p w14:paraId="1FD2262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0.99</w:t>
            </w:r>
          </w:p>
        </w:tc>
        <w:tc>
          <w:tcPr>
            <w:tcW w:w="992" w:type="dxa"/>
            <w:shd w:val="clear" w:color="auto" w:fill="A8D08D" w:themeFill="accent6" w:themeFillTint="99"/>
            <w:noWrap/>
            <w:vAlign w:val="center"/>
            <w:hideMark/>
          </w:tcPr>
          <w:p w14:paraId="5C0E67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272.62</w:t>
            </w:r>
          </w:p>
        </w:tc>
        <w:tc>
          <w:tcPr>
            <w:tcW w:w="3057" w:type="dxa"/>
            <w:shd w:val="clear" w:color="auto" w:fill="A8D08D" w:themeFill="accent6" w:themeFillTint="99"/>
            <w:noWrap/>
            <w:vAlign w:val="center"/>
            <w:hideMark/>
          </w:tcPr>
          <w:p w14:paraId="2F9FE8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polyketide cyclase</w:t>
            </w:r>
          </w:p>
        </w:tc>
        <w:tc>
          <w:tcPr>
            <w:tcW w:w="2493" w:type="dxa"/>
            <w:shd w:val="clear" w:color="auto" w:fill="A8D08D" w:themeFill="accent6" w:themeFillTint="99"/>
            <w:noWrap/>
            <w:vAlign w:val="center"/>
            <w:hideMark/>
          </w:tcPr>
          <w:p w14:paraId="24B872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marcescens</w:t>
            </w:r>
          </w:p>
        </w:tc>
      </w:tr>
      <w:tr w:rsidR="00CB7233" w:rsidRPr="00492CB5" w14:paraId="704A4EB5" w14:textId="77777777" w:rsidTr="00902A07">
        <w:trPr>
          <w:trHeight w:val="320"/>
        </w:trPr>
        <w:tc>
          <w:tcPr>
            <w:tcW w:w="1393" w:type="dxa"/>
            <w:shd w:val="clear" w:color="auto" w:fill="A8D08D" w:themeFill="accent6" w:themeFillTint="99"/>
            <w:noWrap/>
            <w:vAlign w:val="center"/>
            <w:hideMark/>
          </w:tcPr>
          <w:p w14:paraId="4A36D5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WP_000777554.1</w:t>
            </w:r>
          </w:p>
        </w:tc>
        <w:tc>
          <w:tcPr>
            <w:tcW w:w="656" w:type="dxa"/>
            <w:shd w:val="clear" w:color="auto" w:fill="A8D08D" w:themeFill="accent6" w:themeFillTint="99"/>
            <w:noWrap/>
            <w:vAlign w:val="center"/>
            <w:hideMark/>
          </w:tcPr>
          <w:p w14:paraId="34B9F2A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12.61</w:t>
            </w:r>
          </w:p>
        </w:tc>
        <w:tc>
          <w:tcPr>
            <w:tcW w:w="787" w:type="dxa"/>
            <w:shd w:val="clear" w:color="auto" w:fill="A8D08D" w:themeFill="accent6" w:themeFillTint="99"/>
            <w:noWrap/>
            <w:vAlign w:val="center"/>
            <w:hideMark/>
          </w:tcPr>
          <w:p w14:paraId="5C9E35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2.75</w:t>
            </w:r>
          </w:p>
        </w:tc>
        <w:tc>
          <w:tcPr>
            <w:tcW w:w="992" w:type="dxa"/>
            <w:shd w:val="clear" w:color="auto" w:fill="A8D08D" w:themeFill="accent6" w:themeFillTint="99"/>
            <w:noWrap/>
            <w:vAlign w:val="center"/>
            <w:hideMark/>
          </w:tcPr>
          <w:p w14:paraId="3C7C0FD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825.22</w:t>
            </w:r>
          </w:p>
        </w:tc>
        <w:tc>
          <w:tcPr>
            <w:tcW w:w="3057" w:type="dxa"/>
            <w:shd w:val="clear" w:color="auto" w:fill="A8D08D" w:themeFill="accent6" w:themeFillTint="99"/>
            <w:noWrap/>
            <w:vAlign w:val="center"/>
            <w:hideMark/>
          </w:tcPr>
          <w:p w14:paraId="7E79A2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trimethoprim-resistant dihydrofolate reductase DfrA1</w:t>
            </w:r>
          </w:p>
        </w:tc>
        <w:tc>
          <w:tcPr>
            <w:tcW w:w="2493" w:type="dxa"/>
            <w:shd w:val="clear" w:color="auto" w:fill="A8D08D" w:themeFill="accent6" w:themeFillTint="99"/>
            <w:noWrap/>
            <w:vAlign w:val="center"/>
            <w:hideMark/>
          </w:tcPr>
          <w:p w14:paraId="1B503D3F"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Shewanella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putrefaciens</w:t>
            </w:r>
            <w:proofErr w:type="spellEnd"/>
          </w:p>
        </w:tc>
      </w:tr>
      <w:tr w:rsidR="00CB7233" w:rsidRPr="00492CB5" w14:paraId="3BB00CCD" w14:textId="77777777" w:rsidTr="00902A07">
        <w:trPr>
          <w:trHeight w:val="320"/>
        </w:trPr>
        <w:tc>
          <w:tcPr>
            <w:tcW w:w="1393" w:type="dxa"/>
            <w:shd w:val="clear" w:color="auto" w:fill="A8D08D" w:themeFill="accent6" w:themeFillTint="99"/>
            <w:noWrap/>
            <w:vAlign w:val="center"/>
            <w:hideMark/>
          </w:tcPr>
          <w:p w14:paraId="6DBA782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WP_000163574.1</w:t>
            </w:r>
          </w:p>
        </w:tc>
        <w:tc>
          <w:tcPr>
            <w:tcW w:w="656" w:type="dxa"/>
            <w:shd w:val="clear" w:color="auto" w:fill="A8D08D" w:themeFill="accent6" w:themeFillTint="99"/>
            <w:noWrap/>
            <w:vAlign w:val="center"/>
            <w:hideMark/>
          </w:tcPr>
          <w:p w14:paraId="259F65E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104.96</w:t>
            </w:r>
          </w:p>
        </w:tc>
        <w:tc>
          <w:tcPr>
            <w:tcW w:w="787" w:type="dxa"/>
            <w:shd w:val="clear" w:color="auto" w:fill="A8D08D" w:themeFill="accent6" w:themeFillTint="99"/>
            <w:noWrap/>
            <w:vAlign w:val="center"/>
            <w:hideMark/>
          </w:tcPr>
          <w:p w14:paraId="6F160A2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2.83</w:t>
            </w:r>
          </w:p>
        </w:tc>
        <w:tc>
          <w:tcPr>
            <w:tcW w:w="992" w:type="dxa"/>
            <w:shd w:val="clear" w:color="auto" w:fill="A8D08D" w:themeFill="accent6" w:themeFillTint="99"/>
            <w:noWrap/>
            <w:vAlign w:val="center"/>
            <w:hideMark/>
          </w:tcPr>
          <w:p w14:paraId="3B8FE7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749.23</w:t>
            </w:r>
          </w:p>
        </w:tc>
        <w:tc>
          <w:tcPr>
            <w:tcW w:w="3057" w:type="dxa"/>
            <w:shd w:val="clear" w:color="auto" w:fill="A8D08D" w:themeFill="accent6" w:themeFillTint="99"/>
            <w:noWrap/>
            <w:vAlign w:val="center"/>
            <w:hideMark/>
          </w:tcPr>
          <w:p w14:paraId="1AA2FE7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TetR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7A08B90C"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5E1FD0D6" w14:textId="77777777" w:rsidTr="00902A07">
        <w:trPr>
          <w:trHeight w:val="320"/>
        </w:trPr>
        <w:tc>
          <w:tcPr>
            <w:tcW w:w="1393" w:type="dxa"/>
            <w:shd w:val="clear" w:color="auto" w:fill="A8D08D" w:themeFill="accent6" w:themeFillTint="99"/>
            <w:noWrap/>
            <w:vAlign w:val="center"/>
            <w:hideMark/>
          </w:tcPr>
          <w:p w14:paraId="6BE7EF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WP_001257840.1</w:t>
            </w:r>
          </w:p>
        </w:tc>
        <w:tc>
          <w:tcPr>
            <w:tcW w:w="656" w:type="dxa"/>
            <w:shd w:val="clear" w:color="auto" w:fill="A8D08D" w:themeFill="accent6" w:themeFillTint="99"/>
            <w:noWrap/>
            <w:vAlign w:val="center"/>
            <w:hideMark/>
          </w:tcPr>
          <w:p w14:paraId="3BE2026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116.48</w:t>
            </w:r>
          </w:p>
        </w:tc>
        <w:tc>
          <w:tcPr>
            <w:tcW w:w="787" w:type="dxa"/>
            <w:shd w:val="clear" w:color="auto" w:fill="A8D08D" w:themeFill="accent6" w:themeFillTint="99"/>
            <w:noWrap/>
            <w:vAlign w:val="center"/>
            <w:hideMark/>
          </w:tcPr>
          <w:p w14:paraId="68832BB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3.04</w:t>
            </w:r>
          </w:p>
        </w:tc>
        <w:tc>
          <w:tcPr>
            <w:tcW w:w="992" w:type="dxa"/>
            <w:shd w:val="clear" w:color="auto" w:fill="A8D08D" w:themeFill="accent6" w:themeFillTint="99"/>
            <w:noWrap/>
            <w:vAlign w:val="center"/>
            <w:hideMark/>
          </w:tcPr>
          <w:p w14:paraId="0B3106D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887.51</w:t>
            </w:r>
          </w:p>
        </w:tc>
        <w:tc>
          <w:tcPr>
            <w:tcW w:w="3057" w:type="dxa"/>
            <w:shd w:val="clear" w:color="auto" w:fill="A8D08D" w:themeFill="accent6" w:themeFillTint="99"/>
            <w:noWrap/>
            <w:vAlign w:val="center"/>
            <w:hideMark/>
          </w:tcPr>
          <w:p w14:paraId="72DF32A6" w14:textId="77777777" w:rsidR="00CB7233" w:rsidRPr="00492CB5" w:rsidRDefault="00CB7233" w:rsidP="00CB7233">
            <w:pPr>
              <w:spacing w:line="240" w:lineRule="auto"/>
              <w:jc w:val="center"/>
              <w:rPr>
                <w:rFonts w:eastAsia="Times New Roman" w:cs="Calibri"/>
                <w:color w:val="000000"/>
                <w:sz w:val="16"/>
                <w:szCs w:val="16"/>
                <w:lang w:val="de-DE"/>
              </w:rPr>
            </w:pPr>
            <w:proofErr w:type="spellStart"/>
            <w:r w:rsidRPr="00492CB5">
              <w:rPr>
                <w:rFonts w:eastAsia="Times New Roman" w:cs="Calibri"/>
                <w:color w:val="000000"/>
                <w:sz w:val="16"/>
                <w:szCs w:val="16"/>
                <w:lang w:val="de-DE"/>
              </w:rPr>
              <w:t>tetracycline</w:t>
            </w:r>
            <w:proofErr w:type="spellEnd"/>
            <w:r w:rsidRPr="00492CB5">
              <w:rPr>
                <w:rFonts w:eastAsia="Times New Roman" w:cs="Calibri"/>
                <w:color w:val="000000"/>
                <w:sz w:val="16"/>
                <w:szCs w:val="16"/>
                <w:lang w:val="de-DE"/>
              </w:rPr>
              <w:t xml:space="preserve"> </w:t>
            </w:r>
            <w:proofErr w:type="spellStart"/>
            <w:r w:rsidRPr="00492CB5">
              <w:rPr>
                <w:rFonts w:eastAsia="Times New Roman" w:cs="Calibri"/>
                <w:color w:val="000000"/>
                <w:sz w:val="16"/>
                <w:szCs w:val="16"/>
                <w:lang w:val="de-DE"/>
              </w:rPr>
              <w:t>efflux</w:t>
            </w:r>
            <w:proofErr w:type="spellEnd"/>
            <w:r w:rsidRPr="00492CB5">
              <w:rPr>
                <w:rFonts w:eastAsia="Times New Roman" w:cs="Calibri"/>
                <w:color w:val="000000"/>
                <w:sz w:val="16"/>
                <w:szCs w:val="16"/>
                <w:lang w:val="de-DE"/>
              </w:rPr>
              <w:t xml:space="preserve"> MFS </w:t>
            </w:r>
            <w:proofErr w:type="spellStart"/>
            <w:r w:rsidRPr="00492CB5">
              <w:rPr>
                <w:rFonts w:eastAsia="Times New Roman" w:cs="Calibri"/>
                <w:color w:val="000000"/>
                <w:sz w:val="16"/>
                <w:szCs w:val="16"/>
                <w:lang w:val="de-DE"/>
              </w:rPr>
              <w:t>transporter</w:t>
            </w:r>
            <w:proofErr w:type="spellEnd"/>
            <w:r w:rsidRPr="00492CB5">
              <w:rPr>
                <w:rFonts w:eastAsia="Times New Roman" w:cs="Calibri"/>
                <w:color w:val="000000"/>
                <w:sz w:val="16"/>
                <w:szCs w:val="16"/>
                <w:lang w:val="de-DE"/>
              </w:rPr>
              <w:t xml:space="preserve"> </w:t>
            </w:r>
            <w:proofErr w:type="spellStart"/>
            <w:r w:rsidRPr="00492CB5">
              <w:rPr>
                <w:rFonts w:eastAsia="Times New Roman" w:cs="Calibri"/>
                <w:color w:val="000000"/>
                <w:sz w:val="16"/>
                <w:szCs w:val="16"/>
                <w:lang w:val="de-DE"/>
              </w:rPr>
              <w:t>Tet</w:t>
            </w:r>
            <w:proofErr w:type="spellEnd"/>
            <w:r w:rsidRPr="00492CB5">
              <w:rPr>
                <w:rFonts w:eastAsia="Times New Roman" w:cs="Calibri"/>
                <w:color w:val="000000"/>
                <w:sz w:val="16"/>
                <w:szCs w:val="16"/>
                <w:lang w:val="de-DE"/>
              </w:rPr>
              <w:t>(G</w:t>
            </w:r>
          </w:p>
        </w:tc>
        <w:tc>
          <w:tcPr>
            <w:tcW w:w="2493" w:type="dxa"/>
            <w:shd w:val="clear" w:color="auto" w:fill="A8D08D" w:themeFill="accent6" w:themeFillTint="99"/>
            <w:noWrap/>
            <w:vAlign w:val="center"/>
            <w:hideMark/>
          </w:tcPr>
          <w:p w14:paraId="77A7096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11CB5986" w14:textId="77777777" w:rsidTr="00902A07">
        <w:trPr>
          <w:trHeight w:val="320"/>
        </w:trPr>
        <w:tc>
          <w:tcPr>
            <w:tcW w:w="1393" w:type="dxa"/>
            <w:shd w:val="clear" w:color="auto" w:fill="A8D08D" w:themeFill="accent6" w:themeFillTint="99"/>
            <w:noWrap/>
            <w:vAlign w:val="center"/>
            <w:hideMark/>
          </w:tcPr>
          <w:p w14:paraId="059B92A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WP_000470728.1</w:t>
            </w:r>
          </w:p>
        </w:tc>
        <w:tc>
          <w:tcPr>
            <w:tcW w:w="656" w:type="dxa"/>
            <w:shd w:val="clear" w:color="auto" w:fill="A8D08D" w:themeFill="accent6" w:themeFillTint="99"/>
            <w:noWrap/>
            <w:vAlign w:val="center"/>
            <w:hideMark/>
          </w:tcPr>
          <w:p w14:paraId="3C562CF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111.52</w:t>
            </w:r>
          </w:p>
        </w:tc>
        <w:tc>
          <w:tcPr>
            <w:tcW w:w="787" w:type="dxa"/>
            <w:shd w:val="clear" w:color="auto" w:fill="A8D08D" w:themeFill="accent6" w:themeFillTint="99"/>
            <w:noWrap/>
            <w:vAlign w:val="center"/>
            <w:hideMark/>
          </w:tcPr>
          <w:p w14:paraId="5107FC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4.11</w:t>
            </w:r>
          </w:p>
        </w:tc>
        <w:tc>
          <w:tcPr>
            <w:tcW w:w="992" w:type="dxa"/>
            <w:shd w:val="clear" w:color="auto" w:fill="A8D08D" w:themeFill="accent6" w:themeFillTint="99"/>
            <w:noWrap/>
            <w:vAlign w:val="center"/>
            <w:hideMark/>
          </w:tcPr>
          <w:p w14:paraId="3A628BF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1015.21</w:t>
            </w:r>
          </w:p>
        </w:tc>
        <w:tc>
          <w:tcPr>
            <w:tcW w:w="3057" w:type="dxa"/>
            <w:shd w:val="clear" w:color="auto" w:fill="A8D08D" w:themeFill="accent6" w:themeFillTint="99"/>
            <w:noWrap/>
            <w:vAlign w:val="center"/>
            <w:hideMark/>
          </w:tcPr>
          <w:p w14:paraId="71A043F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TetR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2C5D4922" w14:textId="424092EC"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O104:H4</w:t>
            </w:r>
          </w:p>
        </w:tc>
      </w:tr>
      <w:tr w:rsidR="00CB7233" w:rsidRPr="00492CB5" w14:paraId="6EA995E0" w14:textId="77777777" w:rsidTr="00902A07">
        <w:trPr>
          <w:trHeight w:val="320"/>
        </w:trPr>
        <w:tc>
          <w:tcPr>
            <w:tcW w:w="1393" w:type="dxa"/>
            <w:shd w:val="clear" w:color="auto" w:fill="A8D08D" w:themeFill="accent6" w:themeFillTint="99"/>
            <w:noWrap/>
            <w:vAlign w:val="center"/>
            <w:hideMark/>
          </w:tcPr>
          <w:p w14:paraId="413617B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WP_000862934.1</w:t>
            </w:r>
          </w:p>
        </w:tc>
        <w:tc>
          <w:tcPr>
            <w:tcW w:w="656" w:type="dxa"/>
            <w:shd w:val="clear" w:color="auto" w:fill="A8D08D" w:themeFill="accent6" w:themeFillTint="99"/>
            <w:noWrap/>
            <w:vAlign w:val="center"/>
            <w:hideMark/>
          </w:tcPr>
          <w:p w14:paraId="533782A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39.59</w:t>
            </w:r>
          </w:p>
        </w:tc>
        <w:tc>
          <w:tcPr>
            <w:tcW w:w="787" w:type="dxa"/>
            <w:shd w:val="clear" w:color="auto" w:fill="A8D08D" w:themeFill="accent6" w:themeFillTint="99"/>
            <w:noWrap/>
            <w:vAlign w:val="center"/>
            <w:hideMark/>
          </w:tcPr>
          <w:p w14:paraId="139BC7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5.17</w:t>
            </w:r>
          </w:p>
        </w:tc>
        <w:tc>
          <w:tcPr>
            <w:tcW w:w="992" w:type="dxa"/>
            <w:shd w:val="clear" w:color="auto" w:fill="A8D08D" w:themeFill="accent6" w:themeFillTint="99"/>
            <w:noWrap/>
            <w:vAlign w:val="center"/>
            <w:hideMark/>
          </w:tcPr>
          <w:p w14:paraId="5A382E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116.22</w:t>
            </w:r>
          </w:p>
        </w:tc>
        <w:tc>
          <w:tcPr>
            <w:tcW w:w="3057" w:type="dxa"/>
            <w:shd w:val="clear" w:color="auto" w:fill="A8D08D" w:themeFill="accent6" w:themeFillTint="99"/>
            <w:noWrap/>
            <w:vAlign w:val="center"/>
            <w:hideMark/>
          </w:tcPr>
          <w:p w14:paraId="385FCA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DNA (cytosine-5--methyltransferase</w:t>
            </w:r>
          </w:p>
        </w:tc>
        <w:tc>
          <w:tcPr>
            <w:tcW w:w="2493" w:type="dxa"/>
            <w:shd w:val="clear" w:color="auto" w:fill="A8D08D" w:themeFill="accent6" w:themeFillTint="99"/>
            <w:noWrap/>
            <w:vAlign w:val="center"/>
            <w:hideMark/>
          </w:tcPr>
          <w:p w14:paraId="4DE53EDD"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09C074B7" w14:textId="77777777" w:rsidTr="00902A07">
        <w:trPr>
          <w:trHeight w:val="320"/>
        </w:trPr>
        <w:tc>
          <w:tcPr>
            <w:tcW w:w="1393" w:type="dxa"/>
            <w:shd w:val="clear" w:color="auto" w:fill="A8D08D" w:themeFill="accent6" w:themeFillTint="99"/>
            <w:noWrap/>
            <w:vAlign w:val="center"/>
            <w:hideMark/>
          </w:tcPr>
          <w:p w14:paraId="7AE79A4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WP_000058717.1</w:t>
            </w:r>
          </w:p>
        </w:tc>
        <w:tc>
          <w:tcPr>
            <w:tcW w:w="656" w:type="dxa"/>
            <w:shd w:val="clear" w:color="auto" w:fill="A8D08D" w:themeFill="accent6" w:themeFillTint="99"/>
            <w:noWrap/>
            <w:vAlign w:val="center"/>
            <w:hideMark/>
          </w:tcPr>
          <w:p w14:paraId="221753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18</w:t>
            </w:r>
          </w:p>
        </w:tc>
        <w:tc>
          <w:tcPr>
            <w:tcW w:w="787" w:type="dxa"/>
            <w:shd w:val="clear" w:color="auto" w:fill="A8D08D" w:themeFill="accent6" w:themeFillTint="99"/>
            <w:noWrap/>
            <w:vAlign w:val="center"/>
            <w:hideMark/>
          </w:tcPr>
          <w:p w14:paraId="73E7E2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5.6</w:t>
            </w:r>
          </w:p>
        </w:tc>
        <w:tc>
          <w:tcPr>
            <w:tcW w:w="992" w:type="dxa"/>
            <w:shd w:val="clear" w:color="auto" w:fill="A8D08D" w:themeFill="accent6" w:themeFillTint="99"/>
            <w:noWrap/>
            <w:vAlign w:val="center"/>
            <w:hideMark/>
          </w:tcPr>
          <w:p w14:paraId="21E7208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1142.62</w:t>
            </w:r>
          </w:p>
        </w:tc>
        <w:tc>
          <w:tcPr>
            <w:tcW w:w="3057" w:type="dxa"/>
            <w:shd w:val="clear" w:color="auto" w:fill="A8D08D" w:themeFill="accent6" w:themeFillTint="99"/>
            <w:noWrap/>
            <w:vAlign w:val="center"/>
            <w:hideMark/>
          </w:tcPr>
          <w:p w14:paraId="3AD8CC37"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EamA</w:t>
            </w:r>
            <w:proofErr w:type="spellEnd"/>
            <w:r w:rsidRPr="00492CB5">
              <w:rPr>
                <w:rFonts w:eastAsia="Times New Roman" w:cs="Calibri"/>
                <w:color w:val="000000"/>
                <w:sz w:val="16"/>
                <w:szCs w:val="16"/>
              </w:rPr>
              <w:t xml:space="preserve"> family transporter</w:t>
            </w:r>
          </w:p>
        </w:tc>
        <w:tc>
          <w:tcPr>
            <w:tcW w:w="2493" w:type="dxa"/>
            <w:shd w:val="clear" w:color="auto" w:fill="A8D08D" w:themeFill="accent6" w:themeFillTint="99"/>
            <w:noWrap/>
            <w:vAlign w:val="center"/>
            <w:hideMark/>
          </w:tcPr>
          <w:p w14:paraId="2A1F31A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6EDF836E" w14:textId="77777777" w:rsidTr="00902A07">
        <w:trPr>
          <w:trHeight w:val="320"/>
        </w:trPr>
        <w:tc>
          <w:tcPr>
            <w:tcW w:w="1393" w:type="dxa"/>
            <w:shd w:val="clear" w:color="auto" w:fill="A8D08D" w:themeFill="accent6" w:themeFillTint="99"/>
            <w:noWrap/>
            <w:vAlign w:val="center"/>
            <w:hideMark/>
          </w:tcPr>
          <w:p w14:paraId="374A47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WP_001067855.1</w:t>
            </w:r>
          </w:p>
        </w:tc>
        <w:tc>
          <w:tcPr>
            <w:tcW w:w="656" w:type="dxa"/>
            <w:shd w:val="clear" w:color="auto" w:fill="A8D08D" w:themeFill="accent6" w:themeFillTint="99"/>
            <w:noWrap/>
            <w:vAlign w:val="center"/>
            <w:hideMark/>
          </w:tcPr>
          <w:p w14:paraId="37B638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415.99</w:t>
            </w:r>
          </w:p>
        </w:tc>
        <w:tc>
          <w:tcPr>
            <w:tcW w:w="787" w:type="dxa"/>
            <w:shd w:val="clear" w:color="auto" w:fill="A8D08D" w:themeFill="accent6" w:themeFillTint="99"/>
            <w:noWrap/>
            <w:vAlign w:val="center"/>
            <w:hideMark/>
          </w:tcPr>
          <w:p w14:paraId="64AEB57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w:t>
            </w:r>
          </w:p>
        </w:tc>
        <w:tc>
          <w:tcPr>
            <w:tcW w:w="992" w:type="dxa"/>
            <w:shd w:val="clear" w:color="auto" w:fill="A8D08D" w:themeFill="accent6" w:themeFillTint="99"/>
            <w:noWrap/>
            <w:vAlign w:val="center"/>
            <w:hideMark/>
          </w:tcPr>
          <w:p w14:paraId="1D73922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1279.84</w:t>
            </w:r>
          </w:p>
        </w:tc>
        <w:tc>
          <w:tcPr>
            <w:tcW w:w="3057" w:type="dxa"/>
            <w:shd w:val="clear" w:color="auto" w:fill="A8D08D" w:themeFill="accent6" w:themeFillTint="99"/>
            <w:noWrap/>
            <w:vAlign w:val="center"/>
            <w:hideMark/>
          </w:tcPr>
          <w:p w14:paraId="75B9F3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IS6 family transposase</w:t>
            </w:r>
          </w:p>
        </w:tc>
        <w:tc>
          <w:tcPr>
            <w:tcW w:w="2493" w:type="dxa"/>
            <w:shd w:val="clear" w:color="auto" w:fill="A8D08D" w:themeFill="accent6" w:themeFillTint="99"/>
            <w:noWrap/>
            <w:vAlign w:val="center"/>
            <w:hideMark/>
          </w:tcPr>
          <w:p w14:paraId="79B6A4DC"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5EE53403" w14:textId="77777777" w:rsidTr="00902A07">
        <w:trPr>
          <w:trHeight w:val="320"/>
        </w:trPr>
        <w:tc>
          <w:tcPr>
            <w:tcW w:w="1393" w:type="dxa"/>
            <w:shd w:val="clear" w:color="auto" w:fill="A8D08D" w:themeFill="accent6" w:themeFillTint="99"/>
            <w:noWrap/>
            <w:vAlign w:val="center"/>
            <w:hideMark/>
          </w:tcPr>
          <w:p w14:paraId="0FC2086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WP_000604216.1</w:t>
            </w:r>
          </w:p>
        </w:tc>
        <w:tc>
          <w:tcPr>
            <w:tcW w:w="656" w:type="dxa"/>
            <w:shd w:val="clear" w:color="auto" w:fill="A8D08D" w:themeFill="accent6" w:themeFillTint="99"/>
            <w:noWrap/>
            <w:vAlign w:val="center"/>
            <w:hideMark/>
          </w:tcPr>
          <w:p w14:paraId="21C816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79.64</w:t>
            </w:r>
          </w:p>
        </w:tc>
        <w:tc>
          <w:tcPr>
            <w:tcW w:w="787" w:type="dxa"/>
            <w:shd w:val="clear" w:color="auto" w:fill="A8D08D" w:themeFill="accent6" w:themeFillTint="99"/>
            <w:noWrap/>
            <w:vAlign w:val="center"/>
            <w:hideMark/>
          </w:tcPr>
          <w:p w14:paraId="1418EA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6.17</w:t>
            </w:r>
          </w:p>
        </w:tc>
        <w:tc>
          <w:tcPr>
            <w:tcW w:w="992" w:type="dxa"/>
            <w:shd w:val="clear" w:color="auto" w:fill="A8D08D" w:themeFill="accent6" w:themeFillTint="99"/>
            <w:noWrap/>
            <w:vAlign w:val="center"/>
            <w:hideMark/>
          </w:tcPr>
          <w:p w14:paraId="1AE7B81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236.86</w:t>
            </w:r>
          </w:p>
        </w:tc>
        <w:tc>
          <w:tcPr>
            <w:tcW w:w="3057" w:type="dxa"/>
            <w:shd w:val="clear" w:color="auto" w:fill="A8D08D" w:themeFill="accent6" w:themeFillTint="99"/>
            <w:noWrap/>
            <w:vAlign w:val="center"/>
            <w:hideMark/>
          </w:tcPr>
          <w:p w14:paraId="468F050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RimJ</w:t>
            </w:r>
            <w:proofErr w:type="spellEnd"/>
            <w:r w:rsidRPr="00492CB5">
              <w:rPr>
                <w:rFonts w:eastAsia="Times New Roman" w:cs="Calibri"/>
                <w:color w:val="000000"/>
                <w:sz w:val="16"/>
                <w:szCs w:val="16"/>
              </w:rPr>
              <w:t>/</w:t>
            </w:r>
            <w:proofErr w:type="spellStart"/>
            <w:r w:rsidRPr="00492CB5">
              <w:rPr>
                <w:rFonts w:eastAsia="Times New Roman" w:cs="Calibri"/>
                <w:color w:val="000000"/>
                <w:sz w:val="16"/>
                <w:szCs w:val="16"/>
              </w:rPr>
              <w:t>RimL</w:t>
            </w:r>
            <w:proofErr w:type="spellEnd"/>
            <w:r w:rsidRPr="00492CB5">
              <w:rPr>
                <w:rFonts w:eastAsia="Times New Roman" w:cs="Calibri"/>
                <w:color w:val="000000"/>
                <w:sz w:val="16"/>
                <w:szCs w:val="16"/>
              </w:rPr>
              <w:t xml:space="preserve"> family protein N-acetyltransferase</w:t>
            </w:r>
          </w:p>
        </w:tc>
        <w:tc>
          <w:tcPr>
            <w:tcW w:w="2493" w:type="dxa"/>
            <w:shd w:val="clear" w:color="auto" w:fill="A8D08D" w:themeFill="accent6" w:themeFillTint="99"/>
            <w:noWrap/>
            <w:vAlign w:val="center"/>
            <w:hideMark/>
          </w:tcPr>
          <w:p w14:paraId="77C1BFBA"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Gammaproteobacteria</w:t>
            </w:r>
            <w:proofErr w:type="spellEnd"/>
            <w:r w:rsidRPr="00492CB5">
              <w:rPr>
                <w:rFonts w:eastAsia="Times New Roman" w:cs="Calibri"/>
                <w:color w:val="000000"/>
                <w:sz w:val="16"/>
                <w:szCs w:val="16"/>
              </w:rPr>
              <w:t xml:space="preserve"> bacterium ESL0073</w:t>
            </w:r>
          </w:p>
        </w:tc>
      </w:tr>
      <w:tr w:rsidR="00CB7233" w:rsidRPr="00492CB5" w14:paraId="2005EA34" w14:textId="77777777" w:rsidTr="00902A07">
        <w:trPr>
          <w:trHeight w:val="320"/>
        </w:trPr>
        <w:tc>
          <w:tcPr>
            <w:tcW w:w="1393" w:type="dxa"/>
            <w:shd w:val="clear" w:color="auto" w:fill="A8D08D" w:themeFill="accent6" w:themeFillTint="99"/>
            <w:noWrap/>
            <w:vAlign w:val="center"/>
            <w:hideMark/>
          </w:tcPr>
          <w:p w14:paraId="1A09313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WP_079261372.1</w:t>
            </w:r>
          </w:p>
        </w:tc>
        <w:tc>
          <w:tcPr>
            <w:tcW w:w="656" w:type="dxa"/>
            <w:shd w:val="clear" w:color="auto" w:fill="A8D08D" w:themeFill="accent6" w:themeFillTint="99"/>
            <w:noWrap/>
            <w:vAlign w:val="center"/>
            <w:hideMark/>
          </w:tcPr>
          <w:p w14:paraId="6DB26B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39.16</w:t>
            </w:r>
          </w:p>
        </w:tc>
        <w:tc>
          <w:tcPr>
            <w:tcW w:w="787" w:type="dxa"/>
            <w:shd w:val="clear" w:color="auto" w:fill="A8D08D" w:themeFill="accent6" w:themeFillTint="99"/>
            <w:noWrap/>
            <w:vAlign w:val="center"/>
            <w:hideMark/>
          </w:tcPr>
          <w:p w14:paraId="70D7554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6.37</w:t>
            </w:r>
          </w:p>
        </w:tc>
        <w:tc>
          <w:tcPr>
            <w:tcW w:w="992" w:type="dxa"/>
            <w:shd w:val="clear" w:color="auto" w:fill="A8D08D" w:themeFill="accent6" w:themeFillTint="99"/>
            <w:noWrap/>
            <w:vAlign w:val="center"/>
            <w:hideMark/>
          </w:tcPr>
          <w:p w14:paraId="0FF061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316.46</w:t>
            </w:r>
          </w:p>
        </w:tc>
        <w:tc>
          <w:tcPr>
            <w:tcW w:w="3057" w:type="dxa"/>
            <w:shd w:val="clear" w:color="auto" w:fill="A8D08D" w:themeFill="accent6" w:themeFillTint="99"/>
            <w:noWrap/>
            <w:vAlign w:val="center"/>
            <w:hideMark/>
          </w:tcPr>
          <w:p w14:paraId="13CB406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transcriptional regulator</w:t>
            </w:r>
          </w:p>
        </w:tc>
        <w:tc>
          <w:tcPr>
            <w:tcW w:w="2493" w:type="dxa"/>
            <w:shd w:val="clear" w:color="auto" w:fill="A8D08D" w:themeFill="accent6" w:themeFillTint="99"/>
            <w:noWrap/>
            <w:vAlign w:val="center"/>
            <w:hideMark/>
          </w:tcPr>
          <w:p w14:paraId="77735EB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O104:H4</w:t>
            </w:r>
          </w:p>
        </w:tc>
      </w:tr>
      <w:tr w:rsidR="00CB7233" w:rsidRPr="00492CB5" w14:paraId="03C2ED1B" w14:textId="77777777" w:rsidTr="00902A07">
        <w:trPr>
          <w:trHeight w:val="320"/>
        </w:trPr>
        <w:tc>
          <w:tcPr>
            <w:tcW w:w="1393" w:type="dxa"/>
            <w:shd w:val="clear" w:color="auto" w:fill="A8D08D" w:themeFill="accent6" w:themeFillTint="99"/>
            <w:noWrap/>
            <w:vAlign w:val="center"/>
            <w:hideMark/>
          </w:tcPr>
          <w:p w14:paraId="1DF67E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WP_000053789.1</w:t>
            </w:r>
          </w:p>
        </w:tc>
        <w:tc>
          <w:tcPr>
            <w:tcW w:w="656" w:type="dxa"/>
            <w:shd w:val="clear" w:color="auto" w:fill="A8D08D" w:themeFill="accent6" w:themeFillTint="99"/>
            <w:noWrap/>
            <w:vAlign w:val="center"/>
            <w:hideMark/>
          </w:tcPr>
          <w:p w14:paraId="1456EB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653.94</w:t>
            </w:r>
          </w:p>
        </w:tc>
        <w:tc>
          <w:tcPr>
            <w:tcW w:w="787" w:type="dxa"/>
            <w:shd w:val="clear" w:color="auto" w:fill="A8D08D" w:themeFill="accent6" w:themeFillTint="99"/>
            <w:noWrap/>
            <w:vAlign w:val="center"/>
            <w:hideMark/>
          </w:tcPr>
          <w:p w14:paraId="659327B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7.07</w:t>
            </w:r>
          </w:p>
        </w:tc>
        <w:tc>
          <w:tcPr>
            <w:tcW w:w="992" w:type="dxa"/>
            <w:shd w:val="clear" w:color="auto" w:fill="A8D08D" w:themeFill="accent6" w:themeFillTint="99"/>
            <w:noWrap/>
            <w:vAlign w:val="center"/>
            <w:hideMark/>
          </w:tcPr>
          <w:p w14:paraId="596867C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264.11</w:t>
            </w:r>
          </w:p>
        </w:tc>
        <w:tc>
          <w:tcPr>
            <w:tcW w:w="3057" w:type="dxa"/>
            <w:shd w:val="clear" w:color="auto" w:fill="A8D08D" w:themeFill="accent6" w:themeFillTint="99"/>
            <w:noWrap/>
            <w:vAlign w:val="center"/>
            <w:hideMark/>
          </w:tcPr>
          <w:p w14:paraId="15615F1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538A82A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Mycolicibacterium</w:t>
            </w:r>
            <w:proofErr w:type="spellEnd"/>
            <w:r w:rsidRPr="00492CB5">
              <w:rPr>
                <w:rFonts w:eastAsia="Times New Roman" w:cs="Calibri"/>
                <w:color w:val="000000"/>
                <w:sz w:val="16"/>
                <w:szCs w:val="16"/>
              </w:rPr>
              <w:t xml:space="preserve"> smegmatis</w:t>
            </w:r>
          </w:p>
        </w:tc>
      </w:tr>
      <w:tr w:rsidR="00CB7233" w:rsidRPr="00492CB5" w14:paraId="304A8A90" w14:textId="77777777" w:rsidTr="00902A07">
        <w:trPr>
          <w:trHeight w:val="320"/>
        </w:trPr>
        <w:tc>
          <w:tcPr>
            <w:tcW w:w="1393" w:type="dxa"/>
            <w:shd w:val="clear" w:color="auto" w:fill="A8D08D" w:themeFill="accent6" w:themeFillTint="99"/>
            <w:noWrap/>
            <w:vAlign w:val="center"/>
            <w:hideMark/>
          </w:tcPr>
          <w:p w14:paraId="680ECD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WP_000902128.1</w:t>
            </w:r>
          </w:p>
        </w:tc>
        <w:tc>
          <w:tcPr>
            <w:tcW w:w="656" w:type="dxa"/>
            <w:shd w:val="clear" w:color="auto" w:fill="A8D08D" w:themeFill="accent6" w:themeFillTint="99"/>
            <w:noWrap/>
            <w:vAlign w:val="center"/>
            <w:hideMark/>
          </w:tcPr>
          <w:p w14:paraId="1AE5AD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95.91</w:t>
            </w:r>
          </w:p>
        </w:tc>
        <w:tc>
          <w:tcPr>
            <w:tcW w:w="787" w:type="dxa"/>
            <w:shd w:val="clear" w:color="auto" w:fill="A8D08D" w:themeFill="accent6" w:themeFillTint="99"/>
            <w:noWrap/>
            <w:vAlign w:val="center"/>
            <w:hideMark/>
          </w:tcPr>
          <w:p w14:paraId="7832754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7.4</w:t>
            </w:r>
          </w:p>
        </w:tc>
        <w:tc>
          <w:tcPr>
            <w:tcW w:w="992" w:type="dxa"/>
            <w:shd w:val="clear" w:color="auto" w:fill="A8D08D" w:themeFill="accent6" w:themeFillTint="99"/>
            <w:noWrap/>
            <w:vAlign w:val="center"/>
            <w:hideMark/>
          </w:tcPr>
          <w:p w14:paraId="42C96F3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100.63</w:t>
            </w:r>
          </w:p>
        </w:tc>
        <w:tc>
          <w:tcPr>
            <w:tcW w:w="3057" w:type="dxa"/>
            <w:shd w:val="clear" w:color="auto" w:fill="A8D08D" w:themeFill="accent6" w:themeFillTint="99"/>
            <w:noWrap/>
            <w:vAlign w:val="center"/>
            <w:hideMark/>
          </w:tcPr>
          <w:p w14:paraId="44BC962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11D8413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0A54D801" w14:textId="77777777" w:rsidTr="00902A07">
        <w:trPr>
          <w:trHeight w:val="320"/>
        </w:trPr>
        <w:tc>
          <w:tcPr>
            <w:tcW w:w="1393" w:type="dxa"/>
            <w:shd w:val="clear" w:color="auto" w:fill="A8D08D" w:themeFill="accent6" w:themeFillTint="99"/>
            <w:noWrap/>
            <w:vAlign w:val="center"/>
            <w:hideMark/>
          </w:tcPr>
          <w:p w14:paraId="36B276E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WP_000845355.1</w:t>
            </w:r>
          </w:p>
        </w:tc>
        <w:tc>
          <w:tcPr>
            <w:tcW w:w="656" w:type="dxa"/>
            <w:shd w:val="clear" w:color="auto" w:fill="A8D08D" w:themeFill="accent6" w:themeFillTint="99"/>
            <w:noWrap/>
            <w:vAlign w:val="center"/>
            <w:hideMark/>
          </w:tcPr>
          <w:p w14:paraId="778845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599.95</w:t>
            </w:r>
          </w:p>
        </w:tc>
        <w:tc>
          <w:tcPr>
            <w:tcW w:w="787" w:type="dxa"/>
            <w:shd w:val="clear" w:color="auto" w:fill="A8D08D" w:themeFill="accent6" w:themeFillTint="99"/>
            <w:noWrap/>
            <w:vAlign w:val="center"/>
            <w:hideMark/>
          </w:tcPr>
          <w:p w14:paraId="41DC215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7.43</w:t>
            </w:r>
          </w:p>
        </w:tc>
        <w:tc>
          <w:tcPr>
            <w:tcW w:w="992" w:type="dxa"/>
            <w:shd w:val="clear" w:color="auto" w:fill="A8D08D" w:themeFill="accent6" w:themeFillTint="99"/>
            <w:noWrap/>
            <w:vAlign w:val="center"/>
            <w:hideMark/>
          </w:tcPr>
          <w:p w14:paraId="34F7F00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134.28</w:t>
            </w:r>
          </w:p>
        </w:tc>
        <w:tc>
          <w:tcPr>
            <w:tcW w:w="3057" w:type="dxa"/>
            <w:shd w:val="clear" w:color="auto" w:fill="A8D08D" w:themeFill="accent6" w:themeFillTint="99"/>
            <w:noWrap/>
            <w:vAlign w:val="center"/>
            <w:hideMark/>
          </w:tcPr>
          <w:p w14:paraId="26C02C30"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LysR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356BF9A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Aeromonas sp. CA23</w:t>
            </w:r>
          </w:p>
        </w:tc>
      </w:tr>
      <w:tr w:rsidR="00CB7233" w:rsidRPr="00492CB5" w14:paraId="09048F9D" w14:textId="77777777" w:rsidTr="00902A07">
        <w:trPr>
          <w:trHeight w:val="320"/>
        </w:trPr>
        <w:tc>
          <w:tcPr>
            <w:tcW w:w="1393" w:type="dxa"/>
            <w:shd w:val="clear" w:color="auto" w:fill="A8D08D" w:themeFill="accent6" w:themeFillTint="99"/>
            <w:noWrap/>
            <w:vAlign w:val="center"/>
            <w:hideMark/>
          </w:tcPr>
          <w:p w14:paraId="73EF668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WP_000762703.1</w:t>
            </w:r>
          </w:p>
        </w:tc>
        <w:tc>
          <w:tcPr>
            <w:tcW w:w="656" w:type="dxa"/>
            <w:shd w:val="clear" w:color="auto" w:fill="A8D08D" w:themeFill="accent6" w:themeFillTint="99"/>
            <w:noWrap/>
            <w:vAlign w:val="center"/>
            <w:hideMark/>
          </w:tcPr>
          <w:p w14:paraId="423CD31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102.92</w:t>
            </w:r>
          </w:p>
        </w:tc>
        <w:tc>
          <w:tcPr>
            <w:tcW w:w="787" w:type="dxa"/>
            <w:shd w:val="clear" w:color="auto" w:fill="A8D08D" w:themeFill="accent6" w:themeFillTint="99"/>
            <w:noWrap/>
            <w:vAlign w:val="center"/>
            <w:hideMark/>
          </w:tcPr>
          <w:p w14:paraId="327AB3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7.71</w:t>
            </w:r>
          </w:p>
        </w:tc>
        <w:tc>
          <w:tcPr>
            <w:tcW w:w="992" w:type="dxa"/>
            <w:shd w:val="clear" w:color="auto" w:fill="A8D08D" w:themeFill="accent6" w:themeFillTint="99"/>
            <w:noWrap/>
            <w:vAlign w:val="center"/>
            <w:hideMark/>
          </w:tcPr>
          <w:p w14:paraId="284B048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1108.46</w:t>
            </w:r>
          </w:p>
        </w:tc>
        <w:tc>
          <w:tcPr>
            <w:tcW w:w="3057" w:type="dxa"/>
            <w:shd w:val="clear" w:color="auto" w:fill="A8D08D" w:themeFill="accent6" w:themeFillTint="99"/>
            <w:noWrap/>
            <w:vAlign w:val="center"/>
            <w:hideMark/>
          </w:tcPr>
          <w:p w14:paraId="60F8A5D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3DFF5FA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marcescens</w:t>
            </w:r>
          </w:p>
        </w:tc>
      </w:tr>
      <w:tr w:rsidR="00CB7233" w:rsidRPr="00492CB5" w14:paraId="22EC3289" w14:textId="77777777" w:rsidTr="00902A07">
        <w:trPr>
          <w:trHeight w:val="320"/>
        </w:trPr>
        <w:tc>
          <w:tcPr>
            <w:tcW w:w="1393" w:type="dxa"/>
            <w:shd w:val="clear" w:color="auto" w:fill="A8D08D" w:themeFill="accent6" w:themeFillTint="99"/>
            <w:noWrap/>
            <w:vAlign w:val="center"/>
            <w:hideMark/>
          </w:tcPr>
          <w:p w14:paraId="0F0631A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WP_000237816.1</w:t>
            </w:r>
          </w:p>
        </w:tc>
        <w:tc>
          <w:tcPr>
            <w:tcW w:w="656" w:type="dxa"/>
            <w:shd w:val="clear" w:color="auto" w:fill="A8D08D" w:themeFill="accent6" w:themeFillTint="99"/>
            <w:noWrap/>
            <w:vAlign w:val="center"/>
            <w:hideMark/>
          </w:tcPr>
          <w:p w14:paraId="7BAAE52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787" w:type="dxa"/>
            <w:shd w:val="clear" w:color="auto" w:fill="A8D08D" w:themeFill="accent6" w:themeFillTint="99"/>
            <w:noWrap/>
            <w:vAlign w:val="center"/>
            <w:hideMark/>
          </w:tcPr>
          <w:p w14:paraId="6625BFB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7.98</w:t>
            </w:r>
          </w:p>
        </w:tc>
        <w:tc>
          <w:tcPr>
            <w:tcW w:w="992" w:type="dxa"/>
            <w:shd w:val="clear" w:color="auto" w:fill="A8D08D" w:themeFill="accent6" w:themeFillTint="99"/>
            <w:noWrap/>
            <w:vAlign w:val="center"/>
            <w:hideMark/>
          </w:tcPr>
          <w:p w14:paraId="5138B24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781.85</w:t>
            </w:r>
          </w:p>
        </w:tc>
        <w:tc>
          <w:tcPr>
            <w:tcW w:w="3057" w:type="dxa"/>
            <w:shd w:val="clear" w:color="auto" w:fill="A8D08D" w:themeFill="accent6" w:themeFillTint="99"/>
            <w:noWrap/>
            <w:vAlign w:val="center"/>
            <w:hideMark/>
          </w:tcPr>
          <w:p w14:paraId="071D70F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NAD(+--rifampin ADP-</w:t>
            </w:r>
            <w:proofErr w:type="spellStart"/>
            <w:r w:rsidRPr="00492CB5">
              <w:rPr>
                <w:rFonts w:eastAsia="Times New Roman" w:cs="Calibri"/>
                <w:color w:val="000000"/>
                <w:sz w:val="16"/>
                <w:szCs w:val="16"/>
              </w:rPr>
              <w:t>ribosyltransferase</w:t>
            </w:r>
            <w:proofErr w:type="spellEnd"/>
            <w:r w:rsidRPr="00492CB5">
              <w:rPr>
                <w:rFonts w:eastAsia="Times New Roman" w:cs="Calibri"/>
                <w:color w:val="000000"/>
                <w:sz w:val="16"/>
                <w:szCs w:val="16"/>
              </w:rPr>
              <w:t xml:space="preserve"> Arr-2</w:t>
            </w:r>
          </w:p>
        </w:tc>
        <w:tc>
          <w:tcPr>
            <w:tcW w:w="2493" w:type="dxa"/>
            <w:shd w:val="clear" w:color="auto" w:fill="A8D08D" w:themeFill="accent6" w:themeFillTint="99"/>
            <w:noWrap/>
            <w:vAlign w:val="center"/>
            <w:hideMark/>
          </w:tcPr>
          <w:p w14:paraId="0F82AB2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Shewanella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putrefaciens</w:t>
            </w:r>
            <w:proofErr w:type="spellEnd"/>
          </w:p>
        </w:tc>
      </w:tr>
      <w:tr w:rsidR="00CB7233" w:rsidRPr="00492CB5" w14:paraId="3AD20862" w14:textId="77777777" w:rsidTr="00902A07">
        <w:trPr>
          <w:trHeight w:val="320"/>
        </w:trPr>
        <w:tc>
          <w:tcPr>
            <w:tcW w:w="1393" w:type="dxa"/>
            <w:shd w:val="clear" w:color="auto" w:fill="A8D08D" w:themeFill="accent6" w:themeFillTint="99"/>
            <w:noWrap/>
            <w:vAlign w:val="center"/>
            <w:hideMark/>
          </w:tcPr>
          <w:p w14:paraId="5A5B7CE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lastRenderedPageBreak/>
              <w:t>WP_000404161.1</w:t>
            </w:r>
          </w:p>
        </w:tc>
        <w:tc>
          <w:tcPr>
            <w:tcW w:w="656" w:type="dxa"/>
            <w:shd w:val="clear" w:color="auto" w:fill="A8D08D" w:themeFill="accent6" w:themeFillTint="99"/>
            <w:noWrap/>
            <w:vAlign w:val="center"/>
            <w:hideMark/>
          </w:tcPr>
          <w:p w14:paraId="02D44AB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611.72</w:t>
            </w:r>
          </w:p>
        </w:tc>
        <w:tc>
          <w:tcPr>
            <w:tcW w:w="787" w:type="dxa"/>
            <w:shd w:val="clear" w:color="auto" w:fill="A8D08D" w:themeFill="accent6" w:themeFillTint="99"/>
            <w:noWrap/>
            <w:vAlign w:val="center"/>
            <w:hideMark/>
          </w:tcPr>
          <w:p w14:paraId="254243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8.03</w:t>
            </w:r>
          </w:p>
        </w:tc>
        <w:tc>
          <w:tcPr>
            <w:tcW w:w="992" w:type="dxa"/>
            <w:shd w:val="clear" w:color="auto" w:fill="A8D08D" w:themeFill="accent6" w:themeFillTint="99"/>
            <w:noWrap/>
            <w:vAlign w:val="center"/>
            <w:hideMark/>
          </w:tcPr>
          <w:p w14:paraId="7A2F6DE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477.44</w:t>
            </w:r>
          </w:p>
        </w:tc>
        <w:tc>
          <w:tcPr>
            <w:tcW w:w="3057" w:type="dxa"/>
            <w:shd w:val="clear" w:color="auto" w:fill="A8D08D" w:themeFill="accent6" w:themeFillTint="99"/>
            <w:noWrap/>
            <w:vAlign w:val="center"/>
            <w:hideMark/>
          </w:tcPr>
          <w:p w14:paraId="08983F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calcium-binding protein</w:t>
            </w:r>
          </w:p>
        </w:tc>
        <w:tc>
          <w:tcPr>
            <w:tcW w:w="2493" w:type="dxa"/>
            <w:shd w:val="clear" w:color="auto" w:fill="A8D08D" w:themeFill="accent6" w:themeFillTint="99"/>
            <w:noWrap/>
            <w:vAlign w:val="center"/>
            <w:hideMark/>
          </w:tcPr>
          <w:p w14:paraId="53D2033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Franconibacter</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helveticus</w:t>
            </w:r>
            <w:proofErr w:type="spellEnd"/>
          </w:p>
        </w:tc>
      </w:tr>
      <w:tr w:rsidR="00CB7233" w:rsidRPr="00492CB5" w14:paraId="2A374D15" w14:textId="77777777" w:rsidTr="00902A07">
        <w:trPr>
          <w:trHeight w:val="320"/>
        </w:trPr>
        <w:tc>
          <w:tcPr>
            <w:tcW w:w="1393" w:type="dxa"/>
            <w:shd w:val="clear" w:color="auto" w:fill="A8D08D" w:themeFill="accent6" w:themeFillTint="99"/>
            <w:noWrap/>
            <w:vAlign w:val="center"/>
            <w:hideMark/>
          </w:tcPr>
          <w:p w14:paraId="2698624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WP_000706933.1</w:t>
            </w:r>
          </w:p>
        </w:tc>
        <w:tc>
          <w:tcPr>
            <w:tcW w:w="656" w:type="dxa"/>
            <w:shd w:val="clear" w:color="auto" w:fill="A8D08D" w:themeFill="accent6" w:themeFillTint="99"/>
            <w:noWrap/>
            <w:vAlign w:val="center"/>
            <w:hideMark/>
          </w:tcPr>
          <w:p w14:paraId="3F0027D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39.28</w:t>
            </w:r>
          </w:p>
        </w:tc>
        <w:tc>
          <w:tcPr>
            <w:tcW w:w="787" w:type="dxa"/>
            <w:shd w:val="clear" w:color="auto" w:fill="A8D08D" w:themeFill="accent6" w:themeFillTint="99"/>
            <w:noWrap/>
            <w:vAlign w:val="center"/>
            <w:hideMark/>
          </w:tcPr>
          <w:p w14:paraId="04057DB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8.28</w:t>
            </w:r>
          </w:p>
        </w:tc>
        <w:tc>
          <w:tcPr>
            <w:tcW w:w="992" w:type="dxa"/>
            <w:shd w:val="clear" w:color="auto" w:fill="A8D08D" w:themeFill="accent6" w:themeFillTint="99"/>
            <w:noWrap/>
            <w:vAlign w:val="center"/>
            <w:hideMark/>
          </w:tcPr>
          <w:p w14:paraId="61B371D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76.62</w:t>
            </w:r>
          </w:p>
        </w:tc>
        <w:tc>
          <w:tcPr>
            <w:tcW w:w="3057" w:type="dxa"/>
            <w:shd w:val="clear" w:color="auto" w:fill="A8D08D" w:themeFill="accent6" w:themeFillTint="99"/>
            <w:noWrap/>
            <w:vAlign w:val="center"/>
            <w:hideMark/>
          </w:tcPr>
          <w:p w14:paraId="3C23726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36E92B85"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Burkholderia</w:t>
            </w:r>
            <w:proofErr w:type="spellEnd"/>
            <w:r w:rsidRPr="00492CB5">
              <w:rPr>
                <w:rFonts w:eastAsia="Times New Roman" w:cs="Calibri"/>
                <w:color w:val="000000"/>
                <w:sz w:val="16"/>
                <w:szCs w:val="16"/>
              </w:rPr>
              <w:t xml:space="preserve"> gladioli</w:t>
            </w:r>
          </w:p>
        </w:tc>
      </w:tr>
      <w:tr w:rsidR="00CB7233" w:rsidRPr="00492CB5" w14:paraId="5C01EA85" w14:textId="77777777" w:rsidTr="00902A07">
        <w:trPr>
          <w:trHeight w:val="320"/>
        </w:trPr>
        <w:tc>
          <w:tcPr>
            <w:tcW w:w="1393" w:type="dxa"/>
            <w:shd w:val="clear" w:color="auto" w:fill="A8D08D" w:themeFill="accent6" w:themeFillTint="99"/>
            <w:noWrap/>
            <w:vAlign w:val="center"/>
            <w:hideMark/>
          </w:tcPr>
          <w:p w14:paraId="2694E83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WP_000200064.1</w:t>
            </w:r>
          </w:p>
        </w:tc>
        <w:tc>
          <w:tcPr>
            <w:tcW w:w="656" w:type="dxa"/>
            <w:shd w:val="clear" w:color="auto" w:fill="A8D08D" w:themeFill="accent6" w:themeFillTint="99"/>
            <w:noWrap/>
            <w:vAlign w:val="center"/>
            <w:hideMark/>
          </w:tcPr>
          <w:p w14:paraId="399D215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581.27</w:t>
            </w:r>
          </w:p>
        </w:tc>
        <w:tc>
          <w:tcPr>
            <w:tcW w:w="787" w:type="dxa"/>
            <w:shd w:val="clear" w:color="auto" w:fill="A8D08D" w:themeFill="accent6" w:themeFillTint="99"/>
            <w:noWrap/>
            <w:vAlign w:val="center"/>
            <w:hideMark/>
          </w:tcPr>
          <w:p w14:paraId="5C1478D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8.41</w:t>
            </w:r>
          </w:p>
        </w:tc>
        <w:tc>
          <w:tcPr>
            <w:tcW w:w="992" w:type="dxa"/>
            <w:shd w:val="clear" w:color="auto" w:fill="A8D08D" w:themeFill="accent6" w:themeFillTint="99"/>
            <w:noWrap/>
            <w:vAlign w:val="center"/>
            <w:hideMark/>
          </w:tcPr>
          <w:p w14:paraId="186BD9F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555.14</w:t>
            </w:r>
          </w:p>
        </w:tc>
        <w:tc>
          <w:tcPr>
            <w:tcW w:w="3057" w:type="dxa"/>
            <w:shd w:val="clear" w:color="auto" w:fill="A8D08D" w:themeFill="accent6" w:themeFillTint="99"/>
            <w:noWrap/>
            <w:vAlign w:val="center"/>
            <w:hideMark/>
          </w:tcPr>
          <w:p w14:paraId="7C94E19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hydrolase</w:t>
            </w:r>
          </w:p>
        </w:tc>
        <w:tc>
          <w:tcPr>
            <w:tcW w:w="2493" w:type="dxa"/>
            <w:shd w:val="clear" w:color="auto" w:fill="A8D08D" w:themeFill="accent6" w:themeFillTint="99"/>
            <w:noWrap/>
            <w:vAlign w:val="center"/>
            <w:hideMark/>
          </w:tcPr>
          <w:p w14:paraId="769F656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Cupriavidus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pinatubonensis</w:t>
            </w:r>
            <w:proofErr w:type="spellEnd"/>
            <w:r w:rsidRPr="00492CB5">
              <w:rPr>
                <w:rFonts w:eastAsia="Times New Roman" w:cs="Calibri"/>
                <w:color w:val="000000"/>
                <w:sz w:val="16"/>
                <w:szCs w:val="16"/>
              </w:rPr>
              <w:t xml:space="preserve"> JMP134</w:t>
            </w:r>
          </w:p>
        </w:tc>
      </w:tr>
      <w:tr w:rsidR="00CB7233" w:rsidRPr="00492CB5" w14:paraId="1D8CF920" w14:textId="77777777" w:rsidTr="00902A07">
        <w:trPr>
          <w:trHeight w:val="320"/>
        </w:trPr>
        <w:tc>
          <w:tcPr>
            <w:tcW w:w="1393" w:type="dxa"/>
            <w:shd w:val="clear" w:color="auto" w:fill="A8D08D" w:themeFill="accent6" w:themeFillTint="99"/>
            <w:noWrap/>
            <w:vAlign w:val="center"/>
            <w:hideMark/>
          </w:tcPr>
          <w:p w14:paraId="508EE2E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WP_000794156.1</w:t>
            </w:r>
          </w:p>
        </w:tc>
        <w:tc>
          <w:tcPr>
            <w:tcW w:w="656" w:type="dxa"/>
            <w:shd w:val="clear" w:color="auto" w:fill="A8D08D" w:themeFill="accent6" w:themeFillTint="99"/>
            <w:noWrap/>
            <w:vAlign w:val="center"/>
            <w:hideMark/>
          </w:tcPr>
          <w:p w14:paraId="14A2C78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44.28</w:t>
            </w:r>
          </w:p>
        </w:tc>
        <w:tc>
          <w:tcPr>
            <w:tcW w:w="787" w:type="dxa"/>
            <w:shd w:val="clear" w:color="auto" w:fill="A8D08D" w:themeFill="accent6" w:themeFillTint="99"/>
            <w:noWrap/>
            <w:vAlign w:val="center"/>
            <w:hideMark/>
          </w:tcPr>
          <w:p w14:paraId="43CD4E3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8.43</w:t>
            </w:r>
          </w:p>
        </w:tc>
        <w:tc>
          <w:tcPr>
            <w:tcW w:w="992" w:type="dxa"/>
            <w:shd w:val="clear" w:color="auto" w:fill="A8D08D" w:themeFill="accent6" w:themeFillTint="99"/>
            <w:noWrap/>
            <w:vAlign w:val="center"/>
            <w:hideMark/>
          </w:tcPr>
          <w:p w14:paraId="363DD14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85.3</w:t>
            </w:r>
          </w:p>
        </w:tc>
        <w:tc>
          <w:tcPr>
            <w:tcW w:w="3057" w:type="dxa"/>
            <w:shd w:val="clear" w:color="auto" w:fill="A8D08D" w:themeFill="accent6" w:themeFillTint="99"/>
            <w:noWrap/>
            <w:vAlign w:val="center"/>
            <w:hideMark/>
          </w:tcPr>
          <w:p w14:paraId="7C93111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peptidase M24</w:t>
            </w:r>
          </w:p>
        </w:tc>
        <w:tc>
          <w:tcPr>
            <w:tcW w:w="2493" w:type="dxa"/>
            <w:shd w:val="clear" w:color="auto" w:fill="A8D08D" w:themeFill="accent6" w:themeFillTint="99"/>
            <w:noWrap/>
            <w:vAlign w:val="center"/>
            <w:hideMark/>
          </w:tcPr>
          <w:p w14:paraId="3104BB2A"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Azoarcus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communis</w:t>
            </w:r>
            <w:proofErr w:type="spellEnd"/>
          </w:p>
        </w:tc>
      </w:tr>
      <w:tr w:rsidR="00CB7233" w:rsidRPr="00492CB5" w14:paraId="4F2B5E24" w14:textId="77777777" w:rsidTr="00902A07">
        <w:trPr>
          <w:trHeight w:val="320"/>
        </w:trPr>
        <w:tc>
          <w:tcPr>
            <w:tcW w:w="1393" w:type="dxa"/>
            <w:shd w:val="clear" w:color="auto" w:fill="A8D08D" w:themeFill="accent6" w:themeFillTint="99"/>
            <w:noWrap/>
            <w:vAlign w:val="center"/>
            <w:hideMark/>
          </w:tcPr>
          <w:p w14:paraId="443E035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WP_000566327.1</w:t>
            </w:r>
          </w:p>
        </w:tc>
        <w:tc>
          <w:tcPr>
            <w:tcW w:w="656" w:type="dxa"/>
            <w:shd w:val="clear" w:color="auto" w:fill="A8D08D" w:themeFill="accent6" w:themeFillTint="99"/>
            <w:noWrap/>
            <w:vAlign w:val="center"/>
            <w:hideMark/>
          </w:tcPr>
          <w:p w14:paraId="1A11E0D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104.97</w:t>
            </w:r>
          </w:p>
        </w:tc>
        <w:tc>
          <w:tcPr>
            <w:tcW w:w="787" w:type="dxa"/>
            <w:shd w:val="clear" w:color="auto" w:fill="A8D08D" w:themeFill="accent6" w:themeFillTint="99"/>
            <w:noWrap/>
            <w:vAlign w:val="center"/>
            <w:hideMark/>
          </w:tcPr>
          <w:p w14:paraId="3AEC5F1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8.46</w:t>
            </w:r>
          </w:p>
        </w:tc>
        <w:tc>
          <w:tcPr>
            <w:tcW w:w="992" w:type="dxa"/>
            <w:shd w:val="clear" w:color="auto" w:fill="A8D08D" w:themeFill="accent6" w:themeFillTint="99"/>
            <w:noWrap/>
            <w:vAlign w:val="center"/>
            <w:hideMark/>
          </w:tcPr>
          <w:p w14:paraId="1908E94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632.36</w:t>
            </w:r>
          </w:p>
        </w:tc>
        <w:tc>
          <w:tcPr>
            <w:tcW w:w="3057" w:type="dxa"/>
            <w:shd w:val="clear" w:color="auto" w:fill="A8D08D" w:themeFill="accent6" w:themeFillTint="99"/>
            <w:noWrap/>
            <w:vAlign w:val="center"/>
            <w:hideMark/>
          </w:tcPr>
          <w:p w14:paraId="05E9D5D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LysR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76BD171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sp. YD25</w:t>
            </w:r>
          </w:p>
        </w:tc>
      </w:tr>
      <w:tr w:rsidR="00CB7233" w:rsidRPr="00492CB5" w14:paraId="0EB60AB0" w14:textId="77777777" w:rsidTr="00902A07">
        <w:trPr>
          <w:trHeight w:val="320"/>
        </w:trPr>
        <w:tc>
          <w:tcPr>
            <w:tcW w:w="1393" w:type="dxa"/>
            <w:shd w:val="clear" w:color="auto" w:fill="A8D08D" w:themeFill="accent6" w:themeFillTint="99"/>
            <w:noWrap/>
            <w:vAlign w:val="center"/>
            <w:hideMark/>
          </w:tcPr>
          <w:p w14:paraId="4DC758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WP_000123655.1</w:t>
            </w:r>
          </w:p>
        </w:tc>
        <w:tc>
          <w:tcPr>
            <w:tcW w:w="656" w:type="dxa"/>
            <w:shd w:val="clear" w:color="auto" w:fill="A8D08D" w:themeFill="accent6" w:themeFillTint="99"/>
            <w:noWrap/>
            <w:vAlign w:val="center"/>
            <w:hideMark/>
          </w:tcPr>
          <w:p w14:paraId="73AB71B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153.57</w:t>
            </w:r>
          </w:p>
        </w:tc>
        <w:tc>
          <w:tcPr>
            <w:tcW w:w="787" w:type="dxa"/>
            <w:shd w:val="clear" w:color="auto" w:fill="A8D08D" w:themeFill="accent6" w:themeFillTint="99"/>
            <w:noWrap/>
            <w:vAlign w:val="center"/>
            <w:hideMark/>
          </w:tcPr>
          <w:p w14:paraId="133719E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8.64</w:t>
            </w:r>
          </w:p>
        </w:tc>
        <w:tc>
          <w:tcPr>
            <w:tcW w:w="992" w:type="dxa"/>
            <w:shd w:val="clear" w:color="auto" w:fill="A8D08D" w:themeFill="accent6" w:themeFillTint="99"/>
            <w:noWrap/>
            <w:vAlign w:val="center"/>
            <w:hideMark/>
          </w:tcPr>
          <w:p w14:paraId="43E8AB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622.86</w:t>
            </w:r>
          </w:p>
        </w:tc>
        <w:tc>
          <w:tcPr>
            <w:tcW w:w="3057" w:type="dxa"/>
            <w:shd w:val="clear" w:color="auto" w:fill="A8D08D" w:themeFill="accent6" w:themeFillTint="99"/>
            <w:noWrap/>
            <w:vAlign w:val="center"/>
            <w:hideMark/>
          </w:tcPr>
          <w:p w14:paraId="50148462"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hydroxymethylglutaryl</w:t>
            </w:r>
            <w:proofErr w:type="spellEnd"/>
            <w:r w:rsidRPr="00492CB5">
              <w:rPr>
                <w:rFonts w:eastAsia="Times New Roman" w:cs="Calibri"/>
                <w:color w:val="000000"/>
                <w:sz w:val="16"/>
                <w:szCs w:val="16"/>
              </w:rPr>
              <w:t>-CoA lyase</w:t>
            </w:r>
          </w:p>
        </w:tc>
        <w:tc>
          <w:tcPr>
            <w:tcW w:w="2493" w:type="dxa"/>
            <w:shd w:val="clear" w:color="auto" w:fill="A8D08D" w:themeFill="accent6" w:themeFillTint="99"/>
            <w:noWrap/>
            <w:vAlign w:val="center"/>
            <w:hideMark/>
          </w:tcPr>
          <w:p w14:paraId="3E278F6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fluorescens</w:t>
            </w:r>
          </w:p>
        </w:tc>
      </w:tr>
      <w:tr w:rsidR="00CB7233" w:rsidRPr="00492CB5" w14:paraId="55A543E6" w14:textId="77777777" w:rsidTr="00902A07">
        <w:trPr>
          <w:trHeight w:val="320"/>
        </w:trPr>
        <w:tc>
          <w:tcPr>
            <w:tcW w:w="1393" w:type="dxa"/>
            <w:shd w:val="clear" w:color="auto" w:fill="A8D08D" w:themeFill="accent6" w:themeFillTint="99"/>
            <w:noWrap/>
            <w:vAlign w:val="center"/>
            <w:hideMark/>
          </w:tcPr>
          <w:p w14:paraId="78C4BD5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WP_000381802.1</w:t>
            </w:r>
          </w:p>
        </w:tc>
        <w:tc>
          <w:tcPr>
            <w:tcW w:w="656" w:type="dxa"/>
            <w:shd w:val="clear" w:color="auto" w:fill="A8D08D" w:themeFill="accent6" w:themeFillTint="99"/>
            <w:noWrap/>
            <w:vAlign w:val="center"/>
            <w:hideMark/>
          </w:tcPr>
          <w:p w14:paraId="2EA1277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64.11</w:t>
            </w:r>
          </w:p>
        </w:tc>
        <w:tc>
          <w:tcPr>
            <w:tcW w:w="787" w:type="dxa"/>
            <w:shd w:val="clear" w:color="auto" w:fill="A8D08D" w:themeFill="accent6" w:themeFillTint="99"/>
            <w:noWrap/>
            <w:vAlign w:val="center"/>
            <w:hideMark/>
          </w:tcPr>
          <w:p w14:paraId="7774178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8.65</w:t>
            </w:r>
          </w:p>
        </w:tc>
        <w:tc>
          <w:tcPr>
            <w:tcW w:w="992" w:type="dxa"/>
            <w:shd w:val="clear" w:color="auto" w:fill="A8D08D" w:themeFill="accent6" w:themeFillTint="99"/>
            <w:noWrap/>
            <w:vAlign w:val="center"/>
            <w:hideMark/>
          </w:tcPr>
          <w:p w14:paraId="3BB6CC2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158.73</w:t>
            </w:r>
          </w:p>
        </w:tc>
        <w:tc>
          <w:tcPr>
            <w:tcW w:w="3057" w:type="dxa"/>
            <w:shd w:val="clear" w:color="auto" w:fill="A8D08D" w:themeFill="accent6" w:themeFillTint="99"/>
            <w:noWrap/>
            <w:vAlign w:val="center"/>
            <w:hideMark/>
          </w:tcPr>
          <w:p w14:paraId="6EC33D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aminoglycoside </w:t>
            </w:r>
            <w:proofErr w:type="spellStart"/>
            <w:r w:rsidRPr="00492CB5">
              <w:rPr>
                <w:rFonts w:eastAsia="Times New Roman" w:cs="Calibri"/>
                <w:color w:val="000000"/>
                <w:sz w:val="16"/>
                <w:szCs w:val="16"/>
              </w:rPr>
              <w:t>nucleotidyltransferase</w:t>
            </w:r>
            <w:proofErr w:type="spellEnd"/>
            <w:r w:rsidRPr="00492CB5">
              <w:rPr>
                <w:rFonts w:eastAsia="Times New Roman" w:cs="Calibri"/>
                <w:color w:val="000000"/>
                <w:sz w:val="16"/>
                <w:szCs w:val="16"/>
              </w:rPr>
              <w:t xml:space="preserve"> ANT(2''-Ia)</w:t>
            </w:r>
          </w:p>
        </w:tc>
        <w:tc>
          <w:tcPr>
            <w:tcW w:w="2493" w:type="dxa"/>
            <w:shd w:val="clear" w:color="auto" w:fill="A8D08D" w:themeFill="accent6" w:themeFillTint="99"/>
            <w:noWrap/>
            <w:vAlign w:val="center"/>
            <w:hideMark/>
          </w:tcPr>
          <w:p w14:paraId="531B33F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Stenotrophomonas </w:t>
            </w:r>
            <w:proofErr w:type="spellStart"/>
            <w:r w:rsidRPr="00492CB5">
              <w:rPr>
                <w:rFonts w:eastAsia="Times New Roman" w:cs="Calibri"/>
                <w:color w:val="000000"/>
                <w:sz w:val="16"/>
                <w:szCs w:val="16"/>
              </w:rPr>
              <w:t>maltophilia</w:t>
            </w:r>
            <w:proofErr w:type="spellEnd"/>
          </w:p>
        </w:tc>
      </w:tr>
      <w:tr w:rsidR="00CB7233" w:rsidRPr="00492CB5" w14:paraId="3ED7F8E9" w14:textId="77777777" w:rsidTr="00902A07">
        <w:trPr>
          <w:trHeight w:val="320"/>
        </w:trPr>
        <w:tc>
          <w:tcPr>
            <w:tcW w:w="1393" w:type="dxa"/>
            <w:shd w:val="clear" w:color="auto" w:fill="A8D08D" w:themeFill="accent6" w:themeFillTint="99"/>
            <w:noWrap/>
            <w:vAlign w:val="center"/>
            <w:hideMark/>
          </w:tcPr>
          <w:p w14:paraId="402ABF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WP_000060070.1</w:t>
            </w:r>
          </w:p>
        </w:tc>
        <w:tc>
          <w:tcPr>
            <w:tcW w:w="656" w:type="dxa"/>
            <w:shd w:val="clear" w:color="auto" w:fill="A8D08D" w:themeFill="accent6" w:themeFillTint="99"/>
            <w:noWrap/>
            <w:vAlign w:val="center"/>
            <w:hideMark/>
          </w:tcPr>
          <w:p w14:paraId="42F1F5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150.82</w:t>
            </w:r>
          </w:p>
        </w:tc>
        <w:tc>
          <w:tcPr>
            <w:tcW w:w="787" w:type="dxa"/>
            <w:shd w:val="clear" w:color="auto" w:fill="A8D08D" w:themeFill="accent6" w:themeFillTint="99"/>
            <w:noWrap/>
            <w:vAlign w:val="center"/>
            <w:hideMark/>
          </w:tcPr>
          <w:p w14:paraId="5757AA0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8.73</w:t>
            </w:r>
          </w:p>
        </w:tc>
        <w:tc>
          <w:tcPr>
            <w:tcW w:w="992" w:type="dxa"/>
            <w:shd w:val="clear" w:color="auto" w:fill="A8D08D" w:themeFill="accent6" w:themeFillTint="99"/>
            <w:noWrap/>
            <w:vAlign w:val="center"/>
            <w:hideMark/>
          </w:tcPr>
          <w:p w14:paraId="59235B0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348.81</w:t>
            </w:r>
          </w:p>
        </w:tc>
        <w:tc>
          <w:tcPr>
            <w:tcW w:w="3057" w:type="dxa"/>
            <w:shd w:val="clear" w:color="auto" w:fill="A8D08D" w:themeFill="accent6" w:themeFillTint="99"/>
            <w:noWrap/>
            <w:vAlign w:val="center"/>
            <w:hideMark/>
          </w:tcPr>
          <w:p w14:paraId="3C6754F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6333372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NFACC02</w:t>
            </w:r>
          </w:p>
        </w:tc>
      </w:tr>
      <w:tr w:rsidR="00CB7233" w:rsidRPr="00492CB5" w14:paraId="754DEE69" w14:textId="77777777" w:rsidTr="00902A07">
        <w:trPr>
          <w:trHeight w:val="320"/>
        </w:trPr>
        <w:tc>
          <w:tcPr>
            <w:tcW w:w="1393" w:type="dxa"/>
            <w:shd w:val="clear" w:color="auto" w:fill="A8D08D" w:themeFill="accent6" w:themeFillTint="99"/>
            <w:noWrap/>
            <w:vAlign w:val="center"/>
            <w:hideMark/>
          </w:tcPr>
          <w:p w14:paraId="7E74D4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WP_000050378.1</w:t>
            </w:r>
          </w:p>
        </w:tc>
        <w:tc>
          <w:tcPr>
            <w:tcW w:w="656" w:type="dxa"/>
            <w:shd w:val="clear" w:color="auto" w:fill="A8D08D" w:themeFill="accent6" w:themeFillTint="99"/>
            <w:noWrap/>
            <w:vAlign w:val="center"/>
            <w:hideMark/>
          </w:tcPr>
          <w:p w14:paraId="6304E0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154.85</w:t>
            </w:r>
          </w:p>
        </w:tc>
        <w:tc>
          <w:tcPr>
            <w:tcW w:w="787" w:type="dxa"/>
            <w:shd w:val="clear" w:color="auto" w:fill="A8D08D" w:themeFill="accent6" w:themeFillTint="99"/>
            <w:noWrap/>
            <w:vAlign w:val="center"/>
            <w:hideMark/>
          </w:tcPr>
          <w:p w14:paraId="4D2C8A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8.84</w:t>
            </w:r>
          </w:p>
        </w:tc>
        <w:tc>
          <w:tcPr>
            <w:tcW w:w="992" w:type="dxa"/>
            <w:shd w:val="clear" w:color="auto" w:fill="A8D08D" w:themeFill="accent6" w:themeFillTint="99"/>
            <w:noWrap/>
            <w:vAlign w:val="center"/>
            <w:hideMark/>
          </w:tcPr>
          <w:p w14:paraId="40BE53D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992.98</w:t>
            </w:r>
          </w:p>
        </w:tc>
        <w:tc>
          <w:tcPr>
            <w:tcW w:w="3057" w:type="dxa"/>
            <w:shd w:val="clear" w:color="auto" w:fill="A8D08D" w:themeFill="accent6" w:themeFillTint="99"/>
            <w:noWrap/>
            <w:vAlign w:val="center"/>
            <w:hideMark/>
          </w:tcPr>
          <w:p w14:paraId="60A42BD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CoA transferase</w:t>
            </w:r>
          </w:p>
        </w:tc>
        <w:tc>
          <w:tcPr>
            <w:tcW w:w="2493" w:type="dxa"/>
            <w:shd w:val="clear" w:color="auto" w:fill="A8D08D" w:themeFill="accent6" w:themeFillTint="99"/>
            <w:noWrap/>
            <w:vAlign w:val="center"/>
            <w:hideMark/>
          </w:tcPr>
          <w:p w14:paraId="15338A5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GM84</w:t>
            </w:r>
          </w:p>
        </w:tc>
      </w:tr>
      <w:tr w:rsidR="00CB7233" w:rsidRPr="00492CB5" w14:paraId="7FDED601" w14:textId="77777777" w:rsidTr="00902A07">
        <w:trPr>
          <w:trHeight w:val="320"/>
        </w:trPr>
        <w:tc>
          <w:tcPr>
            <w:tcW w:w="1393" w:type="dxa"/>
            <w:shd w:val="clear" w:color="auto" w:fill="A8D08D" w:themeFill="accent6" w:themeFillTint="99"/>
            <w:noWrap/>
            <w:vAlign w:val="center"/>
            <w:hideMark/>
          </w:tcPr>
          <w:p w14:paraId="49C019B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WP_000018326.1</w:t>
            </w:r>
          </w:p>
        </w:tc>
        <w:tc>
          <w:tcPr>
            <w:tcW w:w="656" w:type="dxa"/>
            <w:shd w:val="clear" w:color="auto" w:fill="A8D08D" w:themeFill="accent6" w:themeFillTint="99"/>
            <w:noWrap/>
            <w:vAlign w:val="center"/>
            <w:hideMark/>
          </w:tcPr>
          <w:p w14:paraId="69A69CB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148.17</w:t>
            </w:r>
          </w:p>
        </w:tc>
        <w:tc>
          <w:tcPr>
            <w:tcW w:w="787" w:type="dxa"/>
            <w:shd w:val="clear" w:color="auto" w:fill="A8D08D" w:themeFill="accent6" w:themeFillTint="99"/>
            <w:noWrap/>
            <w:vAlign w:val="center"/>
            <w:hideMark/>
          </w:tcPr>
          <w:p w14:paraId="37D6737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8.94</w:t>
            </w:r>
          </w:p>
        </w:tc>
        <w:tc>
          <w:tcPr>
            <w:tcW w:w="992" w:type="dxa"/>
            <w:shd w:val="clear" w:color="auto" w:fill="A8D08D" w:themeFill="accent6" w:themeFillTint="99"/>
            <w:noWrap/>
            <w:vAlign w:val="center"/>
            <w:hideMark/>
          </w:tcPr>
          <w:p w14:paraId="3918806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506.83</w:t>
            </w:r>
          </w:p>
        </w:tc>
        <w:tc>
          <w:tcPr>
            <w:tcW w:w="3057" w:type="dxa"/>
            <w:shd w:val="clear" w:color="auto" w:fill="A8D08D" w:themeFill="accent6" w:themeFillTint="99"/>
            <w:noWrap/>
            <w:vAlign w:val="center"/>
            <w:hideMark/>
          </w:tcPr>
          <w:p w14:paraId="7C03105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aminoglycoside O-phosphotransferase APH(3'-Ia)</w:t>
            </w:r>
          </w:p>
        </w:tc>
        <w:tc>
          <w:tcPr>
            <w:tcW w:w="2493" w:type="dxa"/>
            <w:shd w:val="clear" w:color="auto" w:fill="A8D08D" w:themeFill="accent6" w:themeFillTint="99"/>
            <w:noWrap/>
            <w:vAlign w:val="center"/>
            <w:hideMark/>
          </w:tcPr>
          <w:p w14:paraId="1C979FE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7C919C34" w14:textId="77777777" w:rsidTr="00902A07">
        <w:trPr>
          <w:trHeight w:val="320"/>
        </w:trPr>
        <w:tc>
          <w:tcPr>
            <w:tcW w:w="1393" w:type="dxa"/>
            <w:shd w:val="clear" w:color="auto" w:fill="A8D08D" w:themeFill="accent6" w:themeFillTint="99"/>
            <w:noWrap/>
            <w:vAlign w:val="center"/>
            <w:hideMark/>
          </w:tcPr>
          <w:p w14:paraId="22C4EA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WP_001067858.1</w:t>
            </w:r>
          </w:p>
        </w:tc>
        <w:tc>
          <w:tcPr>
            <w:tcW w:w="656" w:type="dxa"/>
            <w:shd w:val="clear" w:color="auto" w:fill="A8D08D" w:themeFill="accent6" w:themeFillTint="99"/>
            <w:noWrap/>
            <w:vAlign w:val="center"/>
            <w:hideMark/>
          </w:tcPr>
          <w:p w14:paraId="7758F6C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478</w:t>
            </w:r>
          </w:p>
        </w:tc>
        <w:tc>
          <w:tcPr>
            <w:tcW w:w="787" w:type="dxa"/>
            <w:shd w:val="clear" w:color="auto" w:fill="A8D08D" w:themeFill="accent6" w:themeFillTint="99"/>
            <w:noWrap/>
            <w:vAlign w:val="center"/>
            <w:hideMark/>
          </w:tcPr>
          <w:p w14:paraId="2B00D5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8.97</w:t>
            </w:r>
          </w:p>
        </w:tc>
        <w:tc>
          <w:tcPr>
            <w:tcW w:w="992" w:type="dxa"/>
            <w:shd w:val="clear" w:color="auto" w:fill="A8D08D" w:themeFill="accent6" w:themeFillTint="99"/>
            <w:noWrap/>
            <w:vAlign w:val="center"/>
            <w:hideMark/>
          </w:tcPr>
          <w:p w14:paraId="5A024D9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1208.2</w:t>
            </w:r>
          </w:p>
        </w:tc>
        <w:tc>
          <w:tcPr>
            <w:tcW w:w="3057" w:type="dxa"/>
            <w:shd w:val="clear" w:color="auto" w:fill="A8D08D" w:themeFill="accent6" w:themeFillTint="99"/>
            <w:noWrap/>
            <w:vAlign w:val="center"/>
            <w:hideMark/>
          </w:tcPr>
          <w:p w14:paraId="2566B8E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IS6 family transposase</w:t>
            </w:r>
          </w:p>
        </w:tc>
        <w:tc>
          <w:tcPr>
            <w:tcW w:w="2493" w:type="dxa"/>
            <w:shd w:val="clear" w:color="auto" w:fill="A8D08D" w:themeFill="accent6" w:themeFillTint="99"/>
            <w:noWrap/>
            <w:vAlign w:val="center"/>
            <w:hideMark/>
          </w:tcPr>
          <w:p w14:paraId="70D027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w:t>
            </w:r>
          </w:p>
        </w:tc>
      </w:tr>
      <w:tr w:rsidR="00CB7233" w:rsidRPr="00492CB5" w14:paraId="5A0A5FAA" w14:textId="77777777" w:rsidTr="00902A07">
        <w:trPr>
          <w:trHeight w:val="320"/>
        </w:trPr>
        <w:tc>
          <w:tcPr>
            <w:tcW w:w="1393" w:type="dxa"/>
            <w:shd w:val="clear" w:color="auto" w:fill="A8D08D" w:themeFill="accent6" w:themeFillTint="99"/>
            <w:noWrap/>
            <w:vAlign w:val="center"/>
            <w:hideMark/>
          </w:tcPr>
          <w:p w14:paraId="792284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WP_001209508.1</w:t>
            </w:r>
          </w:p>
        </w:tc>
        <w:tc>
          <w:tcPr>
            <w:tcW w:w="656" w:type="dxa"/>
            <w:shd w:val="clear" w:color="auto" w:fill="A8D08D" w:themeFill="accent6" w:themeFillTint="99"/>
            <w:noWrap/>
            <w:vAlign w:val="center"/>
            <w:hideMark/>
          </w:tcPr>
          <w:p w14:paraId="3C450E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253.38</w:t>
            </w:r>
          </w:p>
        </w:tc>
        <w:tc>
          <w:tcPr>
            <w:tcW w:w="787" w:type="dxa"/>
            <w:shd w:val="clear" w:color="auto" w:fill="A8D08D" w:themeFill="accent6" w:themeFillTint="99"/>
            <w:noWrap/>
            <w:vAlign w:val="center"/>
            <w:hideMark/>
          </w:tcPr>
          <w:p w14:paraId="403E1AF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10.8</w:t>
            </w:r>
          </w:p>
        </w:tc>
        <w:tc>
          <w:tcPr>
            <w:tcW w:w="992" w:type="dxa"/>
            <w:shd w:val="clear" w:color="auto" w:fill="A8D08D" w:themeFill="accent6" w:themeFillTint="99"/>
            <w:noWrap/>
            <w:vAlign w:val="center"/>
            <w:hideMark/>
          </w:tcPr>
          <w:p w14:paraId="299DFD5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1100.85</w:t>
            </w:r>
          </w:p>
        </w:tc>
        <w:tc>
          <w:tcPr>
            <w:tcW w:w="3057" w:type="dxa"/>
            <w:shd w:val="clear" w:color="auto" w:fill="A8D08D" w:themeFill="accent6" w:themeFillTint="99"/>
            <w:noWrap/>
            <w:vAlign w:val="center"/>
            <w:hideMark/>
          </w:tcPr>
          <w:p w14:paraId="2D0C59C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ANT(3''-Ia family aminoglycoside </w:t>
            </w:r>
            <w:proofErr w:type="spellStart"/>
            <w:r w:rsidRPr="00492CB5">
              <w:rPr>
                <w:rFonts w:eastAsia="Times New Roman" w:cs="Calibri"/>
                <w:color w:val="000000"/>
                <w:sz w:val="16"/>
                <w:szCs w:val="16"/>
              </w:rPr>
              <w:t>nucleotidyltransferase</w:t>
            </w:r>
            <w:proofErr w:type="spellEnd"/>
            <w:r w:rsidRPr="00492CB5">
              <w:rPr>
                <w:rFonts w:eastAsia="Times New Roman" w:cs="Calibri"/>
                <w:color w:val="000000"/>
                <w:sz w:val="16"/>
                <w:szCs w:val="16"/>
              </w:rPr>
              <w:t xml:space="preserve"> AadA1</w:t>
            </w:r>
          </w:p>
        </w:tc>
        <w:tc>
          <w:tcPr>
            <w:tcW w:w="2493" w:type="dxa"/>
            <w:shd w:val="clear" w:color="auto" w:fill="A8D08D" w:themeFill="accent6" w:themeFillTint="99"/>
            <w:noWrap/>
            <w:vAlign w:val="center"/>
            <w:hideMark/>
          </w:tcPr>
          <w:p w14:paraId="4DDE08F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Shewanella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putrefaciens</w:t>
            </w:r>
            <w:proofErr w:type="spellEnd"/>
          </w:p>
        </w:tc>
      </w:tr>
      <w:tr w:rsidR="00CB7233" w:rsidRPr="00492CB5" w14:paraId="778988B3" w14:textId="77777777" w:rsidTr="00902A07">
        <w:trPr>
          <w:trHeight w:val="320"/>
        </w:trPr>
        <w:tc>
          <w:tcPr>
            <w:tcW w:w="1393" w:type="dxa"/>
            <w:shd w:val="clear" w:color="auto" w:fill="A8D08D" w:themeFill="accent6" w:themeFillTint="99"/>
            <w:noWrap/>
            <w:vAlign w:val="center"/>
            <w:hideMark/>
          </w:tcPr>
          <w:p w14:paraId="5B04F39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WP_000214125.1</w:t>
            </w:r>
          </w:p>
        </w:tc>
        <w:tc>
          <w:tcPr>
            <w:tcW w:w="656" w:type="dxa"/>
            <w:shd w:val="clear" w:color="auto" w:fill="A8D08D" w:themeFill="accent6" w:themeFillTint="99"/>
            <w:noWrap/>
            <w:vAlign w:val="center"/>
            <w:hideMark/>
          </w:tcPr>
          <w:p w14:paraId="6801EB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21.02</w:t>
            </w:r>
          </w:p>
        </w:tc>
        <w:tc>
          <w:tcPr>
            <w:tcW w:w="787" w:type="dxa"/>
            <w:shd w:val="clear" w:color="auto" w:fill="A8D08D" w:themeFill="accent6" w:themeFillTint="99"/>
            <w:noWrap/>
            <w:vAlign w:val="center"/>
            <w:hideMark/>
          </w:tcPr>
          <w:p w14:paraId="2CA913B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11.08</w:t>
            </w:r>
          </w:p>
        </w:tc>
        <w:tc>
          <w:tcPr>
            <w:tcW w:w="992" w:type="dxa"/>
            <w:shd w:val="clear" w:color="auto" w:fill="A8D08D" w:themeFill="accent6" w:themeFillTint="99"/>
            <w:noWrap/>
            <w:vAlign w:val="center"/>
            <w:hideMark/>
          </w:tcPr>
          <w:p w14:paraId="6D65330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657.45</w:t>
            </w:r>
          </w:p>
        </w:tc>
        <w:tc>
          <w:tcPr>
            <w:tcW w:w="3057" w:type="dxa"/>
            <w:shd w:val="clear" w:color="auto" w:fill="A8D08D" w:themeFill="accent6" w:themeFillTint="99"/>
            <w:noWrap/>
            <w:vAlign w:val="center"/>
            <w:hideMark/>
          </w:tcPr>
          <w:p w14:paraId="5E64A46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chloramphenicol/florfenicol efflux MFS transporter </w:t>
            </w:r>
            <w:proofErr w:type="spellStart"/>
            <w:r w:rsidRPr="00492CB5">
              <w:rPr>
                <w:rFonts w:eastAsia="Times New Roman" w:cs="Calibri"/>
                <w:color w:val="000000"/>
                <w:sz w:val="16"/>
                <w:szCs w:val="16"/>
              </w:rPr>
              <w:t>FloR</w:t>
            </w:r>
            <w:proofErr w:type="spellEnd"/>
          </w:p>
        </w:tc>
        <w:tc>
          <w:tcPr>
            <w:tcW w:w="2493" w:type="dxa"/>
            <w:shd w:val="clear" w:color="auto" w:fill="A8D08D" w:themeFill="accent6" w:themeFillTint="99"/>
            <w:noWrap/>
            <w:vAlign w:val="center"/>
            <w:hideMark/>
          </w:tcPr>
          <w:p w14:paraId="5604219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4D145CD4" w14:textId="77777777" w:rsidTr="00902A07">
        <w:trPr>
          <w:trHeight w:val="320"/>
        </w:trPr>
        <w:tc>
          <w:tcPr>
            <w:tcW w:w="1393" w:type="dxa"/>
            <w:shd w:val="clear" w:color="auto" w:fill="A8D08D" w:themeFill="accent6" w:themeFillTint="99"/>
            <w:noWrap/>
            <w:vAlign w:val="center"/>
            <w:hideMark/>
          </w:tcPr>
          <w:p w14:paraId="724E3BF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WP_000849751.1</w:t>
            </w:r>
          </w:p>
        </w:tc>
        <w:tc>
          <w:tcPr>
            <w:tcW w:w="656" w:type="dxa"/>
            <w:shd w:val="clear" w:color="auto" w:fill="A8D08D" w:themeFill="accent6" w:themeFillTint="99"/>
            <w:noWrap/>
            <w:vAlign w:val="center"/>
            <w:hideMark/>
          </w:tcPr>
          <w:p w14:paraId="3E5FD6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199.15</w:t>
            </w:r>
          </w:p>
        </w:tc>
        <w:tc>
          <w:tcPr>
            <w:tcW w:w="787" w:type="dxa"/>
            <w:shd w:val="clear" w:color="auto" w:fill="A8D08D" w:themeFill="accent6" w:themeFillTint="99"/>
            <w:noWrap/>
            <w:vAlign w:val="center"/>
            <w:hideMark/>
          </w:tcPr>
          <w:p w14:paraId="7DC3A00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11.41</w:t>
            </w:r>
          </w:p>
        </w:tc>
        <w:tc>
          <w:tcPr>
            <w:tcW w:w="992" w:type="dxa"/>
            <w:shd w:val="clear" w:color="auto" w:fill="A8D08D" w:themeFill="accent6" w:themeFillTint="99"/>
            <w:noWrap/>
            <w:vAlign w:val="center"/>
            <w:hideMark/>
          </w:tcPr>
          <w:p w14:paraId="54DFE78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772.66</w:t>
            </w:r>
          </w:p>
        </w:tc>
        <w:tc>
          <w:tcPr>
            <w:tcW w:w="3057" w:type="dxa"/>
            <w:shd w:val="clear" w:color="auto" w:fill="A8D08D" w:themeFill="accent6" w:themeFillTint="99"/>
            <w:noWrap/>
            <w:vAlign w:val="center"/>
            <w:hideMark/>
          </w:tcPr>
          <w:p w14:paraId="2CC28AA7"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sorbosone</w:t>
            </w:r>
            <w:proofErr w:type="spellEnd"/>
            <w:r w:rsidRPr="00492CB5">
              <w:rPr>
                <w:rFonts w:eastAsia="Times New Roman" w:cs="Calibri"/>
                <w:color w:val="000000"/>
                <w:sz w:val="16"/>
                <w:szCs w:val="16"/>
              </w:rPr>
              <w:t xml:space="preserve"> dehydrogenase</w:t>
            </w:r>
          </w:p>
        </w:tc>
        <w:tc>
          <w:tcPr>
            <w:tcW w:w="2493" w:type="dxa"/>
            <w:shd w:val="clear" w:color="auto" w:fill="A8D08D" w:themeFill="accent6" w:themeFillTint="99"/>
            <w:noWrap/>
            <w:vAlign w:val="center"/>
            <w:hideMark/>
          </w:tcPr>
          <w:p w14:paraId="3E4DE34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85Achromobacter </w:t>
            </w:r>
            <w:proofErr w:type="spellStart"/>
            <w:r w:rsidRPr="00492CB5">
              <w:rPr>
                <w:rFonts w:eastAsia="Times New Roman" w:cs="Calibri"/>
                <w:color w:val="000000"/>
                <w:sz w:val="16"/>
                <w:szCs w:val="16"/>
              </w:rPr>
              <w:t>xylosoxidans</w:t>
            </w:r>
            <w:proofErr w:type="spellEnd"/>
          </w:p>
        </w:tc>
      </w:tr>
      <w:tr w:rsidR="00CB7233" w:rsidRPr="00492CB5" w14:paraId="5D17B67C" w14:textId="77777777" w:rsidTr="00902A07">
        <w:trPr>
          <w:trHeight w:val="320"/>
        </w:trPr>
        <w:tc>
          <w:tcPr>
            <w:tcW w:w="1393" w:type="dxa"/>
            <w:shd w:val="clear" w:color="auto" w:fill="A8D08D" w:themeFill="accent6" w:themeFillTint="99"/>
            <w:noWrap/>
            <w:vAlign w:val="center"/>
            <w:hideMark/>
          </w:tcPr>
          <w:p w14:paraId="213A028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WP_001206316.1</w:t>
            </w:r>
          </w:p>
        </w:tc>
        <w:tc>
          <w:tcPr>
            <w:tcW w:w="656" w:type="dxa"/>
            <w:shd w:val="clear" w:color="auto" w:fill="A8D08D" w:themeFill="accent6" w:themeFillTint="99"/>
            <w:noWrap/>
            <w:vAlign w:val="center"/>
            <w:hideMark/>
          </w:tcPr>
          <w:p w14:paraId="4980339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255.12</w:t>
            </w:r>
          </w:p>
        </w:tc>
        <w:tc>
          <w:tcPr>
            <w:tcW w:w="787" w:type="dxa"/>
            <w:shd w:val="clear" w:color="auto" w:fill="A8D08D" w:themeFill="accent6" w:themeFillTint="99"/>
            <w:noWrap/>
            <w:vAlign w:val="center"/>
            <w:hideMark/>
          </w:tcPr>
          <w:p w14:paraId="5647D7F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11.71</w:t>
            </w:r>
          </w:p>
        </w:tc>
        <w:tc>
          <w:tcPr>
            <w:tcW w:w="992" w:type="dxa"/>
            <w:shd w:val="clear" w:color="auto" w:fill="A8D08D" w:themeFill="accent6" w:themeFillTint="99"/>
            <w:noWrap/>
            <w:vAlign w:val="center"/>
            <w:hideMark/>
          </w:tcPr>
          <w:p w14:paraId="1D34C3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1180.01</w:t>
            </w:r>
          </w:p>
        </w:tc>
        <w:tc>
          <w:tcPr>
            <w:tcW w:w="3057" w:type="dxa"/>
            <w:shd w:val="clear" w:color="auto" w:fill="A8D08D" w:themeFill="accent6" w:themeFillTint="99"/>
            <w:noWrap/>
            <w:vAlign w:val="center"/>
            <w:hideMark/>
          </w:tcPr>
          <w:p w14:paraId="0C37E68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ANT(3''-Ia family aminoglycoside </w:t>
            </w:r>
            <w:proofErr w:type="spellStart"/>
            <w:r w:rsidRPr="00492CB5">
              <w:rPr>
                <w:rFonts w:eastAsia="Times New Roman" w:cs="Calibri"/>
                <w:color w:val="000000"/>
                <w:sz w:val="16"/>
                <w:szCs w:val="16"/>
              </w:rPr>
              <w:t>nucleotidyltransferase</w:t>
            </w:r>
            <w:proofErr w:type="spellEnd"/>
            <w:r w:rsidRPr="00492CB5">
              <w:rPr>
                <w:rFonts w:eastAsia="Times New Roman" w:cs="Calibri"/>
                <w:color w:val="000000"/>
                <w:sz w:val="16"/>
                <w:szCs w:val="16"/>
              </w:rPr>
              <w:t xml:space="preserve"> AadA1</w:t>
            </w:r>
          </w:p>
        </w:tc>
        <w:tc>
          <w:tcPr>
            <w:tcW w:w="2493" w:type="dxa"/>
            <w:shd w:val="clear" w:color="auto" w:fill="A8D08D" w:themeFill="accent6" w:themeFillTint="99"/>
            <w:noWrap/>
            <w:vAlign w:val="center"/>
            <w:hideMark/>
          </w:tcPr>
          <w:p w14:paraId="5793D32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5B96FA5B" w14:textId="77777777" w:rsidTr="00902A07">
        <w:trPr>
          <w:trHeight w:val="320"/>
        </w:trPr>
        <w:tc>
          <w:tcPr>
            <w:tcW w:w="1393" w:type="dxa"/>
            <w:shd w:val="clear" w:color="auto" w:fill="A8D08D" w:themeFill="accent6" w:themeFillTint="99"/>
            <w:noWrap/>
            <w:vAlign w:val="center"/>
            <w:hideMark/>
          </w:tcPr>
          <w:p w14:paraId="71C0ABE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WP_000804064.1</w:t>
            </w:r>
          </w:p>
        </w:tc>
        <w:tc>
          <w:tcPr>
            <w:tcW w:w="656" w:type="dxa"/>
            <w:shd w:val="clear" w:color="auto" w:fill="A8D08D" w:themeFill="accent6" w:themeFillTint="99"/>
            <w:noWrap/>
            <w:vAlign w:val="center"/>
            <w:hideMark/>
          </w:tcPr>
          <w:p w14:paraId="078FBC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25.95</w:t>
            </w:r>
          </w:p>
        </w:tc>
        <w:tc>
          <w:tcPr>
            <w:tcW w:w="787" w:type="dxa"/>
            <w:shd w:val="clear" w:color="auto" w:fill="A8D08D" w:themeFill="accent6" w:themeFillTint="99"/>
            <w:noWrap/>
            <w:vAlign w:val="center"/>
            <w:hideMark/>
          </w:tcPr>
          <w:p w14:paraId="304300D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11.96</w:t>
            </w:r>
          </w:p>
        </w:tc>
        <w:tc>
          <w:tcPr>
            <w:tcW w:w="992" w:type="dxa"/>
            <w:shd w:val="clear" w:color="auto" w:fill="A8D08D" w:themeFill="accent6" w:themeFillTint="99"/>
            <w:noWrap/>
            <w:vAlign w:val="center"/>
            <w:hideMark/>
          </w:tcPr>
          <w:p w14:paraId="158407F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965.7</w:t>
            </w:r>
          </w:p>
        </w:tc>
        <w:tc>
          <w:tcPr>
            <w:tcW w:w="3057" w:type="dxa"/>
            <w:shd w:val="clear" w:color="auto" w:fill="A8D08D" w:themeFill="accent6" w:themeFillTint="99"/>
            <w:noWrap/>
            <w:vAlign w:val="center"/>
            <w:hideMark/>
          </w:tcPr>
          <w:p w14:paraId="0532F3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tetracycline efflux MFS transporter Tet(A</w:t>
            </w:r>
          </w:p>
        </w:tc>
        <w:tc>
          <w:tcPr>
            <w:tcW w:w="2493" w:type="dxa"/>
            <w:shd w:val="clear" w:color="auto" w:fill="A8D08D" w:themeFill="accent6" w:themeFillTint="99"/>
            <w:noWrap/>
            <w:vAlign w:val="center"/>
            <w:hideMark/>
          </w:tcPr>
          <w:p w14:paraId="0EBF4A6D" w14:textId="42512D31"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54DA1F47" w14:textId="77777777" w:rsidTr="00902A07">
        <w:trPr>
          <w:trHeight w:val="320"/>
        </w:trPr>
        <w:tc>
          <w:tcPr>
            <w:tcW w:w="1393" w:type="dxa"/>
            <w:shd w:val="clear" w:color="auto" w:fill="A8D08D" w:themeFill="accent6" w:themeFillTint="99"/>
            <w:noWrap/>
            <w:vAlign w:val="center"/>
            <w:hideMark/>
          </w:tcPr>
          <w:p w14:paraId="4A0F6F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WP_012300772.1</w:t>
            </w:r>
          </w:p>
        </w:tc>
        <w:tc>
          <w:tcPr>
            <w:tcW w:w="656" w:type="dxa"/>
            <w:shd w:val="clear" w:color="auto" w:fill="A8D08D" w:themeFill="accent6" w:themeFillTint="99"/>
            <w:noWrap/>
            <w:vAlign w:val="center"/>
            <w:hideMark/>
          </w:tcPr>
          <w:p w14:paraId="4D29877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24.79</w:t>
            </w:r>
          </w:p>
        </w:tc>
        <w:tc>
          <w:tcPr>
            <w:tcW w:w="787" w:type="dxa"/>
            <w:shd w:val="clear" w:color="auto" w:fill="A8D08D" w:themeFill="accent6" w:themeFillTint="99"/>
            <w:noWrap/>
            <w:vAlign w:val="center"/>
            <w:hideMark/>
          </w:tcPr>
          <w:p w14:paraId="4D3F945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12.69</w:t>
            </w:r>
          </w:p>
        </w:tc>
        <w:tc>
          <w:tcPr>
            <w:tcW w:w="992" w:type="dxa"/>
            <w:shd w:val="clear" w:color="auto" w:fill="A8D08D" w:themeFill="accent6" w:themeFillTint="99"/>
            <w:noWrap/>
            <w:vAlign w:val="center"/>
            <w:hideMark/>
          </w:tcPr>
          <w:p w14:paraId="1B2A7D7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431.28</w:t>
            </w:r>
          </w:p>
        </w:tc>
        <w:tc>
          <w:tcPr>
            <w:tcW w:w="3057" w:type="dxa"/>
            <w:shd w:val="clear" w:color="auto" w:fill="A8D08D" w:themeFill="accent6" w:themeFillTint="99"/>
            <w:noWrap/>
            <w:vAlign w:val="center"/>
            <w:hideMark/>
          </w:tcPr>
          <w:p w14:paraId="481CDA8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chloramphenicol efflux MFS transporter CmlA5</w:t>
            </w:r>
          </w:p>
        </w:tc>
        <w:tc>
          <w:tcPr>
            <w:tcW w:w="2493" w:type="dxa"/>
            <w:shd w:val="clear" w:color="auto" w:fill="A8D08D" w:themeFill="accent6" w:themeFillTint="99"/>
            <w:noWrap/>
            <w:vAlign w:val="center"/>
            <w:hideMark/>
          </w:tcPr>
          <w:p w14:paraId="15F78C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27707B28" w14:textId="77777777" w:rsidTr="00902A07">
        <w:trPr>
          <w:trHeight w:val="320"/>
        </w:trPr>
        <w:tc>
          <w:tcPr>
            <w:tcW w:w="1393" w:type="dxa"/>
            <w:shd w:val="clear" w:color="auto" w:fill="A8D08D" w:themeFill="accent6" w:themeFillTint="99"/>
            <w:noWrap/>
            <w:vAlign w:val="center"/>
            <w:hideMark/>
          </w:tcPr>
          <w:p w14:paraId="4EEEC22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WP_000937120.1</w:t>
            </w:r>
          </w:p>
        </w:tc>
        <w:tc>
          <w:tcPr>
            <w:tcW w:w="656" w:type="dxa"/>
            <w:shd w:val="clear" w:color="auto" w:fill="A8D08D" w:themeFill="accent6" w:themeFillTint="99"/>
            <w:noWrap/>
            <w:vAlign w:val="center"/>
            <w:hideMark/>
          </w:tcPr>
          <w:p w14:paraId="389A55F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86.11</w:t>
            </w:r>
          </w:p>
        </w:tc>
        <w:tc>
          <w:tcPr>
            <w:tcW w:w="787" w:type="dxa"/>
            <w:shd w:val="clear" w:color="auto" w:fill="A8D08D" w:themeFill="accent6" w:themeFillTint="99"/>
            <w:noWrap/>
            <w:vAlign w:val="center"/>
            <w:hideMark/>
          </w:tcPr>
          <w:p w14:paraId="13DFAB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13.18</w:t>
            </w:r>
          </w:p>
        </w:tc>
        <w:tc>
          <w:tcPr>
            <w:tcW w:w="992" w:type="dxa"/>
            <w:shd w:val="clear" w:color="auto" w:fill="A8D08D" w:themeFill="accent6" w:themeFillTint="99"/>
            <w:noWrap/>
            <w:vAlign w:val="center"/>
            <w:hideMark/>
          </w:tcPr>
          <w:p w14:paraId="06D1D2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88.16</w:t>
            </w:r>
          </w:p>
        </w:tc>
        <w:tc>
          <w:tcPr>
            <w:tcW w:w="3057" w:type="dxa"/>
            <w:shd w:val="clear" w:color="auto" w:fill="A8D08D" w:themeFill="accent6" w:themeFillTint="99"/>
            <w:noWrap/>
            <w:vAlign w:val="center"/>
            <w:hideMark/>
          </w:tcPr>
          <w:p w14:paraId="3A91945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TatD</w:t>
            </w:r>
            <w:proofErr w:type="spellEnd"/>
            <w:r w:rsidRPr="00492CB5">
              <w:rPr>
                <w:rFonts w:eastAsia="Times New Roman" w:cs="Calibri"/>
                <w:color w:val="000000"/>
                <w:sz w:val="16"/>
                <w:szCs w:val="16"/>
              </w:rPr>
              <w:t xml:space="preserve"> family hydrolase</w:t>
            </w:r>
          </w:p>
        </w:tc>
        <w:tc>
          <w:tcPr>
            <w:tcW w:w="2493" w:type="dxa"/>
            <w:shd w:val="clear" w:color="auto" w:fill="A8D08D" w:themeFill="accent6" w:themeFillTint="99"/>
            <w:noWrap/>
            <w:vAlign w:val="center"/>
            <w:hideMark/>
          </w:tcPr>
          <w:p w14:paraId="7DF47D1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Moraxella </w:t>
            </w:r>
            <w:proofErr w:type="spellStart"/>
            <w:r w:rsidRPr="00492CB5">
              <w:rPr>
                <w:rFonts w:eastAsia="Times New Roman" w:cs="Calibri"/>
                <w:color w:val="000000"/>
                <w:sz w:val="16"/>
                <w:szCs w:val="16"/>
              </w:rPr>
              <w:t>osloensis</w:t>
            </w:r>
            <w:proofErr w:type="spellEnd"/>
          </w:p>
        </w:tc>
      </w:tr>
      <w:tr w:rsidR="00CB7233" w:rsidRPr="00492CB5" w14:paraId="7D8862B7" w14:textId="77777777" w:rsidTr="00902A07">
        <w:trPr>
          <w:trHeight w:val="320"/>
        </w:trPr>
        <w:tc>
          <w:tcPr>
            <w:tcW w:w="1393" w:type="dxa"/>
            <w:shd w:val="clear" w:color="auto" w:fill="A8D08D" w:themeFill="accent6" w:themeFillTint="99"/>
            <w:noWrap/>
            <w:vAlign w:val="center"/>
            <w:hideMark/>
          </w:tcPr>
          <w:p w14:paraId="21317B3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WP_000376623.1</w:t>
            </w:r>
          </w:p>
        </w:tc>
        <w:tc>
          <w:tcPr>
            <w:tcW w:w="656" w:type="dxa"/>
            <w:shd w:val="clear" w:color="auto" w:fill="A8D08D" w:themeFill="accent6" w:themeFillTint="99"/>
            <w:noWrap/>
            <w:vAlign w:val="center"/>
            <w:hideMark/>
          </w:tcPr>
          <w:p w14:paraId="02516E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319.68</w:t>
            </w:r>
          </w:p>
        </w:tc>
        <w:tc>
          <w:tcPr>
            <w:tcW w:w="787" w:type="dxa"/>
            <w:shd w:val="clear" w:color="auto" w:fill="A8D08D" w:themeFill="accent6" w:themeFillTint="99"/>
            <w:noWrap/>
            <w:vAlign w:val="center"/>
            <w:hideMark/>
          </w:tcPr>
          <w:p w14:paraId="08FAF72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w:t>
            </w:r>
          </w:p>
        </w:tc>
        <w:tc>
          <w:tcPr>
            <w:tcW w:w="992" w:type="dxa"/>
            <w:shd w:val="clear" w:color="auto" w:fill="A8D08D" w:themeFill="accent6" w:themeFillTint="99"/>
            <w:noWrap/>
            <w:vAlign w:val="center"/>
            <w:hideMark/>
          </w:tcPr>
          <w:p w14:paraId="1EE957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683.88</w:t>
            </w:r>
          </w:p>
        </w:tc>
        <w:tc>
          <w:tcPr>
            <w:tcW w:w="3057" w:type="dxa"/>
            <w:shd w:val="clear" w:color="auto" w:fill="A8D08D" w:themeFill="accent6" w:themeFillTint="99"/>
            <w:noWrap/>
            <w:vAlign w:val="center"/>
            <w:hideMark/>
          </w:tcPr>
          <w:p w14:paraId="78D2D9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N-acetyltransferase</w:t>
            </w:r>
          </w:p>
        </w:tc>
        <w:tc>
          <w:tcPr>
            <w:tcW w:w="2493" w:type="dxa"/>
            <w:shd w:val="clear" w:color="auto" w:fill="A8D08D" w:themeFill="accent6" w:themeFillTint="99"/>
            <w:noWrap/>
            <w:vAlign w:val="center"/>
            <w:hideMark/>
          </w:tcPr>
          <w:p w14:paraId="4BEDD16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5CF463B4" w14:textId="77777777" w:rsidTr="00902A07">
        <w:trPr>
          <w:trHeight w:val="320"/>
        </w:trPr>
        <w:tc>
          <w:tcPr>
            <w:tcW w:w="1393" w:type="dxa"/>
            <w:shd w:val="clear" w:color="auto" w:fill="A8D08D" w:themeFill="accent6" w:themeFillTint="99"/>
            <w:noWrap/>
            <w:vAlign w:val="center"/>
            <w:hideMark/>
          </w:tcPr>
          <w:p w14:paraId="74400D0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WP_000872857.1</w:t>
            </w:r>
          </w:p>
        </w:tc>
        <w:tc>
          <w:tcPr>
            <w:tcW w:w="656" w:type="dxa"/>
            <w:shd w:val="clear" w:color="auto" w:fill="A8D08D" w:themeFill="accent6" w:themeFillTint="99"/>
            <w:noWrap/>
            <w:vAlign w:val="center"/>
            <w:hideMark/>
          </w:tcPr>
          <w:p w14:paraId="58418E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620.85</w:t>
            </w:r>
          </w:p>
        </w:tc>
        <w:tc>
          <w:tcPr>
            <w:tcW w:w="787" w:type="dxa"/>
            <w:shd w:val="clear" w:color="auto" w:fill="A8D08D" w:themeFill="accent6" w:themeFillTint="99"/>
            <w:noWrap/>
            <w:vAlign w:val="center"/>
            <w:hideMark/>
          </w:tcPr>
          <w:p w14:paraId="65FB280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14.69</w:t>
            </w:r>
          </w:p>
        </w:tc>
        <w:tc>
          <w:tcPr>
            <w:tcW w:w="992" w:type="dxa"/>
            <w:shd w:val="clear" w:color="auto" w:fill="A8D08D" w:themeFill="accent6" w:themeFillTint="99"/>
            <w:noWrap/>
            <w:vAlign w:val="center"/>
            <w:hideMark/>
          </w:tcPr>
          <w:p w14:paraId="6F3C961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83.48</w:t>
            </w:r>
          </w:p>
        </w:tc>
        <w:tc>
          <w:tcPr>
            <w:tcW w:w="3057" w:type="dxa"/>
            <w:shd w:val="clear" w:color="auto" w:fill="A8D08D" w:themeFill="accent6" w:themeFillTint="99"/>
            <w:noWrap/>
            <w:vAlign w:val="center"/>
            <w:hideMark/>
          </w:tcPr>
          <w:p w14:paraId="025818D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08BD3058"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Massilia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phosphatilytica</w:t>
            </w:r>
            <w:proofErr w:type="spellEnd"/>
          </w:p>
        </w:tc>
      </w:tr>
      <w:tr w:rsidR="00CB7233" w:rsidRPr="00492CB5" w14:paraId="4A5E4662" w14:textId="77777777" w:rsidTr="00902A07">
        <w:trPr>
          <w:trHeight w:val="320"/>
        </w:trPr>
        <w:tc>
          <w:tcPr>
            <w:tcW w:w="1393" w:type="dxa"/>
            <w:shd w:val="clear" w:color="auto" w:fill="A8D08D" w:themeFill="accent6" w:themeFillTint="99"/>
            <w:noWrap/>
            <w:vAlign w:val="center"/>
            <w:hideMark/>
          </w:tcPr>
          <w:p w14:paraId="26A1E9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WP_000845039.1</w:t>
            </w:r>
          </w:p>
        </w:tc>
        <w:tc>
          <w:tcPr>
            <w:tcW w:w="656" w:type="dxa"/>
            <w:shd w:val="clear" w:color="auto" w:fill="A8D08D" w:themeFill="accent6" w:themeFillTint="99"/>
            <w:noWrap/>
            <w:vAlign w:val="center"/>
            <w:hideMark/>
          </w:tcPr>
          <w:p w14:paraId="2C7519F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329.05</w:t>
            </w:r>
          </w:p>
        </w:tc>
        <w:tc>
          <w:tcPr>
            <w:tcW w:w="787" w:type="dxa"/>
            <w:shd w:val="clear" w:color="auto" w:fill="A8D08D" w:themeFill="accent6" w:themeFillTint="99"/>
            <w:noWrap/>
            <w:vAlign w:val="center"/>
            <w:hideMark/>
          </w:tcPr>
          <w:p w14:paraId="2371041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14.91</w:t>
            </w:r>
          </w:p>
        </w:tc>
        <w:tc>
          <w:tcPr>
            <w:tcW w:w="992" w:type="dxa"/>
            <w:shd w:val="clear" w:color="auto" w:fill="A8D08D" w:themeFill="accent6" w:themeFillTint="99"/>
            <w:noWrap/>
            <w:vAlign w:val="center"/>
            <w:hideMark/>
          </w:tcPr>
          <w:p w14:paraId="41B618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1270.59</w:t>
            </w:r>
          </w:p>
        </w:tc>
        <w:tc>
          <w:tcPr>
            <w:tcW w:w="3057" w:type="dxa"/>
            <w:shd w:val="clear" w:color="auto" w:fill="A8D08D" w:themeFill="accent6" w:themeFillTint="99"/>
            <w:noWrap/>
            <w:vAlign w:val="center"/>
            <w:hideMark/>
          </w:tcPr>
          <w:p w14:paraId="01D131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class 1 </w:t>
            </w:r>
            <w:proofErr w:type="spellStart"/>
            <w:r w:rsidRPr="00492CB5">
              <w:rPr>
                <w:rFonts w:eastAsia="Times New Roman" w:cs="Calibri"/>
                <w:color w:val="000000"/>
                <w:sz w:val="16"/>
                <w:szCs w:val="16"/>
              </w:rPr>
              <w:t>integron</w:t>
            </w:r>
            <w:proofErr w:type="spellEnd"/>
            <w:r w:rsidRPr="00492CB5">
              <w:rPr>
                <w:rFonts w:eastAsia="Times New Roman" w:cs="Calibri"/>
                <w:color w:val="000000"/>
                <w:sz w:val="16"/>
                <w:szCs w:val="16"/>
              </w:rPr>
              <w:t xml:space="preserve"> integrase IntI1</w:t>
            </w:r>
          </w:p>
        </w:tc>
        <w:tc>
          <w:tcPr>
            <w:tcW w:w="2493" w:type="dxa"/>
            <w:shd w:val="clear" w:color="auto" w:fill="A8D08D" w:themeFill="accent6" w:themeFillTint="99"/>
            <w:noWrap/>
            <w:vAlign w:val="center"/>
            <w:hideMark/>
          </w:tcPr>
          <w:p w14:paraId="5165D30C" w14:textId="3F3F9940"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3D4F3701" w14:textId="77777777" w:rsidTr="00902A07">
        <w:trPr>
          <w:trHeight w:val="320"/>
        </w:trPr>
        <w:tc>
          <w:tcPr>
            <w:tcW w:w="1393" w:type="dxa"/>
            <w:shd w:val="clear" w:color="auto" w:fill="A8D08D" w:themeFill="accent6" w:themeFillTint="99"/>
            <w:noWrap/>
            <w:vAlign w:val="center"/>
            <w:hideMark/>
          </w:tcPr>
          <w:p w14:paraId="1DBEF1F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WP_001993321.1</w:t>
            </w:r>
          </w:p>
        </w:tc>
        <w:tc>
          <w:tcPr>
            <w:tcW w:w="656" w:type="dxa"/>
            <w:shd w:val="clear" w:color="auto" w:fill="A8D08D" w:themeFill="accent6" w:themeFillTint="99"/>
            <w:noWrap/>
            <w:vAlign w:val="center"/>
            <w:hideMark/>
          </w:tcPr>
          <w:p w14:paraId="4155A52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418.46</w:t>
            </w:r>
          </w:p>
        </w:tc>
        <w:tc>
          <w:tcPr>
            <w:tcW w:w="787" w:type="dxa"/>
            <w:shd w:val="clear" w:color="auto" w:fill="A8D08D" w:themeFill="accent6" w:themeFillTint="99"/>
            <w:noWrap/>
            <w:vAlign w:val="center"/>
            <w:hideMark/>
          </w:tcPr>
          <w:p w14:paraId="0DAE0F9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w:t>
            </w:r>
          </w:p>
        </w:tc>
        <w:tc>
          <w:tcPr>
            <w:tcW w:w="992" w:type="dxa"/>
            <w:shd w:val="clear" w:color="auto" w:fill="A8D08D" w:themeFill="accent6" w:themeFillTint="99"/>
            <w:noWrap/>
            <w:vAlign w:val="center"/>
            <w:hideMark/>
          </w:tcPr>
          <w:p w14:paraId="69987A0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959.97</w:t>
            </w:r>
          </w:p>
        </w:tc>
        <w:tc>
          <w:tcPr>
            <w:tcW w:w="3057" w:type="dxa"/>
            <w:shd w:val="clear" w:color="auto" w:fill="A8D08D" w:themeFill="accent6" w:themeFillTint="99"/>
            <w:noWrap/>
            <w:vAlign w:val="center"/>
            <w:hideMark/>
          </w:tcPr>
          <w:p w14:paraId="198D5F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5F82F0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47FBED5D" w14:textId="77777777" w:rsidTr="00902A07">
        <w:trPr>
          <w:trHeight w:val="320"/>
        </w:trPr>
        <w:tc>
          <w:tcPr>
            <w:tcW w:w="1393" w:type="dxa"/>
            <w:shd w:val="clear" w:color="auto" w:fill="A8D08D" w:themeFill="accent6" w:themeFillTint="99"/>
            <w:noWrap/>
            <w:vAlign w:val="center"/>
            <w:hideMark/>
          </w:tcPr>
          <w:p w14:paraId="22FE094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WP_000904905.1</w:t>
            </w:r>
          </w:p>
        </w:tc>
        <w:tc>
          <w:tcPr>
            <w:tcW w:w="656" w:type="dxa"/>
            <w:shd w:val="clear" w:color="auto" w:fill="A8D08D" w:themeFill="accent6" w:themeFillTint="99"/>
            <w:noWrap/>
            <w:vAlign w:val="center"/>
            <w:hideMark/>
          </w:tcPr>
          <w:p w14:paraId="06B733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75.66</w:t>
            </w:r>
          </w:p>
        </w:tc>
        <w:tc>
          <w:tcPr>
            <w:tcW w:w="787" w:type="dxa"/>
            <w:shd w:val="clear" w:color="auto" w:fill="A8D08D" w:themeFill="accent6" w:themeFillTint="99"/>
            <w:noWrap/>
            <w:vAlign w:val="center"/>
            <w:hideMark/>
          </w:tcPr>
          <w:p w14:paraId="3D35F02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15.58</w:t>
            </w:r>
          </w:p>
        </w:tc>
        <w:tc>
          <w:tcPr>
            <w:tcW w:w="992" w:type="dxa"/>
            <w:shd w:val="clear" w:color="auto" w:fill="A8D08D" w:themeFill="accent6" w:themeFillTint="99"/>
            <w:noWrap/>
            <w:vAlign w:val="center"/>
            <w:hideMark/>
          </w:tcPr>
          <w:p w14:paraId="594AA9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969.3</w:t>
            </w:r>
          </w:p>
        </w:tc>
        <w:tc>
          <w:tcPr>
            <w:tcW w:w="3057" w:type="dxa"/>
            <w:shd w:val="clear" w:color="auto" w:fill="A8D08D" w:themeFill="accent6" w:themeFillTint="99"/>
            <w:noWrap/>
            <w:vAlign w:val="center"/>
            <w:hideMark/>
          </w:tcPr>
          <w:p w14:paraId="205E798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multiple promoter invertase</w:t>
            </w:r>
          </w:p>
        </w:tc>
        <w:tc>
          <w:tcPr>
            <w:tcW w:w="2493" w:type="dxa"/>
            <w:shd w:val="clear" w:color="auto" w:fill="A8D08D" w:themeFill="accent6" w:themeFillTint="99"/>
            <w:noWrap/>
            <w:vAlign w:val="center"/>
            <w:hideMark/>
          </w:tcPr>
          <w:p w14:paraId="6368D68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306FC80C" w14:textId="77777777" w:rsidTr="00902A07">
        <w:trPr>
          <w:trHeight w:val="320"/>
        </w:trPr>
        <w:tc>
          <w:tcPr>
            <w:tcW w:w="1393" w:type="dxa"/>
            <w:shd w:val="clear" w:color="auto" w:fill="A8D08D" w:themeFill="accent6" w:themeFillTint="99"/>
            <w:noWrap/>
            <w:vAlign w:val="center"/>
            <w:hideMark/>
          </w:tcPr>
          <w:p w14:paraId="26CDD23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WP_000845054.1</w:t>
            </w:r>
          </w:p>
        </w:tc>
        <w:tc>
          <w:tcPr>
            <w:tcW w:w="656" w:type="dxa"/>
            <w:shd w:val="clear" w:color="auto" w:fill="A8D08D" w:themeFill="accent6" w:themeFillTint="99"/>
            <w:noWrap/>
            <w:vAlign w:val="center"/>
            <w:hideMark/>
          </w:tcPr>
          <w:p w14:paraId="4106621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332.83</w:t>
            </w:r>
          </w:p>
        </w:tc>
        <w:tc>
          <w:tcPr>
            <w:tcW w:w="787" w:type="dxa"/>
            <w:shd w:val="clear" w:color="auto" w:fill="A8D08D" w:themeFill="accent6" w:themeFillTint="99"/>
            <w:noWrap/>
            <w:vAlign w:val="center"/>
            <w:hideMark/>
          </w:tcPr>
          <w:p w14:paraId="2CEF06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15.97</w:t>
            </w:r>
          </w:p>
        </w:tc>
        <w:tc>
          <w:tcPr>
            <w:tcW w:w="992" w:type="dxa"/>
            <w:shd w:val="clear" w:color="auto" w:fill="A8D08D" w:themeFill="accent6" w:themeFillTint="99"/>
            <w:noWrap/>
            <w:vAlign w:val="center"/>
            <w:hideMark/>
          </w:tcPr>
          <w:p w14:paraId="68D70C5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1253.43</w:t>
            </w:r>
          </w:p>
        </w:tc>
        <w:tc>
          <w:tcPr>
            <w:tcW w:w="3057" w:type="dxa"/>
            <w:shd w:val="clear" w:color="auto" w:fill="A8D08D" w:themeFill="accent6" w:themeFillTint="99"/>
            <w:noWrap/>
            <w:vAlign w:val="center"/>
            <w:hideMark/>
          </w:tcPr>
          <w:p w14:paraId="1D00758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class 1 </w:t>
            </w:r>
            <w:proofErr w:type="spellStart"/>
            <w:r w:rsidRPr="00492CB5">
              <w:rPr>
                <w:rFonts w:eastAsia="Times New Roman" w:cs="Calibri"/>
                <w:color w:val="000000"/>
                <w:sz w:val="16"/>
                <w:szCs w:val="16"/>
              </w:rPr>
              <w:t>integron</w:t>
            </w:r>
            <w:proofErr w:type="spellEnd"/>
            <w:r w:rsidRPr="00492CB5">
              <w:rPr>
                <w:rFonts w:eastAsia="Times New Roman" w:cs="Calibri"/>
                <w:color w:val="000000"/>
                <w:sz w:val="16"/>
                <w:szCs w:val="16"/>
              </w:rPr>
              <w:t xml:space="preserve"> integrase IntI1</w:t>
            </w:r>
          </w:p>
        </w:tc>
        <w:tc>
          <w:tcPr>
            <w:tcW w:w="2493" w:type="dxa"/>
            <w:shd w:val="clear" w:color="auto" w:fill="A8D08D" w:themeFill="accent6" w:themeFillTint="99"/>
            <w:noWrap/>
            <w:vAlign w:val="center"/>
            <w:hideMark/>
          </w:tcPr>
          <w:p w14:paraId="35A9069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47E66A1C" w14:textId="77777777" w:rsidTr="00902A07">
        <w:trPr>
          <w:trHeight w:val="320"/>
        </w:trPr>
        <w:tc>
          <w:tcPr>
            <w:tcW w:w="1393" w:type="dxa"/>
            <w:shd w:val="clear" w:color="auto" w:fill="A8D08D" w:themeFill="accent6" w:themeFillTint="99"/>
            <w:noWrap/>
            <w:vAlign w:val="center"/>
            <w:hideMark/>
          </w:tcPr>
          <w:p w14:paraId="4B5A36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WP_001077690.1</w:t>
            </w:r>
          </w:p>
        </w:tc>
        <w:tc>
          <w:tcPr>
            <w:tcW w:w="656" w:type="dxa"/>
            <w:shd w:val="clear" w:color="auto" w:fill="A8D08D" w:themeFill="accent6" w:themeFillTint="99"/>
            <w:noWrap/>
            <w:vAlign w:val="center"/>
            <w:hideMark/>
          </w:tcPr>
          <w:p w14:paraId="5EE4B55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490.52</w:t>
            </w:r>
          </w:p>
        </w:tc>
        <w:tc>
          <w:tcPr>
            <w:tcW w:w="787" w:type="dxa"/>
            <w:shd w:val="clear" w:color="auto" w:fill="A8D08D" w:themeFill="accent6" w:themeFillTint="99"/>
            <w:noWrap/>
            <w:vAlign w:val="center"/>
            <w:hideMark/>
          </w:tcPr>
          <w:p w14:paraId="070D10B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16.68</w:t>
            </w:r>
          </w:p>
        </w:tc>
        <w:tc>
          <w:tcPr>
            <w:tcW w:w="992" w:type="dxa"/>
            <w:shd w:val="clear" w:color="auto" w:fill="A8D08D" w:themeFill="accent6" w:themeFillTint="99"/>
            <w:noWrap/>
            <w:vAlign w:val="center"/>
            <w:hideMark/>
          </w:tcPr>
          <w:p w14:paraId="1B45FA1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133.64</w:t>
            </w:r>
          </w:p>
        </w:tc>
        <w:tc>
          <w:tcPr>
            <w:tcW w:w="3057" w:type="dxa"/>
            <w:shd w:val="clear" w:color="auto" w:fill="A8D08D" w:themeFill="accent6" w:themeFillTint="99"/>
            <w:noWrap/>
            <w:vAlign w:val="center"/>
            <w:hideMark/>
          </w:tcPr>
          <w:p w14:paraId="669923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prevent-host-death protein</w:t>
            </w:r>
          </w:p>
        </w:tc>
        <w:tc>
          <w:tcPr>
            <w:tcW w:w="2493" w:type="dxa"/>
            <w:shd w:val="clear" w:color="auto" w:fill="A8D08D" w:themeFill="accent6" w:themeFillTint="99"/>
            <w:noWrap/>
            <w:vAlign w:val="center"/>
            <w:hideMark/>
          </w:tcPr>
          <w:p w14:paraId="1C06B1F9"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Pantoea</w:t>
            </w:r>
            <w:proofErr w:type="spellEnd"/>
            <w:r w:rsidRPr="00492CB5">
              <w:rPr>
                <w:rFonts w:eastAsia="Times New Roman" w:cs="Calibri"/>
                <w:color w:val="000000"/>
                <w:sz w:val="16"/>
                <w:szCs w:val="16"/>
              </w:rPr>
              <w:t xml:space="preserve"> sp. AG1095</w:t>
            </w:r>
          </w:p>
        </w:tc>
      </w:tr>
      <w:tr w:rsidR="00CB7233" w:rsidRPr="00492CB5" w14:paraId="1C825F8C" w14:textId="77777777" w:rsidTr="00902A07">
        <w:trPr>
          <w:trHeight w:val="320"/>
        </w:trPr>
        <w:tc>
          <w:tcPr>
            <w:tcW w:w="1393" w:type="dxa"/>
            <w:shd w:val="clear" w:color="auto" w:fill="A8D08D" w:themeFill="accent6" w:themeFillTint="99"/>
            <w:noWrap/>
            <w:vAlign w:val="center"/>
            <w:hideMark/>
          </w:tcPr>
          <w:p w14:paraId="6D81870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WP_000987745.1</w:t>
            </w:r>
          </w:p>
        </w:tc>
        <w:tc>
          <w:tcPr>
            <w:tcW w:w="656" w:type="dxa"/>
            <w:shd w:val="clear" w:color="auto" w:fill="A8D08D" w:themeFill="accent6" w:themeFillTint="99"/>
            <w:noWrap/>
            <w:vAlign w:val="center"/>
            <w:hideMark/>
          </w:tcPr>
          <w:p w14:paraId="1D2686C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47.87</w:t>
            </w:r>
          </w:p>
        </w:tc>
        <w:tc>
          <w:tcPr>
            <w:tcW w:w="787" w:type="dxa"/>
            <w:shd w:val="clear" w:color="auto" w:fill="A8D08D" w:themeFill="accent6" w:themeFillTint="99"/>
            <w:noWrap/>
            <w:vAlign w:val="center"/>
            <w:hideMark/>
          </w:tcPr>
          <w:p w14:paraId="6A0DCC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19.64</w:t>
            </w:r>
          </w:p>
        </w:tc>
        <w:tc>
          <w:tcPr>
            <w:tcW w:w="992" w:type="dxa"/>
            <w:shd w:val="clear" w:color="auto" w:fill="A8D08D" w:themeFill="accent6" w:themeFillTint="99"/>
            <w:noWrap/>
            <w:vAlign w:val="center"/>
            <w:hideMark/>
          </w:tcPr>
          <w:p w14:paraId="2E6A16A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63.71</w:t>
            </w:r>
          </w:p>
        </w:tc>
        <w:tc>
          <w:tcPr>
            <w:tcW w:w="3057" w:type="dxa"/>
            <w:shd w:val="clear" w:color="auto" w:fill="A8D08D" w:themeFill="accent6" w:themeFillTint="99"/>
            <w:noWrap/>
            <w:vAlign w:val="center"/>
            <w:hideMark/>
          </w:tcPr>
          <w:p w14:paraId="36F4A0B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baseplate assembly protein</w:t>
            </w:r>
          </w:p>
        </w:tc>
        <w:tc>
          <w:tcPr>
            <w:tcW w:w="2493" w:type="dxa"/>
            <w:shd w:val="clear" w:color="auto" w:fill="A8D08D" w:themeFill="accent6" w:themeFillTint="99"/>
            <w:noWrap/>
            <w:vAlign w:val="center"/>
            <w:hideMark/>
          </w:tcPr>
          <w:p w14:paraId="61C6A3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Pseudomonas </w:t>
            </w:r>
            <w:proofErr w:type="spellStart"/>
            <w:r w:rsidRPr="00492CB5">
              <w:rPr>
                <w:rFonts w:eastAsia="Times New Roman" w:cs="Calibri"/>
                <w:color w:val="000000"/>
                <w:sz w:val="16"/>
                <w:szCs w:val="16"/>
              </w:rPr>
              <w:t>stutzeri</w:t>
            </w:r>
            <w:proofErr w:type="spellEnd"/>
            <w:r w:rsidRPr="00492CB5">
              <w:rPr>
                <w:rFonts w:eastAsia="Times New Roman" w:cs="Calibri"/>
                <w:color w:val="000000"/>
                <w:sz w:val="16"/>
                <w:szCs w:val="16"/>
              </w:rPr>
              <w:t xml:space="preserve"> KOS6</w:t>
            </w:r>
          </w:p>
        </w:tc>
      </w:tr>
      <w:tr w:rsidR="00CB7233" w:rsidRPr="00492CB5" w14:paraId="4A741AD2" w14:textId="77777777" w:rsidTr="00902A07">
        <w:trPr>
          <w:trHeight w:val="320"/>
        </w:trPr>
        <w:tc>
          <w:tcPr>
            <w:tcW w:w="1393" w:type="dxa"/>
            <w:shd w:val="clear" w:color="auto" w:fill="A8D08D" w:themeFill="accent6" w:themeFillTint="99"/>
            <w:noWrap/>
            <w:vAlign w:val="center"/>
            <w:hideMark/>
          </w:tcPr>
          <w:p w14:paraId="509831B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WP_000259031.1</w:t>
            </w:r>
          </w:p>
        </w:tc>
        <w:tc>
          <w:tcPr>
            <w:tcW w:w="656" w:type="dxa"/>
            <w:shd w:val="clear" w:color="auto" w:fill="A8D08D" w:themeFill="accent6" w:themeFillTint="99"/>
            <w:noWrap/>
            <w:vAlign w:val="center"/>
            <w:hideMark/>
          </w:tcPr>
          <w:p w14:paraId="79B7E1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411.69</w:t>
            </w:r>
          </w:p>
        </w:tc>
        <w:tc>
          <w:tcPr>
            <w:tcW w:w="787" w:type="dxa"/>
            <w:shd w:val="clear" w:color="auto" w:fill="A8D08D" w:themeFill="accent6" w:themeFillTint="99"/>
            <w:noWrap/>
            <w:vAlign w:val="center"/>
            <w:hideMark/>
          </w:tcPr>
          <w:p w14:paraId="1E49D8D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20.8</w:t>
            </w:r>
          </w:p>
        </w:tc>
        <w:tc>
          <w:tcPr>
            <w:tcW w:w="992" w:type="dxa"/>
            <w:shd w:val="clear" w:color="auto" w:fill="A8D08D" w:themeFill="accent6" w:themeFillTint="99"/>
            <w:noWrap/>
            <w:vAlign w:val="center"/>
            <w:hideMark/>
          </w:tcPr>
          <w:p w14:paraId="1210F3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1190.19</w:t>
            </w:r>
          </w:p>
        </w:tc>
        <w:tc>
          <w:tcPr>
            <w:tcW w:w="3057" w:type="dxa"/>
            <w:shd w:val="clear" w:color="auto" w:fill="A8D08D" w:themeFill="accent6" w:themeFillTint="99"/>
            <w:noWrap/>
            <w:vAlign w:val="center"/>
            <w:hideMark/>
          </w:tcPr>
          <w:p w14:paraId="2F5824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sulfonamide-resistant dihydropteroate synthase Sul1</w:t>
            </w:r>
          </w:p>
        </w:tc>
        <w:tc>
          <w:tcPr>
            <w:tcW w:w="2493" w:type="dxa"/>
            <w:shd w:val="clear" w:color="auto" w:fill="A8D08D" w:themeFill="accent6" w:themeFillTint="99"/>
            <w:noWrap/>
            <w:vAlign w:val="center"/>
            <w:hideMark/>
          </w:tcPr>
          <w:p w14:paraId="637CEBEF"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Shewanella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putrefaciens</w:t>
            </w:r>
            <w:proofErr w:type="spellEnd"/>
          </w:p>
        </w:tc>
      </w:tr>
      <w:tr w:rsidR="00CB7233" w:rsidRPr="00492CB5" w14:paraId="7876293D" w14:textId="77777777" w:rsidTr="00902A07">
        <w:trPr>
          <w:trHeight w:val="320"/>
        </w:trPr>
        <w:tc>
          <w:tcPr>
            <w:tcW w:w="1393" w:type="dxa"/>
            <w:shd w:val="clear" w:color="auto" w:fill="A8D08D" w:themeFill="accent6" w:themeFillTint="99"/>
            <w:noWrap/>
            <w:vAlign w:val="center"/>
            <w:hideMark/>
          </w:tcPr>
          <w:p w14:paraId="6335D2D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WP_079261366.1</w:t>
            </w:r>
          </w:p>
        </w:tc>
        <w:tc>
          <w:tcPr>
            <w:tcW w:w="656" w:type="dxa"/>
            <w:shd w:val="clear" w:color="auto" w:fill="A8D08D" w:themeFill="accent6" w:themeFillTint="99"/>
            <w:noWrap/>
            <w:vAlign w:val="center"/>
            <w:hideMark/>
          </w:tcPr>
          <w:p w14:paraId="22E55E5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118.51</w:t>
            </w:r>
          </w:p>
        </w:tc>
        <w:tc>
          <w:tcPr>
            <w:tcW w:w="787" w:type="dxa"/>
            <w:shd w:val="clear" w:color="auto" w:fill="A8D08D" w:themeFill="accent6" w:themeFillTint="99"/>
            <w:noWrap/>
            <w:vAlign w:val="center"/>
            <w:hideMark/>
          </w:tcPr>
          <w:p w14:paraId="545FFA5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21.92</w:t>
            </w:r>
          </w:p>
        </w:tc>
        <w:tc>
          <w:tcPr>
            <w:tcW w:w="992" w:type="dxa"/>
            <w:shd w:val="clear" w:color="auto" w:fill="A8D08D" w:themeFill="accent6" w:themeFillTint="99"/>
            <w:noWrap/>
            <w:vAlign w:val="center"/>
            <w:hideMark/>
          </w:tcPr>
          <w:p w14:paraId="01143F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370.47</w:t>
            </w:r>
          </w:p>
        </w:tc>
        <w:tc>
          <w:tcPr>
            <w:tcW w:w="3057" w:type="dxa"/>
            <w:shd w:val="clear" w:color="auto" w:fill="A8D08D" w:themeFill="accent6" w:themeFillTint="99"/>
            <w:noWrap/>
            <w:vAlign w:val="center"/>
            <w:hideMark/>
          </w:tcPr>
          <w:p w14:paraId="00E798F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4FE3FD38" w14:textId="05E70E09"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Salmonella enterica</w:t>
            </w:r>
          </w:p>
        </w:tc>
      </w:tr>
      <w:tr w:rsidR="00CB7233" w:rsidRPr="00492CB5" w14:paraId="0C762C37" w14:textId="77777777" w:rsidTr="00902A07">
        <w:trPr>
          <w:trHeight w:val="320"/>
        </w:trPr>
        <w:tc>
          <w:tcPr>
            <w:tcW w:w="1393" w:type="dxa"/>
            <w:shd w:val="clear" w:color="auto" w:fill="A8D08D" w:themeFill="accent6" w:themeFillTint="99"/>
            <w:noWrap/>
            <w:vAlign w:val="center"/>
            <w:hideMark/>
          </w:tcPr>
          <w:p w14:paraId="6818FD3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WP_000259018.1</w:t>
            </w:r>
          </w:p>
        </w:tc>
        <w:tc>
          <w:tcPr>
            <w:tcW w:w="656" w:type="dxa"/>
            <w:shd w:val="clear" w:color="auto" w:fill="A8D08D" w:themeFill="accent6" w:themeFillTint="99"/>
            <w:noWrap/>
            <w:vAlign w:val="center"/>
            <w:hideMark/>
          </w:tcPr>
          <w:p w14:paraId="21B75B7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410.33</w:t>
            </w:r>
          </w:p>
        </w:tc>
        <w:tc>
          <w:tcPr>
            <w:tcW w:w="787" w:type="dxa"/>
            <w:shd w:val="clear" w:color="auto" w:fill="A8D08D" w:themeFill="accent6" w:themeFillTint="99"/>
            <w:noWrap/>
            <w:vAlign w:val="center"/>
            <w:hideMark/>
          </w:tcPr>
          <w:p w14:paraId="123D6D7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22.22</w:t>
            </w:r>
          </w:p>
        </w:tc>
        <w:tc>
          <w:tcPr>
            <w:tcW w:w="992" w:type="dxa"/>
            <w:shd w:val="clear" w:color="auto" w:fill="A8D08D" w:themeFill="accent6" w:themeFillTint="99"/>
            <w:noWrap/>
            <w:vAlign w:val="center"/>
            <w:hideMark/>
          </w:tcPr>
          <w:p w14:paraId="599DBB7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1148.05</w:t>
            </w:r>
          </w:p>
        </w:tc>
        <w:tc>
          <w:tcPr>
            <w:tcW w:w="3057" w:type="dxa"/>
            <w:shd w:val="clear" w:color="auto" w:fill="A8D08D" w:themeFill="accent6" w:themeFillTint="99"/>
            <w:noWrap/>
            <w:vAlign w:val="center"/>
            <w:hideMark/>
          </w:tcPr>
          <w:p w14:paraId="132D650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sulfonamide-resistant dihydropteroate synthase Sul1</w:t>
            </w:r>
          </w:p>
        </w:tc>
        <w:tc>
          <w:tcPr>
            <w:tcW w:w="2493" w:type="dxa"/>
            <w:shd w:val="clear" w:color="auto" w:fill="A8D08D" w:themeFill="accent6" w:themeFillTint="99"/>
            <w:noWrap/>
            <w:vAlign w:val="center"/>
            <w:hideMark/>
          </w:tcPr>
          <w:p w14:paraId="4F8A6C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Citrobacter </w:t>
            </w:r>
            <w:proofErr w:type="spellStart"/>
            <w:r w:rsidRPr="00492CB5">
              <w:rPr>
                <w:rFonts w:eastAsia="Times New Roman" w:cs="Calibri"/>
                <w:color w:val="000000"/>
                <w:sz w:val="16"/>
                <w:szCs w:val="16"/>
              </w:rPr>
              <w:t>freundii</w:t>
            </w:r>
            <w:proofErr w:type="spellEnd"/>
          </w:p>
        </w:tc>
      </w:tr>
      <w:tr w:rsidR="00CB7233" w:rsidRPr="00492CB5" w14:paraId="63225DAD" w14:textId="77777777" w:rsidTr="00902A07">
        <w:trPr>
          <w:trHeight w:val="320"/>
        </w:trPr>
        <w:tc>
          <w:tcPr>
            <w:tcW w:w="1393" w:type="dxa"/>
            <w:shd w:val="clear" w:color="auto" w:fill="A8D08D" w:themeFill="accent6" w:themeFillTint="99"/>
            <w:noWrap/>
            <w:vAlign w:val="center"/>
            <w:hideMark/>
          </w:tcPr>
          <w:p w14:paraId="2C8AF7A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WP_000137809.1</w:t>
            </w:r>
          </w:p>
        </w:tc>
        <w:tc>
          <w:tcPr>
            <w:tcW w:w="656" w:type="dxa"/>
            <w:shd w:val="clear" w:color="auto" w:fill="A8D08D" w:themeFill="accent6" w:themeFillTint="99"/>
            <w:noWrap/>
            <w:vAlign w:val="center"/>
            <w:hideMark/>
          </w:tcPr>
          <w:p w14:paraId="6A4B619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37.4</w:t>
            </w:r>
          </w:p>
        </w:tc>
        <w:tc>
          <w:tcPr>
            <w:tcW w:w="787" w:type="dxa"/>
            <w:shd w:val="clear" w:color="auto" w:fill="A8D08D" w:themeFill="accent6" w:themeFillTint="99"/>
            <w:noWrap/>
            <w:vAlign w:val="center"/>
            <w:hideMark/>
          </w:tcPr>
          <w:p w14:paraId="68EB9FD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22.25</w:t>
            </w:r>
          </w:p>
        </w:tc>
        <w:tc>
          <w:tcPr>
            <w:tcW w:w="992" w:type="dxa"/>
            <w:shd w:val="clear" w:color="auto" w:fill="A8D08D" w:themeFill="accent6" w:themeFillTint="99"/>
            <w:noWrap/>
            <w:vAlign w:val="center"/>
            <w:hideMark/>
          </w:tcPr>
          <w:p w14:paraId="3260E27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291.96</w:t>
            </w:r>
          </w:p>
        </w:tc>
        <w:tc>
          <w:tcPr>
            <w:tcW w:w="3057" w:type="dxa"/>
            <w:shd w:val="clear" w:color="auto" w:fill="A8D08D" w:themeFill="accent6" w:themeFillTint="99"/>
            <w:noWrap/>
            <w:vAlign w:val="center"/>
            <w:hideMark/>
          </w:tcPr>
          <w:p w14:paraId="49DCA86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ISL3 family transposase</w:t>
            </w:r>
          </w:p>
        </w:tc>
        <w:tc>
          <w:tcPr>
            <w:tcW w:w="2493" w:type="dxa"/>
            <w:shd w:val="clear" w:color="auto" w:fill="A8D08D" w:themeFill="accent6" w:themeFillTint="99"/>
            <w:noWrap/>
            <w:vAlign w:val="center"/>
            <w:hideMark/>
          </w:tcPr>
          <w:p w14:paraId="313541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w:t>
            </w:r>
          </w:p>
        </w:tc>
      </w:tr>
      <w:tr w:rsidR="00CB7233" w:rsidRPr="00492CB5" w14:paraId="373CF330" w14:textId="77777777" w:rsidTr="00902A07">
        <w:trPr>
          <w:trHeight w:val="320"/>
        </w:trPr>
        <w:tc>
          <w:tcPr>
            <w:tcW w:w="1393" w:type="dxa"/>
            <w:shd w:val="clear" w:color="auto" w:fill="A8D08D" w:themeFill="accent6" w:themeFillTint="99"/>
            <w:noWrap/>
            <w:vAlign w:val="center"/>
            <w:hideMark/>
          </w:tcPr>
          <w:p w14:paraId="3870A0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WP_000603880.1</w:t>
            </w:r>
          </w:p>
        </w:tc>
        <w:tc>
          <w:tcPr>
            <w:tcW w:w="656" w:type="dxa"/>
            <w:shd w:val="clear" w:color="auto" w:fill="A8D08D" w:themeFill="accent6" w:themeFillTint="99"/>
            <w:noWrap/>
            <w:vAlign w:val="center"/>
            <w:hideMark/>
          </w:tcPr>
          <w:p w14:paraId="53CBE78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715.59</w:t>
            </w:r>
          </w:p>
        </w:tc>
        <w:tc>
          <w:tcPr>
            <w:tcW w:w="787" w:type="dxa"/>
            <w:shd w:val="clear" w:color="auto" w:fill="A8D08D" w:themeFill="accent6" w:themeFillTint="99"/>
            <w:noWrap/>
            <w:vAlign w:val="center"/>
            <w:hideMark/>
          </w:tcPr>
          <w:p w14:paraId="507D5F7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22.32</w:t>
            </w:r>
          </w:p>
        </w:tc>
        <w:tc>
          <w:tcPr>
            <w:tcW w:w="992" w:type="dxa"/>
            <w:shd w:val="clear" w:color="auto" w:fill="A8D08D" w:themeFill="accent6" w:themeFillTint="99"/>
            <w:noWrap/>
            <w:vAlign w:val="center"/>
            <w:hideMark/>
          </w:tcPr>
          <w:p w14:paraId="74C407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169.25</w:t>
            </w:r>
          </w:p>
        </w:tc>
        <w:tc>
          <w:tcPr>
            <w:tcW w:w="3057" w:type="dxa"/>
            <w:shd w:val="clear" w:color="auto" w:fill="A8D08D" w:themeFill="accent6" w:themeFillTint="99"/>
            <w:noWrap/>
            <w:vAlign w:val="center"/>
            <w:hideMark/>
          </w:tcPr>
          <w:p w14:paraId="1F66B76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histidine decarboxylase</w:t>
            </w:r>
          </w:p>
        </w:tc>
        <w:tc>
          <w:tcPr>
            <w:tcW w:w="2493" w:type="dxa"/>
            <w:shd w:val="clear" w:color="auto" w:fill="A8D08D" w:themeFill="accent6" w:themeFillTint="99"/>
            <w:noWrap/>
            <w:vAlign w:val="center"/>
            <w:hideMark/>
          </w:tcPr>
          <w:p w14:paraId="429708E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CCOS 191</w:t>
            </w:r>
          </w:p>
        </w:tc>
      </w:tr>
      <w:tr w:rsidR="00CB7233" w:rsidRPr="00492CB5" w14:paraId="69CF009D" w14:textId="77777777" w:rsidTr="00902A07">
        <w:trPr>
          <w:trHeight w:val="320"/>
        </w:trPr>
        <w:tc>
          <w:tcPr>
            <w:tcW w:w="1393" w:type="dxa"/>
            <w:shd w:val="clear" w:color="auto" w:fill="A8D08D" w:themeFill="accent6" w:themeFillTint="99"/>
            <w:noWrap/>
            <w:vAlign w:val="center"/>
            <w:hideMark/>
          </w:tcPr>
          <w:p w14:paraId="384A428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WP_079261367.1</w:t>
            </w:r>
          </w:p>
        </w:tc>
        <w:tc>
          <w:tcPr>
            <w:tcW w:w="656" w:type="dxa"/>
            <w:shd w:val="clear" w:color="auto" w:fill="A8D08D" w:themeFill="accent6" w:themeFillTint="99"/>
            <w:noWrap/>
            <w:vAlign w:val="center"/>
            <w:hideMark/>
          </w:tcPr>
          <w:p w14:paraId="13E79A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118.45</w:t>
            </w:r>
          </w:p>
        </w:tc>
        <w:tc>
          <w:tcPr>
            <w:tcW w:w="787" w:type="dxa"/>
            <w:shd w:val="clear" w:color="auto" w:fill="A8D08D" w:themeFill="accent6" w:themeFillTint="99"/>
            <w:noWrap/>
            <w:vAlign w:val="center"/>
            <w:hideMark/>
          </w:tcPr>
          <w:p w14:paraId="3723B49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22.55</w:t>
            </w:r>
          </w:p>
        </w:tc>
        <w:tc>
          <w:tcPr>
            <w:tcW w:w="992" w:type="dxa"/>
            <w:shd w:val="clear" w:color="auto" w:fill="A8D08D" w:themeFill="accent6" w:themeFillTint="99"/>
            <w:noWrap/>
            <w:vAlign w:val="center"/>
            <w:hideMark/>
          </w:tcPr>
          <w:p w14:paraId="6FD3846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377.02</w:t>
            </w:r>
          </w:p>
        </w:tc>
        <w:tc>
          <w:tcPr>
            <w:tcW w:w="3057" w:type="dxa"/>
            <w:shd w:val="clear" w:color="auto" w:fill="A8D08D" w:themeFill="accent6" w:themeFillTint="99"/>
            <w:noWrap/>
            <w:vAlign w:val="center"/>
            <w:hideMark/>
          </w:tcPr>
          <w:p w14:paraId="208B60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1DF5627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6247893D" w14:textId="77777777" w:rsidTr="00902A07">
        <w:trPr>
          <w:trHeight w:val="320"/>
        </w:trPr>
        <w:tc>
          <w:tcPr>
            <w:tcW w:w="1393" w:type="dxa"/>
            <w:shd w:val="clear" w:color="auto" w:fill="A8D08D" w:themeFill="accent6" w:themeFillTint="99"/>
            <w:noWrap/>
            <w:vAlign w:val="center"/>
            <w:hideMark/>
          </w:tcPr>
          <w:p w14:paraId="455766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WP_000214021.1</w:t>
            </w:r>
          </w:p>
        </w:tc>
        <w:tc>
          <w:tcPr>
            <w:tcW w:w="656" w:type="dxa"/>
            <w:shd w:val="clear" w:color="auto" w:fill="A8D08D" w:themeFill="accent6" w:themeFillTint="99"/>
            <w:noWrap/>
            <w:vAlign w:val="center"/>
            <w:hideMark/>
          </w:tcPr>
          <w:p w14:paraId="44FB39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682.43</w:t>
            </w:r>
          </w:p>
        </w:tc>
        <w:tc>
          <w:tcPr>
            <w:tcW w:w="787" w:type="dxa"/>
            <w:shd w:val="clear" w:color="auto" w:fill="A8D08D" w:themeFill="accent6" w:themeFillTint="99"/>
            <w:noWrap/>
            <w:vAlign w:val="center"/>
            <w:hideMark/>
          </w:tcPr>
          <w:p w14:paraId="74E2C4E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22.76</w:t>
            </w:r>
          </w:p>
        </w:tc>
        <w:tc>
          <w:tcPr>
            <w:tcW w:w="992" w:type="dxa"/>
            <w:shd w:val="clear" w:color="auto" w:fill="A8D08D" w:themeFill="accent6" w:themeFillTint="99"/>
            <w:noWrap/>
            <w:vAlign w:val="center"/>
            <w:hideMark/>
          </w:tcPr>
          <w:p w14:paraId="3AA7AE9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635.44</w:t>
            </w:r>
          </w:p>
        </w:tc>
        <w:tc>
          <w:tcPr>
            <w:tcW w:w="3057" w:type="dxa"/>
            <w:shd w:val="clear" w:color="auto" w:fill="A8D08D" w:themeFill="accent6" w:themeFillTint="99"/>
            <w:noWrap/>
            <w:vAlign w:val="center"/>
            <w:hideMark/>
          </w:tcPr>
          <w:p w14:paraId="4DE1182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4F67F5A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Bacillus sp. FJAT-21945</w:t>
            </w:r>
          </w:p>
        </w:tc>
      </w:tr>
      <w:tr w:rsidR="00CB7233" w:rsidRPr="00492CB5" w14:paraId="4F383B3A" w14:textId="77777777" w:rsidTr="00902A07">
        <w:trPr>
          <w:trHeight w:val="320"/>
        </w:trPr>
        <w:tc>
          <w:tcPr>
            <w:tcW w:w="1393" w:type="dxa"/>
            <w:shd w:val="clear" w:color="auto" w:fill="A8D08D" w:themeFill="accent6" w:themeFillTint="99"/>
            <w:noWrap/>
            <w:vAlign w:val="center"/>
            <w:hideMark/>
          </w:tcPr>
          <w:p w14:paraId="6D68E23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WP_000050481.1</w:t>
            </w:r>
          </w:p>
        </w:tc>
        <w:tc>
          <w:tcPr>
            <w:tcW w:w="656" w:type="dxa"/>
            <w:shd w:val="clear" w:color="auto" w:fill="A8D08D" w:themeFill="accent6" w:themeFillTint="99"/>
            <w:noWrap/>
            <w:vAlign w:val="center"/>
            <w:hideMark/>
          </w:tcPr>
          <w:p w14:paraId="6BBC52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203.5</w:t>
            </w:r>
          </w:p>
        </w:tc>
        <w:tc>
          <w:tcPr>
            <w:tcW w:w="787" w:type="dxa"/>
            <w:shd w:val="clear" w:color="auto" w:fill="A8D08D" w:themeFill="accent6" w:themeFillTint="99"/>
            <w:noWrap/>
            <w:vAlign w:val="center"/>
            <w:hideMark/>
          </w:tcPr>
          <w:p w14:paraId="32BF24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22.95</w:t>
            </w:r>
          </w:p>
        </w:tc>
        <w:tc>
          <w:tcPr>
            <w:tcW w:w="992" w:type="dxa"/>
            <w:shd w:val="clear" w:color="auto" w:fill="A8D08D" w:themeFill="accent6" w:themeFillTint="99"/>
            <w:noWrap/>
            <w:vAlign w:val="center"/>
            <w:hideMark/>
          </w:tcPr>
          <w:p w14:paraId="69E28F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488.48</w:t>
            </w:r>
          </w:p>
        </w:tc>
        <w:tc>
          <w:tcPr>
            <w:tcW w:w="3057" w:type="dxa"/>
            <w:shd w:val="clear" w:color="auto" w:fill="A8D08D" w:themeFill="accent6" w:themeFillTint="99"/>
            <w:noWrap/>
            <w:vAlign w:val="center"/>
            <w:hideMark/>
          </w:tcPr>
          <w:p w14:paraId="33989C5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00B23217"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Shewanella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putrefaciens</w:t>
            </w:r>
            <w:proofErr w:type="spellEnd"/>
          </w:p>
        </w:tc>
      </w:tr>
      <w:tr w:rsidR="00CB7233" w:rsidRPr="00492CB5" w14:paraId="64F8AFB5" w14:textId="77777777" w:rsidTr="00902A07">
        <w:trPr>
          <w:trHeight w:val="320"/>
        </w:trPr>
        <w:tc>
          <w:tcPr>
            <w:tcW w:w="1393" w:type="dxa"/>
            <w:shd w:val="clear" w:color="auto" w:fill="A8D08D" w:themeFill="accent6" w:themeFillTint="99"/>
            <w:noWrap/>
            <w:vAlign w:val="center"/>
            <w:hideMark/>
          </w:tcPr>
          <w:p w14:paraId="3B44F39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WP_001082092.1</w:t>
            </w:r>
          </w:p>
        </w:tc>
        <w:tc>
          <w:tcPr>
            <w:tcW w:w="656" w:type="dxa"/>
            <w:shd w:val="clear" w:color="auto" w:fill="A8D08D" w:themeFill="accent6" w:themeFillTint="99"/>
            <w:noWrap/>
            <w:vAlign w:val="center"/>
            <w:hideMark/>
          </w:tcPr>
          <w:p w14:paraId="5F42C7A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170.03</w:t>
            </w:r>
          </w:p>
        </w:tc>
        <w:tc>
          <w:tcPr>
            <w:tcW w:w="787" w:type="dxa"/>
            <w:shd w:val="clear" w:color="auto" w:fill="A8D08D" w:themeFill="accent6" w:themeFillTint="99"/>
            <w:noWrap/>
            <w:vAlign w:val="center"/>
            <w:hideMark/>
          </w:tcPr>
          <w:p w14:paraId="1FF1D73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23.45</w:t>
            </w:r>
          </w:p>
        </w:tc>
        <w:tc>
          <w:tcPr>
            <w:tcW w:w="992" w:type="dxa"/>
            <w:shd w:val="clear" w:color="auto" w:fill="A8D08D" w:themeFill="accent6" w:themeFillTint="99"/>
            <w:noWrap/>
            <w:vAlign w:val="center"/>
            <w:hideMark/>
          </w:tcPr>
          <w:p w14:paraId="1BDA1D6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143.61</w:t>
            </w:r>
          </w:p>
        </w:tc>
        <w:tc>
          <w:tcPr>
            <w:tcW w:w="3057" w:type="dxa"/>
            <w:shd w:val="clear" w:color="auto" w:fill="A8D08D" w:themeFill="accent6" w:themeFillTint="99"/>
            <w:noWrap/>
            <w:vAlign w:val="center"/>
            <w:hideMark/>
          </w:tcPr>
          <w:p w14:paraId="19A658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tetracycline resistance MFS efflux pump</w:t>
            </w:r>
          </w:p>
        </w:tc>
        <w:tc>
          <w:tcPr>
            <w:tcW w:w="2493" w:type="dxa"/>
            <w:shd w:val="clear" w:color="auto" w:fill="A8D08D" w:themeFill="accent6" w:themeFillTint="99"/>
            <w:noWrap/>
            <w:vAlign w:val="center"/>
            <w:hideMark/>
          </w:tcPr>
          <w:p w14:paraId="1DAF3108"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Buttiauxella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ferragutiae</w:t>
            </w:r>
            <w:proofErr w:type="spellEnd"/>
            <w:r w:rsidRPr="00492CB5">
              <w:rPr>
                <w:rFonts w:eastAsia="Times New Roman" w:cs="Calibri"/>
                <w:color w:val="000000"/>
                <w:sz w:val="16"/>
                <w:szCs w:val="16"/>
              </w:rPr>
              <w:t xml:space="preserve"> ATCC 51602</w:t>
            </w:r>
          </w:p>
        </w:tc>
      </w:tr>
      <w:tr w:rsidR="00CB7233" w:rsidRPr="00492CB5" w14:paraId="433EDD25" w14:textId="77777777" w:rsidTr="00902A07">
        <w:trPr>
          <w:trHeight w:val="320"/>
        </w:trPr>
        <w:tc>
          <w:tcPr>
            <w:tcW w:w="1393" w:type="dxa"/>
            <w:shd w:val="clear" w:color="auto" w:fill="A8D08D" w:themeFill="accent6" w:themeFillTint="99"/>
            <w:noWrap/>
            <w:vAlign w:val="center"/>
            <w:hideMark/>
          </w:tcPr>
          <w:p w14:paraId="3379AE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WP_000415230.1</w:t>
            </w:r>
          </w:p>
        </w:tc>
        <w:tc>
          <w:tcPr>
            <w:tcW w:w="656" w:type="dxa"/>
            <w:shd w:val="clear" w:color="auto" w:fill="A8D08D" w:themeFill="accent6" w:themeFillTint="99"/>
            <w:noWrap/>
            <w:vAlign w:val="center"/>
            <w:hideMark/>
          </w:tcPr>
          <w:p w14:paraId="5E2C7A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670.55</w:t>
            </w:r>
          </w:p>
        </w:tc>
        <w:tc>
          <w:tcPr>
            <w:tcW w:w="787" w:type="dxa"/>
            <w:shd w:val="clear" w:color="auto" w:fill="A8D08D" w:themeFill="accent6" w:themeFillTint="99"/>
            <w:noWrap/>
            <w:vAlign w:val="center"/>
            <w:hideMark/>
          </w:tcPr>
          <w:p w14:paraId="6B57F2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24.5</w:t>
            </w:r>
          </w:p>
        </w:tc>
        <w:tc>
          <w:tcPr>
            <w:tcW w:w="992" w:type="dxa"/>
            <w:shd w:val="clear" w:color="auto" w:fill="A8D08D" w:themeFill="accent6" w:themeFillTint="99"/>
            <w:noWrap/>
            <w:vAlign w:val="center"/>
            <w:hideMark/>
          </w:tcPr>
          <w:p w14:paraId="2801F6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476.62</w:t>
            </w:r>
          </w:p>
        </w:tc>
        <w:tc>
          <w:tcPr>
            <w:tcW w:w="3057" w:type="dxa"/>
            <w:shd w:val="clear" w:color="auto" w:fill="A8D08D" w:themeFill="accent6" w:themeFillTint="99"/>
            <w:noWrap/>
            <w:vAlign w:val="center"/>
            <w:hideMark/>
          </w:tcPr>
          <w:p w14:paraId="6E5F307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pyridine nucleotide-disulfide oxidoreductase</w:t>
            </w:r>
          </w:p>
        </w:tc>
        <w:tc>
          <w:tcPr>
            <w:tcW w:w="2493" w:type="dxa"/>
            <w:shd w:val="clear" w:color="auto" w:fill="A8D08D" w:themeFill="accent6" w:themeFillTint="99"/>
            <w:noWrap/>
            <w:vAlign w:val="center"/>
            <w:hideMark/>
          </w:tcPr>
          <w:p w14:paraId="54D324F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Pseudomonas </w:t>
            </w:r>
            <w:proofErr w:type="spellStart"/>
            <w:r w:rsidRPr="00492CB5">
              <w:rPr>
                <w:rFonts w:eastAsia="Times New Roman" w:cs="Calibri"/>
                <w:color w:val="000000"/>
                <w:sz w:val="16"/>
                <w:szCs w:val="16"/>
              </w:rPr>
              <w:t>migulae</w:t>
            </w:r>
            <w:proofErr w:type="spellEnd"/>
          </w:p>
        </w:tc>
      </w:tr>
      <w:tr w:rsidR="00CB7233" w:rsidRPr="00492CB5" w14:paraId="6D5B2C82" w14:textId="77777777" w:rsidTr="00902A07">
        <w:trPr>
          <w:trHeight w:val="320"/>
        </w:trPr>
        <w:tc>
          <w:tcPr>
            <w:tcW w:w="1393" w:type="dxa"/>
            <w:shd w:val="clear" w:color="auto" w:fill="A8D08D" w:themeFill="accent6" w:themeFillTint="99"/>
            <w:noWrap/>
            <w:vAlign w:val="center"/>
            <w:hideMark/>
          </w:tcPr>
          <w:p w14:paraId="5DB6A91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WP_000049720.1</w:t>
            </w:r>
          </w:p>
        </w:tc>
        <w:tc>
          <w:tcPr>
            <w:tcW w:w="656" w:type="dxa"/>
            <w:shd w:val="clear" w:color="auto" w:fill="A8D08D" w:themeFill="accent6" w:themeFillTint="99"/>
            <w:noWrap/>
            <w:vAlign w:val="center"/>
            <w:hideMark/>
          </w:tcPr>
          <w:p w14:paraId="43827AC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645.27</w:t>
            </w:r>
          </w:p>
        </w:tc>
        <w:tc>
          <w:tcPr>
            <w:tcW w:w="787" w:type="dxa"/>
            <w:shd w:val="clear" w:color="auto" w:fill="A8D08D" w:themeFill="accent6" w:themeFillTint="99"/>
            <w:noWrap/>
            <w:vAlign w:val="center"/>
            <w:hideMark/>
          </w:tcPr>
          <w:p w14:paraId="7FAC00F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24.75</w:t>
            </w:r>
          </w:p>
        </w:tc>
        <w:tc>
          <w:tcPr>
            <w:tcW w:w="992" w:type="dxa"/>
            <w:shd w:val="clear" w:color="auto" w:fill="A8D08D" w:themeFill="accent6" w:themeFillTint="99"/>
            <w:noWrap/>
            <w:vAlign w:val="center"/>
            <w:hideMark/>
          </w:tcPr>
          <w:p w14:paraId="04AD45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73.13</w:t>
            </w:r>
          </w:p>
        </w:tc>
        <w:tc>
          <w:tcPr>
            <w:tcW w:w="3057" w:type="dxa"/>
            <w:shd w:val="clear" w:color="auto" w:fill="A8D08D" w:themeFill="accent6" w:themeFillTint="99"/>
            <w:noWrap/>
            <w:vAlign w:val="center"/>
            <w:hideMark/>
          </w:tcPr>
          <w:p w14:paraId="063D83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00DB04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Enterococcus faecium</w:t>
            </w:r>
          </w:p>
        </w:tc>
      </w:tr>
      <w:tr w:rsidR="00CB7233" w:rsidRPr="00492CB5" w14:paraId="2AF4ED49" w14:textId="77777777" w:rsidTr="00902A07">
        <w:trPr>
          <w:trHeight w:val="320"/>
        </w:trPr>
        <w:tc>
          <w:tcPr>
            <w:tcW w:w="1393" w:type="dxa"/>
            <w:shd w:val="clear" w:color="auto" w:fill="A8D08D" w:themeFill="accent6" w:themeFillTint="99"/>
            <w:noWrap/>
            <w:vAlign w:val="center"/>
            <w:hideMark/>
          </w:tcPr>
          <w:p w14:paraId="5DC765D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WP_001258339.1</w:t>
            </w:r>
          </w:p>
        </w:tc>
        <w:tc>
          <w:tcPr>
            <w:tcW w:w="656" w:type="dxa"/>
            <w:shd w:val="clear" w:color="auto" w:fill="A8D08D" w:themeFill="accent6" w:themeFillTint="99"/>
            <w:noWrap/>
            <w:vAlign w:val="center"/>
            <w:hideMark/>
          </w:tcPr>
          <w:p w14:paraId="459A129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677.89</w:t>
            </w:r>
          </w:p>
        </w:tc>
        <w:tc>
          <w:tcPr>
            <w:tcW w:w="787" w:type="dxa"/>
            <w:shd w:val="clear" w:color="auto" w:fill="A8D08D" w:themeFill="accent6" w:themeFillTint="99"/>
            <w:noWrap/>
            <w:vAlign w:val="center"/>
            <w:hideMark/>
          </w:tcPr>
          <w:p w14:paraId="42C700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24.86</w:t>
            </w:r>
          </w:p>
        </w:tc>
        <w:tc>
          <w:tcPr>
            <w:tcW w:w="992" w:type="dxa"/>
            <w:shd w:val="clear" w:color="auto" w:fill="A8D08D" w:themeFill="accent6" w:themeFillTint="99"/>
            <w:noWrap/>
            <w:vAlign w:val="center"/>
            <w:hideMark/>
          </w:tcPr>
          <w:p w14:paraId="6758944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532.48</w:t>
            </w:r>
          </w:p>
        </w:tc>
        <w:tc>
          <w:tcPr>
            <w:tcW w:w="3057" w:type="dxa"/>
            <w:shd w:val="clear" w:color="auto" w:fill="A8D08D" w:themeFill="accent6" w:themeFillTint="99"/>
            <w:noWrap/>
            <w:vAlign w:val="center"/>
            <w:hideMark/>
          </w:tcPr>
          <w:p w14:paraId="4C3C9D0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D-amino-acid oxidase</w:t>
            </w:r>
          </w:p>
        </w:tc>
        <w:tc>
          <w:tcPr>
            <w:tcW w:w="2493" w:type="dxa"/>
            <w:shd w:val="clear" w:color="auto" w:fill="A8D08D" w:themeFill="accent6" w:themeFillTint="99"/>
            <w:noWrap/>
            <w:vAlign w:val="center"/>
            <w:hideMark/>
          </w:tcPr>
          <w:p w14:paraId="4C6071A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Pseudomonas </w:t>
            </w:r>
            <w:proofErr w:type="spellStart"/>
            <w:r w:rsidRPr="00492CB5">
              <w:rPr>
                <w:rFonts w:eastAsia="Times New Roman" w:cs="Calibri"/>
                <w:color w:val="000000"/>
                <w:sz w:val="16"/>
                <w:szCs w:val="16"/>
              </w:rPr>
              <w:t>nitroreducens</w:t>
            </w:r>
            <w:proofErr w:type="spellEnd"/>
          </w:p>
        </w:tc>
      </w:tr>
      <w:tr w:rsidR="00CB7233" w:rsidRPr="00492CB5" w14:paraId="2723C04D" w14:textId="77777777" w:rsidTr="00902A07">
        <w:trPr>
          <w:trHeight w:val="320"/>
        </w:trPr>
        <w:tc>
          <w:tcPr>
            <w:tcW w:w="1393" w:type="dxa"/>
            <w:shd w:val="clear" w:color="auto" w:fill="A8D08D" w:themeFill="accent6" w:themeFillTint="99"/>
            <w:noWrap/>
            <w:vAlign w:val="center"/>
            <w:hideMark/>
          </w:tcPr>
          <w:p w14:paraId="113FC64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WP_000177078.1</w:t>
            </w:r>
          </w:p>
        </w:tc>
        <w:tc>
          <w:tcPr>
            <w:tcW w:w="656" w:type="dxa"/>
            <w:shd w:val="clear" w:color="auto" w:fill="A8D08D" w:themeFill="accent6" w:themeFillTint="99"/>
            <w:noWrap/>
            <w:vAlign w:val="center"/>
            <w:hideMark/>
          </w:tcPr>
          <w:p w14:paraId="56A6C4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685.21</w:t>
            </w:r>
          </w:p>
        </w:tc>
        <w:tc>
          <w:tcPr>
            <w:tcW w:w="787" w:type="dxa"/>
            <w:shd w:val="clear" w:color="auto" w:fill="A8D08D" w:themeFill="accent6" w:themeFillTint="99"/>
            <w:noWrap/>
            <w:vAlign w:val="center"/>
            <w:hideMark/>
          </w:tcPr>
          <w:p w14:paraId="56C47E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25.22</w:t>
            </w:r>
          </w:p>
        </w:tc>
        <w:tc>
          <w:tcPr>
            <w:tcW w:w="992" w:type="dxa"/>
            <w:shd w:val="clear" w:color="auto" w:fill="A8D08D" w:themeFill="accent6" w:themeFillTint="99"/>
            <w:noWrap/>
            <w:vAlign w:val="center"/>
            <w:hideMark/>
          </w:tcPr>
          <w:p w14:paraId="4B36FDB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530.63</w:t>
            </w:r>
          </w:p>
        </w:tc>
        <w:tc>
          <w:tcPr>
            <w:tcW w:w="3057" w:type="dxa"/>
            <w:shd w:val="clear" w:color="auto" w:fill="A8D08D" w:themeFill="accent6" w:themeFillTint="99"/>
            <w:noWrap/>
            <w:vAlign w:val="center"/>
            <w:hideMark/>
          </w:tcPr>
          <w:p w14:paraId="17B085A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AraC</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6A03997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Pseudomonas </w:t>
            </w:r>
            <w:proofErr w:type="spellStart"/>
            <w:r w:rsidRPr="00492CB5">
              <w:rPr>
                <w:rFonts w:eastAsia="Times New Roman" w:cs="Calibri"/>
                <w:color w:val="000000"/>
                <w:sz w:val="16"/>
                <w:szCs w:val="16"/>
              </w:rPr>
              <w:t>kuykendallii</w:t>
            </w:r>
            <w:proofErr w:type="spellEnd"/>
          </w:p>
        </w:tc>
      </w:tr>
      <w:tr w:rsidR="00CB7233" w:rsidRPr="00492CB5" w14:paraId="753E2D8D" w14:textId="77777777" w:rsidTr="00902A07">
        <w:trPr>
          <w:trHeight w:val="320"/>
        </w:trPr>
        <w:tc>
          <w:tcPr>
            <w:tcW w:w="1393" w:type="dxa"/>
            <w:shd w:val="clear" w:color="auto" w:fill="A8D08D" w:themeFill="accent6" w:themeFillTint="99"/>
            <w:noWrap/>
            <w:vAlign w:val="center"/>
            <w:hideMark/>
          </w:tcPr>
          <w:p w14:paraId="219521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lastRenderedPageBreak/>
              <w:t>WP_000859578.1</w:t>
            </w:r>
          </w:p>
        </w:tc>
        <w:tc>
          <w:tcPr>
            <w:tcW w:w="656" w:type="dxa"/>
            <w:shd w:val="clear" w:color="auto" w:fill="A8D08D" w:themeFill="accent6" w:themeFillTint="99"/>
            <w:noWrap/>
            <w:vAlign w:val="center"/>
            <w:hideMark/>
          </w:tcPr>
          <w:p w14:paraId="713E17B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697.95</w:t>
            </w:r>
          </w:p>
        </w:tc>
        <w:tc>
          <w:tcPr>
            <w:tcW w:w="787" w:type="dxa"/>
            <w:shd w:val="clear" w:color="auto" w:fill="A8D08D" w:themeFill="accent6" w:themeFillTint="99"/>
            <w:noWrap/>
            <w:vAlign w:val="center"/>
            <w:hideMark/>
          </w:tcPr>
          <w:p w14:paraId="762110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25.4</w:t>
            </w:r>
          </w:p>
        </w:tc>
        <w:tc>
          <w:tcPr>
            <w:tcW w:w="992" w:type="dxa"/>
            <w:shd w:val="clear" w:color="auto" w:fill="A8D08D" w:themeFill="accent6" w:themeFillTint="99"/>
            <w:noWrap/>
            <w:vAlign w:val="center"/>
            <w:hideMark/>
          </w:tcPr>
          <w:p w14:paraId="6D74F95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700.37</w:t>
            </w:r>
          </w:p>
        </w:tc>
        <w:tc>
          <w:tcPr>
            <w:tcW w:w="3057" w:type="dxa"/>
            <w:shd w:val="clear" w:color="auto" w:fill="A8D08D" w:themeFill="accent6" w:themeFillTint="99"/>
            <w:noWrap/>
            <w:vAlign w:val="center"/>
            <w:hideMark/>
          </w:tcPr>
          <w:p w14:paraId="3B8E445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4-hydroxyproline 2-epimerase</w:t>
            </w:r>
          </w:p>
        </w:tc>
        <w:tc>
          <w:tcPr>
            <w:tcW w:w="2493" w:type="dxa"/>
            <w:shd w:val="clear" w:color="auto" w:fill="A8D08D" w:themeFill="accent6" w:themeFillTint="99"/>
            <w:noWrap/>
            <w:vAlign w:val="center"/>
            <w:hideMark/>
          </w:tcPr>
          <w:p w14:paraId="5BE181D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Pseudomonas </w:t>
            </w:r>
            <w:proofErr w:type="spellStart"/>
            <w:r w:rsidRPr="00492CB5">
              <w:rPr>
                <w:rFonts w:eastAsia="Times New Roman" w:cs="Calibri"/>
                <w:color w:val="000000"/>
                <w:sz w:val="16"/>
                <w:szCs w:val="16"/>
              </w:rPr>
              <w:t>indica</w:t>
            </w:r>
            <w:proofErr w:type="spellEnd"/>
          </w:p>
        </w:tc>
      </w:tr>
      <w:tr w:rsidR="00CB7233" w:rsidRPr="00492CB5" w14:paraId="28D32528" w14:textId="77777777" w:rsidTr="00902A07">
        <w:trPr>
          <w:trHeight w:val="320"/>
        </w:trPr>
        <w:tc>
          <w:tcPr>
            <w:tcW w:w="1393" w:type="dxa"/>
            <w:shd w:val="clear" w:color="auto" w:fill="A8D08D" w:themeFill="accent6" w:themeFillTint="99"/>
            <w:noWrap/>
            <w:vAlign w:val="center"/>
            <w:hideMark/>
          </w:tcPr>
          <w:p w14:paraId="6D66796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WP_000203777.1</w:t>
            </w:r>
          </w:p>
        </w:tc>
        <w:tc>
          <w:tcPr>
            <w:tcW w:w="656" w:type="dxa"/>
            <w:shd w:val="clear" w:color="auto" w:fill="A8D08D" w:themeFill="accent6" w:themeFillTint="99"/>
            <w:noWrap/>
            <w:vAlign w:val="center"/>
            <w:hideMark/>
          </w:tcPr>
          <w:p w14:paraId="0F4B3B2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695.34</w:t>
            </w:r>
          </w:p>
        </w:tc>
        <w:tc>
          <w:tcPr>
            <w:tcW w:w="787" w:type="dxa"/>
            <w:shd w:val="clear" w:color="auto" w:fill="A8D08D" w:themeFill="accent6" w:themeFillTint="99"/>
            <w:noWrap/>
            <w:vAlign w:val="center"/>
            <w:hideMark/>
          </w:tcPr>
          <w:p w14:paraId="54293A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26.41</w:t>
            </w:r>
          </w:p>
        </w:tc>
        <w:tc>
          <w:tcPr>
            <w:tcW w:w="992" w:type="dxa"/>
            <w:shd w:val="clear" w:color="auto" w:fill="A8D08D" w:themeFill="accent6" w:themeFillTint="99"/>
            <w:noWrap/>
            <w:vAlign w:val="center"/>
            <w:hideMark/>
          </w:tcPr>
          <w:p w14:paraId="4CC6AEA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682.45</w:t>
            </w:r>
          </w:p>
        </w:tc>
        <w:tc>
          <w:tcPr>
            <w:tcW w:w="3057" w:type="dxa"/>
            <w:shd w:val="clear" w:color="auto" w:fill="A8D08D" w:themeFill="accent6" w:themeFillTint="99"/>
            <w:noWrap/>
            <w:vAlign w:val="center"/>
            <w:hideMark/>
          </w:tcPr>
          <w:p w14:paraId="7D270F9C"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aspartate:proton</w:t>
            </w:r>
            <w:proofErr w:type="spellEnd"/>
            <w:r w:rsidRPr="00492CB5">
              <w:rPr>
                <w:rFonts w:eastAsia="Times New Roman" w:cs="Calibri"/>
                <w:color w:val="000000"/>
                <w:sz w:val="16"/>
                <w:szCs w:val="16"/>
              </w:rPr>
              <w:t xml:space="preserve"> symporter</w:t>
            </w:r>
          </w:p>
        </w:tc>
        <w:tc>
          <w:tcPr>
            <w:tcW w:w="2493" w:type="dxa"/>
            <w:shd w:val="clear" w:color="auto" w:fill="A8D08D" w:themeFill="accent6" w:themeFillTint="99"/>
            <w:noWrap/>
            <w:vAlign w:val="center"/>
            <w:hideMark/>
          </w:tcPr>
          <w:p w14:paraId="5E8ED6C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fluorescens</w:t>
            </w:r>
          </w:p>
        </w:tc>
      </w:tr>
      <w:tr w:rsidR="00CB7233" w:rsidRPr="00492CB5" w14:paraId="7DC96042" w14:textId="77777777" w:rsidTr="00902A07">
        <w:trPr>
          <w:trHeight w:val="320"/>
        </w:trPr>
        <w:tc>
          <w:tcPr>
            <w:tcW w:w="1393" w:type="dxa"/>
            <w:shd w:val="clear" w:color="auto" w:fill="A8D08D" w:themeFill="accent6" w:themeFillTint="99"/>
            <w:noWrap/>
            <w:vAlign w:val="center"/>
            <w:hideMark/>
          </w:tcPr>
          <w:p w14:paraId="4745293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WP_000615330.1</w:t>
            </w:r>
          </w:p>
        </w:tc>
        <w:tc>
          <w:tcPr>
            <w:tcW w:w="656" w:type="dxa"/>
            <w:shd w:val="clear" w:color="auto" w:fill="A8D08D" w:themeFill="accent6" w:themeFillTint="99"/>
            <w:noWrap/>
            <w:vAlign w:val="center"/>
            <w:hideMark/>
          </w:tcPr>
          <w:p w14:paraId="434B6AA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692.25</w:t>
            </w:r>
          </w:p>
        </w:tc>
        <w:tc>
          <w:tcPr>
            <w:tcW w:w="787" w:type="dxa"/>
            <w:shd w:val="clear" w:color="auto" w:fill="A8D08D" w:themeFill="accent6" w:themeFillTint="99"/>
            <w:noWrap/>
            <w:vAlign w:val="center"/>
            <w:hideMark/>
          </w:tcPr>
          <w:p w14:paraId="3F47D8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26.88</w:t>
            </w:r>
          </w:p>
        </w:tc>
        <w:tc>
          <w:tcPr>
            <w:tcW w:w="992" w:type="dxa"/>
            <w:shd w:val="clear" w:color="auto" w:fill="A8D08D" w:themeFill="accent6" w:themeFillTint="99"/>
            <w:noWrap/>
            <w:vAlign w:val="center"/>
            <w:hideMark/>
          </w:tcPr>
          <w:p w14:paraId="42447B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538.94</w:t>
            </w:r>
          </w:p>
        </w:tc>
        <w:tc>
          <w:tcPr>
            <w:tcW w:w="3057" w:type="dxa"/>
            <w:shd w:val="clear" w:color="auto" w:fill="A8D08D" w:themeFill="accent6" w:themeFillTint="99"/>
            <w:noWrap/>
            <w:vAlign w:val="center"/>
            <w:hideMark/>
          </w:tcPr>
          <w:p w14:paraId="584184F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(2Fe-2S-binding protein</w:t>
            </w:r>
          </w:p>
        </w:tc>
        <w:tc>
          <w:tcPr>
            <w:tcW w:w="2493" w:type="dxa"/>
            <w:shd w:val="clear" w:color="auto" w:fill="A8D08D" w:themeFill="accent6" w:themeFillTint="99"/>
            <w:noWrap/>
            <w:vAlign w:val="center"/>
            <w:hideMark/>
          </w:tcPr>
          <w:p w14:paraId="64968717"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Erwinia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amylovora</w:t>
            </w:r>
            <w:proofErr w:type="spellEnd"/>
            <w:r w:rsidRPr="00492CB5">
              <w:rPr>
                <w:rFonts w:eastAsia="Times New Roman" w:cs="Calibri"/>
                <w:color w:val="000000"/>
                <w:sz w:val="16"/>
                <w:szCs w:val="16"/>
              </w:rPr>
              <w:t xml:space="preserve"> Ea644</w:t>
            </w:r>
          </w:p>
        </w:tc>
      </w:tr>
      <w:tr w:rsidR="00CB7233" w:rsidRPr="00492CB5" w14:paraId="2B2BC11C" w14:textId="77777777" w:rsidTr="00902A07">
        <w:trPr>
          <w:trHeight w:val="320"/>
        </w:trPr>
        <w:tc>
          <w:tcPr>
            <w:tcW w:w="1393" w:type="dxa"/>
            <w:shd w:val="clear" w:color="auto" w:fill="A8D08D" w:themeFill="accent6" w:themeFillTint="99"/>
            <w:noWrap/>
            <w:vAlign w:val="center"/>
            <w:hideMark/>
          </w:tcPr>
          <w:p w14:paraId="317EBB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WP_001097729.1</w:t>
            </w:r>
          </w:p>
        </w:tc>
        <w:tc>
          <w:tcPr>
            <w:tcW w:w="656" w:type="dxa"/>
            <w:shd w:val="clear" w:color="auto" w:fill="A8D08D" w:themeFill="accent6" w:themeFillTint="99"/>
            <w:noWrap/>
            <w:vAlign w:val="center"/>
            <w:hideMark/>
          </w:tcPr>
          <w:p w14:paraId="65DFF9F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449.3</w:t>
            </w:r>
          </w:p>
        </w:tc>
        <w:tc>
          <w:tcPr>
            <w:tcW w:w="787" w:type="dxa"/>
            <w:shd w:val="clear" w:color="auto" w:fill="A8D08D" w:themeFill="accent6" w:themeFillTint="99"/>
            <w:noWrap/>
            <w:vAlign w:val="center"/>
            <w:hideMark/>
          </w:tcPr>
          <w:p w14:paraId="5C85C7F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27.52</w:t>
            </w:r>
          </w:p>
        </w:tc>
        <w:tc>
          <w:tcPr>
            <w:tcW w:w="992" w:type="dxa"/>
            <w:shd w:val="clear" w:color="auto" w:fill="A8D08D" w:themeFill="accent6" w:themeFillTint="99"/>
            <w:noWrap/>
            <w:vAlign w:val="center"/>
            <w:hideMark/>
          </w:tcPr>
          <w:p w14:paraId="1355D20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276.99</w:t>
            </w:r>
          </w:p>
        </w:tc>
        <w:tc>
          <w:tcPr>
            <w:tcW w:w="3057" w:type="dxa"/>
            <w:shd w:val="clear" w:color="auto" w:fill="A8D08D" w:themeFill="accent6" w:themeFillTint="99"/>
            <w:noWrap/>
            <w:vAlign w:val="center"/>
            <w:hideMark/>
          </w:tcPr>
          <w:p w14:paraId="5E6856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FAD-containing monooxygenase </w:t>
            </w:r>
            <w:proofErr w:type="spellStart"/>
            <w:r w:rsidRPr="00492CB5">
              <w:rPr>
                <w:rFonts w:eastAsia="Times New Roman" w:cs="Calibri"/>
                <w:color w:val="000000"/>
                <w:sz w:val="16"/>
                <w:szCs w:val="16"/>
              </w:rPr>
              <w:t>EthA</w:t>
            </w:r>
            <w:proofErr w:type="spellEnd"/>
          </w:p>
        </w:tc>
        <w:tc>
          <w:tcPr>
            <w:tcW w:w="2493" w:type="dxa"/>
            <w:shd w:val="clear" w:color="auto" w:fill="A8D08D" w:themeFill="accent6" w:themeFillTint="99"/>
            <w:noWrap/>
            <w:vAlign w:val="center"/>
            <w:hideMark/>
          </w:tcPr>
          <w:p w14:paraId="63BED62F"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Xenorhabdus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mauleonii</w:t>
            </w:r>
            <w:proofErr w:type="spellEnd"/>
          </w:p>
        </w:tc>
      </w:tr>
      <w:tr w:rsidR="00CB7233" w:rsidRPr="00492CB5" w14:paraId="7477F89C" w14:textId="77777777" w:rsidTr="00902A07">
        <w:trPr>
          <w:trHeight w:val="320"/>
        </w:trPr>
        <w:tc>
          <w:tcPr>
            <w:tcW w:w="1393" w:type="dxa"/>
            <w:shd w:val="clear" w:color="auto" w:fill="A8D08D" w:themeFill="accent6" w:themeFillTint="99"/>
            <w:noWrap/>
            <w:vAlign w:val="center"/>
            <w:hideMark/>
          </w:tcPr>
          <w:p w14:paraId="489C289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WP_000174668.1</w:t>
            </w:r>
          </w:p>
        </w:tc>
        <w:tc>
          <w:tcPr>
            <w:tcW w:w="656" w:type="dxa"/>
            <w:shd w:val="clear" w:color="auto" w:fill="A8D08D" w:themeFill="accent6" w:themeFillTint="99"/>
            <w:noWrap/>
            <w:vAlign w:val="center"/>
            <w:hideMark/>
          </w:tcPr>
          <w:p w14:paraId="29CCEA8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700.48</w:t>
            </w:r>
          </w:p>
        </w:tc>
        <w:tc>
          <w:tcPr>
            <w:tcW w:w="787" w:type="dxa"/>
            <w:shd w:val="clear" w:color="auto" w:fill="A8D08D" w:themeFill="accent6" w:themeFillTint="99"/>
            <w:noWrap/>
            <w:vAlign w:val="center"/>
            <w:hideMark/>
          </w:tcPr>
          <w:p w14:paraId="354E7B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28.14</w:t>
            </w:r>
          </w:p>
        </w:tc>
        <w:tc>
          <w:tcPr>
            <w:tcW w:w="992" w:type="dxa"/>
            <w:shd w:val="clear" w:color="auto" w:fill="A8D08D" w:themeFill="accent6" w:themeFillTint="99"/>
            <w:noWrap/>
            <w:vAlign w:val="center"/>
            <w:hideMark/>
          </w:tcPr>
          <w:p w14:paraId="1EF37F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457.57</w:t>
            </w:r>
          </w:p>
        </w:tc>
        <w:tc>
          <w:tcPr>
            <w:tcW w:w="3057" w:type="dxa"/>
            <w:shd w:val="clear" w:color="auto" w:fill="A8D08D" w:themeFill="accent6" w:themeFillTint="99"/>
            <w:noWrap/>
            <w:vAlign w:val="center"/>
            <w:hideMark/>
          </w:tcPr>
          <w:p w14:paraId="7E6CF2E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GntR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34B08F5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LAIL14HWK12:I7</w:t>
            </w:r>
          </w:p>
        </w:tc>
      </w:tr>
      <w:tr w:rsidR="00CB7233" w:rsidRPr="00492CB5" w14:paraId="22AA7D82" w14:textId="77777777" w:rsidTr="00902A07">
        <w:trPr>
          <w:trHeight w:val="320"/>
        </w:trPr>
        <w:tc>
          <w:tcPr>
            <w:tcW w:w="1393" w:type="dxa"/>
            <w:shd w:val="clear" w:color="auto" w:fill="A8D08D" w:themeFill="accent6" w:themeFillTint="99"/>
            <w:noWrap/>
            <w:vAlign w:val="center"/>
            <w:hideMark/>
          </w:tcPr>
          <w:p w14:paraId="39896A1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WP_000480959.1</w:t>
            </w:r>
          </w:p>
        </w:tc>
        <w:tc>
          <w:tcPr>
            <w:tcW w:w="656" w:type="dxa"/>
            <w:shd w:val="clear" w:color="auto" w:fill="A8D08D" w:themeFill="accent6" w:themeFillTint="99"/>
            <w:noWrap/>
            <w:vAlign w:val="center"/>
            <w:hideMark/>
          </w:tcPr>
          <w:p w14:paraId="67B8B4A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206.24</w:t>
            </w:r>
          </w:p>
        </w:tc>
        <w:tc>
          <w:tcPr>
            <w:tcW w:w="787" w:type="dxa"/>
            <w:shd w:val="clear" w:color="auto" w:fill="A8D08D" w:themeFill="accent6" w:themeFillTint="99"/>
            <w:noWrap/>
            <w:vAlign w:val="center"/>
            <w:hideMark/>
          </w:tcPr>
          <w:p w14:paraId="33F8180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28.41</w:t>
            </w:r>
          </w:p>
        </w:tc>
        <w:tc>
          <w:tcPr>
            <w:tcW w:w="992" w:type="dxa"/>
            <w:shd w:val="clear" w:color="auto" w:fill="A8D08D" w:themeFill="accent6" w:themeFillTint="99"/>
            <w:noWrap/>
            <w:vAlign w:val="center"/>
            <w:hideMark/>
          </w:tcPr>
          <w:p w14:paraId="4FBEB3D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1181.54</w:t>
            </w:r>
          </w:p>
        </w:tc>
        <w:tc>
          <w:tcPr>
            <w:tcW w:w="3057" w:type="dxa"/>
            <w:shd w:val="clear" w:color="auto" w:fill="A8D08D" w:themeFill="accent6" w:themeFillTint="99"/>
            <w:noWrap/>
            <w:vAlign w:val="center"/>
            <w:hideMark/>
          </w:tcPr>
          <w:p w14:paraId="6205024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APH(6-I family aminoglycoside O-phosphotransferase</w:t>
            </w:r>
          </w:p>
        </w:tc>
        <w:tc>
          <w:tcPr>
            <w:tcW w:w="2493" w:type="dxa"/>
            <w:shd w:val="clear" w:color="auto" w:fill="A8D08D" w:themeFill="accent6" w:themeFillTint="99"/>
            <w:noWrap/>
            <w:vAlign w:val="center"/>
            <w:hideMark/>
          </w:tcPr>
          <w:p w14:paraId="75358E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16269E08" w14:textId="77777777" w:rsidTr="00902A07">
        <w:trPr>
          <w:trHeight w:val="320"/>
        </w:trPr>
        <w:tc>
          <w:tcPr>
            <w:tcW w:w="1393" w:type="dxa"/>
            <w:shd w:val="clear" w:color="auto" w:fill="A8D08D" w:themeFill="accent6" w:themeFillTint="99"/>
            <w:noWrap/>
            <w:vAlign w:val="center"/>
            <w:hideMark/>
          </w:tcPr>
          <w:p w14:paraId="019DA66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WP_000097870.1</w:t>
            </w:r>
          </w:p>
        </w:tc>
        <w:tc>
          <w:tcPr>
            <w:tcW w:w="656" w:type="dxa"/>
            <w:shd w:val="clear" w:color="auto" w:fill="A8D08D" w:themeFill="accent6" w:themeFillTint="99"/>
            <w:noWrap/>
            <w:vAlign w:val="center"/>
            <w:hideMark/>
          </w:tcPr>
          <w:p w14:paraId="18050CB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703.22</w:t>
            </w:r>
          </w:p>
        </w:tc>
        <w:tc>
          <w:tcPr>
            <w:tcW w:w="787" w:type="dxa"/>
            <w:shd w:val="clear" w:color="auto" w:fill="A8D08D" w:themeFill="accent6" w:themeFillTint="99"/>
            <w:noWrap/>
            <w:vAlign w:val="center"/>
            <w:hideMark/>
          </w:tcPr>
          <w:p w14:paraId="14C59FC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28.45</w:t>
            </w:r>
          </w:p>
        </w:tc>
        <w:tc>
          <w:tcPr>
            <w:tcW w:w="992" w:type="dxa"/>
            <w:shd w:val="clear" w:color="auto" w:fill="A8D08D" w:themeFill="accent6" w:themeFillTint="99"/>
            <w:noWrap/>
            <w:vAlign w:val="center"/>
            <w:hideMark/>
          </w:tcPr>
          <w:p w14:paraId="7C8F45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415.76</w:t>
            </w:r>
          </w:p>
        </w:tc>
        <w:tc>
          <w:tcPr>
            <w:tcW w:w="3057" w:type="dxa"/>
            <w:shd w:val="clear" w:color="auto" w:fill="A8D08D" w:themeFill="accent6" w:themeFillTint="99"/>
            <w:noWrap/>
            <w:vAlign w:val="center"/>
            <w:hideMark/>
          </w:tcPr>
          <w:p w14:paraId="1F64B520"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AraC</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75854EA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34 E 7</w:t>
            </w:r>
          </w:p>
        </w:tc>
      </w:tr>
      <w:tr w:rsidR="00CB7233" w:rsidRPr="00492CB5" w14:paraId="2A5E298E" w14:textId="77777777" w:rsidTr="00902A07">
        <w:trPr>
          <w:trHeight w:val="320"/>
        </w:trPr>
        <w:tc>
          <w:tcPr>
            <w:tcW w:w="1393" w:type="dxa"/>
            <w:shd w:val="clear" w:color="auto" w:fill="A8D08D" w:themeFill="accent6" w:themeFillTint="99"/>
            <w:noWrap/>
            <w:vAlign w:val="center"/>
            <w:hideMark/>
          </w:tcPr>
          <w:p w14:paraId="6289521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WP_000679427.1</w:t>
            </w:r>
          </w:p>
        </w:tc>
        <w:tc>
          <w:tcPr>
            <w:tcW w:w="656" w:type="dxa"/>
            <w:shd w:val="clear" w:color="auto" w:fill="A8D08D" w:themeFill="accent6" w:themeFillTint="99"/>
            <w:noWrap/>
            <w:vAlign w:val="center"/>
            <w:hideMark/>
          </w:tcPr>
          <w:p w14:paraId="491E93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405.63</w:t>
            </w:r>
          </w:p>
        </w:tc>
        <w:tc>
          <w:tcPr>
            <w:tcW w:w="787" w:type="dxa"/>
            <w:shd w:val="clear" w:color="auto" w:fill="A8D08D" w:themeFill="accent6" w:themeFillTint="99"/>
            <w:noWrap/>
            <w:vAlign w:val="center"/>
            <w:hideMark/>
          </w:tcPr>
          <w:p w14:paraId="350B4F8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28.46</w:t>
            </w:r>
          </w:p>
        </w:tc>
        <w:tc>
          <w:tcPr>
            <w:tcW w:w="992" w:type="dxa"/>
            <w:shd w:val="clear" w:color="auto" w:fill="A8D08D" w:themeFill="accent6" w:themeFillTint="99"/>
            <w:noWrap/>
            <w:vAlign w:val="center"/>
            <w:hideMark/>
          </w:tcPr>
          <w:p w14:paraId="0DF618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1190.46</w:t>
            </w:r>
          </w:p>
        </w:tc>
        <w:tc>
          <w:tcPr>
            <w:tcW w:w="3057" w:type="dxa"/>
            <w:shd w:val="clear" w:color="auto" w:fill="A8D08D" w:themeFill="accent6" w:themeFillTint="99"/>
            <w:noWrap/>
            <w:vAlign w:val="center"/>
            <w:hideMark/>
          </w:tcPr>
          <w:p w14:paraId="352708C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quaternary ammonium compound efflux SMR transporter </w:t>
            </w:r>
            <w:proofErr w:type="spellStart"/>
            <w:r w:rsidRPr="00492CB5">
              <w:rPr>
                <w:rFonts w:eastAsia="Times New Roman" w:cs="Calibri"/>
                <w:color w:val="000000"/>
                <w:sz w:val="16"/>
                <w:szCs w:val="16"/>
              </w:rPr>
              <w:t>QacE</w:t>
            </w:r>
            <w:proofErr w:type="spellEnd"/>
            <w:r w:rsidRPr="00492CB5">
              <w:rPr>
                <w:rFonts w:eastAsia="Times New Roman" w:cs="Calibri"/>
                <w:color w:val="000000"/>
                <w:sz w:val="16"/>
                <w:szCs w:val="16"/>
              </w:rPr>
              <w:t xml:space="preserve"> delta 1</w:t>
            </w:r>
          </w:p>
        </w:tc>
        <w:tc>
          <w:tcPr>
            <w:tcW w:w="2493" w:type="dxa"/>
            <w:shd w:val="clear" w:color="auto" w:fill="A8D08D" w:themeFill="accent6" w:themeFillTint="99"/>
            <w:noWrap/>
            <w:vAlign w:val="center"/>
            <w:hideMark/>
          </w:tcPr>
          <w:p w14:paraId="3587809F" w14:textId="0C122452"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0C0ECE91" w14:textId="77777777" w:rsidTr="00902A07">
        <w:trPr>
          <w:trHeight w:val="320"/>
        </w:trPr>
        <w:tc>
          <w:tcPr>
            <w:tcW w:w="1393" w:type="dxa"/>
            <w:shd w:val="clear" w:color="auto" w:fill="A8D08D" w:themeFill="accent6" w:themeFillTint="99"/>
            <w:noWrap/>
            <w:vAlign w:val="center"/>
            <w:hideMark/>
          </w:tcPr>
          <w:p w14:paraId="796D05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WP_025464697.1</w:t>
            </w:r>
          </w:p>
        </w:tc>
        <w:tc>
          <w:tcPr>
            <w:tcW w:w="656" w:type="dxa"/>
            <w:shd w:val="clear" w:color="auto" w:fill="A8D08D" w:themeFill="accent6" w:themeFillTint="99"/>
            <w:noWrap/>
            <w:vAlign w:val="center"/>
            <w:hideMark/>
          </w:tcPr>
          <w:p w14:paraId="667CB6B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203.38</w:t>
            </w:r>
          </w:p>
        </w:tc>
        <w:tc>
          <w:tcPr>
            <w:tcW w:w="787" w:type="dxa"/>
            <w:shd w:val="clear" w:color="auto" w:fill="A8D08D" w:themeFill="accent6" w:themeFillTint="99"/>
            <w:noWrap/>
            <w:vAlign w:val="center"/>
            <w:hideMark/>
          </w:tcPr>
          <w:p w14:paraId="597984B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28.59</w:t>
            </w:r>
          </w:p>
        </w:tc>
        <w:tc>
          <w:tcPr>
            <w:tcW w:w="992" w:type="dxa"/>
            <w:shd w:val="clear" w:color="auto" w:fill="A8D08D" w:themeFill="accent6" w:themeFillTint="99"/>
            <w:noWrap/>
            <w:vAlign w:val="center"/>
            <w:hideMark/>
          </w:tcPr>
          <w:p w14:paraId="25E5F1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1215.85</w:t>
            </w:r>
          </w:p>
        </w:tc>
        <w:tc>
          <w:tcPr>
            <w:tcW w:w="3057" w:type="dxa"/>
            <w:shd w:val="clear" w:color="auto" w:fill="A8D08D" w:themeFill="accent6" w:themeFillTint="99"/>
            <w:noWrap/>
            <w:vAlign w:val="center"/>
            <w:hideMark/>
          </w:tcPr>
          <w:p w14:paraId="0169918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APH(3'' family aminoglycoside O-phosphotransferase</w:t>
            </w:r>
          </w:p>
        </w:tc>
        <w:tc>
          <w:tcPr>
            <w:tcW w:w="2493" w:type="dxa"/>
            <w:shd w:val="clear" w:color="auto" w:fill="A8D08D" w:themeFill="accent6" w:themeFillTint="99"/>
            <w:noWrap/>
            <w:vAlign w:val="center"/>
            <w:hideMark/>
          </w:tcPr>
          <w:p w14:paraId="4A00642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631D461B" w14:textId="77777777" w:rsidTr="00902A07">
        <w:trPr>
          <w:trHeight w:val="320"/>
        </w:trPr>
        <w:tc>
          <w:tcPr>
            <w:tcW w:w="1393" w:type="dxa"/>
            <w:shd w:val="clear" w:color="auto" w:fill="A8D08D" w:themeFill="accent6" w:themeFillTint="99"/>
            <w:noWrap/>
            <w:vAlign w:val="center"/>
            <w:hideMark/>
          </w:tcPr>
          <w:p w14:paraId="2F17379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WP_000065199.1</w:t>
            </w:r>
          </w:p>
        </w:tc>
        <w:tc>
          <w:tcPr>
            <w:tcW w:w="656" w:type="dxa"/>
            <w:shd w:val="clear" w:color="auto" w:fill="A8D08D" w:themeFill="accent6" w:themeFillTint="99"/>
            <w:noWrap/>
            <w:vAlign w:val="center"/>
            <w:hideMark/>
          </w:tcPr>
          <w:p w14:paraId="28BB739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698.45</w:t>
            </w:r>
          </w:p>
        </w:tc>
        <w:tc>
          <w:tcPr>
            <w:tcW w:w="787" w:type="dxa"/>
            <w:shd w:val="clear" w:color="auto" w:fill="A8D08D" w:themeFill="accent6" w:themeFillTint="99"/>
            <w:noWrap/>
            <w:vAlign w:val="center"/>
            <w:hideMark/>
          </w:tcPr>
          <w:p w14:paraId="3A4D5CD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29.37</w:t>
            </w:r>
          </w:p>
        </w:tc>
        <w:tc>
          <w:tcPr>
            <w:tcW w:w="992" w:type="dxa"/>
            <w:shd w:val="clear" w:color="auto" w:fill="A8D08D" w:themeFill="accent6" w:themeFillTint="99"/>
            <w:noWrap/>
            <w:vAlign w:val="center"/>
            <w:hideMark/>
          </w:tcPr>
          <w:p w14:paraId="44F0664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810.73</w:t>
            </w:r>
          </w:p>
        </w:tc>
        <w:tc>
          <w:tcPr>
            <w:tcW w:w="3057" w:type="dxa"/>
            <w:shd w:val="clear" w:color="auto" w:fill="A8D08D" w:themeFill="accent6" w:themeFillTint="99"/>
            <w:noWrap/>
            <w:vAlign w:val="center"/>
            <w:hideMark/>
          </w:tcPr>
          <w:p w14:paraId="55914D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dihydrodipicolinate synthase family protein</w:t>
            </w:r>
          </w:p>
        </w:tc>
        <w:tc>
          <w:tcPr>
            <w:tcW w:w="2493" w:type="dxa"/>
            <w:shd w:val="clear" w:color="auto" w:fill="A8D08D" w:themeFill="accent6" w:themeFillTint="99"/>
            <w:noWrap/>
            <w:vAlign w:val="center"/>
            <w:hideMark/>
          </w:tcPr>
          <w:p w14:paraId="4258C8D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Leeia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oryzae</w:t>
            </w:r>
            <w:proofErr w:type="spellEnd"/>
            <w:r w:rsidRPr="00492CB5">
              <w:rPr>
                <w:rFonts w:eastAsia="Times New Roman" w:cs="Calibri"/>
                <w:color w:val="000000"/>
                <w:sz w:val="16"/>
                <w:szCs w:val="16"/>
              </w:rPr>
              <w:t xml:space="preserve"> DSM 17879</w:t>
            </w:r>
          </w:p>
        </w:tc>
      </w:tr>
      <w:tr w:rsidR="00CB7233" w:rsidRPr="00492CB5" w14:paraId="1CB8A883" w14:textId="77777777" w:rsidTr="00902A07">
        <w:trPr>
          <w:trHeight w:val="320"/>
        </w:trPr>
        <w:tc>
          <w:tcPr>
            <w:tcW w:w="1393" w:type="dxa"/>
            <w:shd w:val="clear" w:color="auto" w:fill="A8D08D" w:themeFill="accent6" w:themeFillTint="99"/>
            <w:noWrap/>
            <w:vAlign w:val="center"/>
            <w:hideMark/>
          </w:tcPr>
          <w:p w14:paraId="7517528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WP_024436202.1</w:t>
            </w:r>
          </w:p>
        </w:tc>
        <w:tc>
          <w:tcPr>
            <w:tcW w:w="656" w:type="dxa"/>
            <w:shd w:val="clear" w:color="auto" w:fill="A8D08D" w:themeFill="accent6" w:themeFillTint="99"/>
            <w:noWrap/>
            <w:vAlign w:val="center"/>
            <w:hideMark/>
          </w:tcPr>
          <w:p w14:paraId="1AC5BAE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628.21</w:t>
            </w:r>
          </w:p>
        </w:tc>
        <w:tc>
          <w:tcPr>
            <w:tcW w:w="787" w:type="dxa"/>
            <w:shd w:val="clear" w:color="auto" w:fill="A8D08D" w:themeFill="accent6" w:themeFillTint="99"/>
            <w:noWrap/>
            <w:vAlign w:val="center"/>
            <w:hideMark/>
          </w:tcPr>
          <w:p w14:paraId="2EA093E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29.84</w:t>
            </w:r>
          </w:p>
        </w:tc>
        <w:tc>
          <w:tcPr>
            <w:tcW w:w="992" w:type="dxa"/>
            <w:shd w:val="clear" w:color="auto" w:fill="A8D08D" w:themeFill="accent6" w:themeFillTint="99"/>
            <w:noWrap/>
            <w:vAlign w:val="center"/>
            <w:hideMark/>
          </w:tcPr>
          <w:p w14:paraId="6157BAA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288.33</w:t>
            </w:r>
          </w:p>
        </w:tc>
        <w:tc>
          <w:tcPr>
            <w:tcW w:w="3057" w:type="dxa"/>
            <w:shd w:val="clear" w:color="auto" w:fill="A8D08D" w:themeFill="accent6" w:themeFillTint="99"/>
            <w:noWrap/>
            <w:vAlign w:val="center"/>
            <w:hideMark/>
          </w:tcPr>
          <w:p w14:paraId="7DA12E9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alpha/beta hydrolase</w:t>
            </w:r>
          </w:p>
        </w:tc>
        <w:tc>
          <w:tcPr>
            <w:tcW w:w="2493" w:type="dxa"/>
            <w:shd w:val="clear" w:color="auto" w:fill="A8D08D" w:themeFill="accent6" w:themeFillTint="99"/>
            <w:noWrap/>
            <w:vAlign w:val="center"/>
            <w:hideMark/>
          </w:tcPr>
          <w:p w14:paraId="2B84B24B"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leiphilus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messinensis</w:t>
            </w:r>
            <w:proofErr w:type="spellEnd"/>
          </w:p>
        </w:tc>
      </w:tr>
      <w:tr w:rsidR="00CB7233" w:rsidRPr="00492CB5" w14:paraId="27856702" w14:textId="77777777" w:rsidTr="00902A07">
        <w:trPr>
          <w:trHeight w:val="320"/>
        </w:trPr>
        <w:tc>
          <w:tcPr>
            <w:tcW w:w="1393" w:type="dxa"/>
            <w:shd w:val="clear" w:color="auto" w:fill="A8D08D" w:themeFill="accent6" w:themeFillTint="99"/>
            <w:noWrap/>
            <w:vAlign w:val="center"/>
            <w:hideMark/>
          </w:tcPr>
          <w:p w14:paraId="7325651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WP_002120129.1</w:t>
            </w:r>
          </w:p>
        </w:tc>
        <w:tc>
          <w:tcPr>
            <w:tcW w:w="656" w:type="dxa"/>
            <w:shd w:val="clear" w:color="auto" w:fill="A8D08D" w:themeFill="accent6" w:themeFillTint="99"/>
            <w:noWrap/>
            <w:vAlign w:val="center"/>
            <w:hideMark/>
          </w:tcPr>
          <w:p w14:paraId="7CA3B90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292.96</w:t>
            </w:r>
          </w:p>
        </w:tc>
        <w:tc>
          <w:tcPr>
            <w:tcW w:w="787" w:type="dxa"/>
            <w:shd w:val="clear" w:color="auto" w:fill="A8D08D" w:themeFill="accent6" w:themeFillTint="99"/>
            <w:noWrap/>
            <w:vAlign w:val="center"/>
            <w:hideMark/>
          </w:tcPr>
          <w:p w14:paraId="2FFD6E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30.74</w:t>
            </w:r>
          </w:p>
        </w:tc>
        <w:tc>
          <w:tcPr>
            <w:tcW w:w="992" w:type="dxa"/>
            <w:shd w:val="clear" w:color="auto" w:fill="A8D08D" w:themeFill="accent6" w:themeFillTint="99"/>
            <w:noWrap/>
            <w:vAlign w:val="center"/>
            <w:hideMark/>
          </w:tcPr>
          <w:p w14:paraId="2888BA9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317.13</w:t>
            </w:r>
          </w:p>
        </w:tc>
        <w:tc>
          <w:tcPr>
            <w:tcW w:w="3057" w:type="dxa"/>
            <w:shd w:val="clear" w:color="auto" w:fill="A8D08D" w:themeFill="accent6" w:themeFillTint="99"/>
            <w:noWrap/>
            <w:vAlign w:val="center"/>
            <w:hideMark/>
          </w:tcPr>
          <w:p w14:paraId="206A6E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2E2A4AD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Actinobacillus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porcitonsillarum</w:t>
            </w:r>
            <w:proofErr w:type="spellEnd"/>
          </w:p>
        </w:tc>
      </w:tr>
    </w:tbl>
    <w:p w14:paraId="19D222A7" w14:textId="714C9565" w:rsidR="00B66147" w:rsidRDefault="00B66147" w:rsidP="00B66147"/>
    <w:p w14:paraId="40029439" w14:textId="090DE9BE" w:rsidR="00492CB5" w:rsidRPr="00492CB5" w:rsidRDefault="00492CB5" w:rsidP="00492CB5">
      <w:pPr>
        <w:pStyle w:val="Caption"/>
        <w:keepNext/>
        <w:spacing w:after="120"/>
      </w:pPr>
      <w:bookmarkStart w:id="233" w:name="_Ref530404024"/>
      <w:r w:rsidRPr="00492CB5">
        <w:rPr>
          <w:b/>
          <w:bCs/>
        </w:rPr>
        <w:t>Table A</w:t>
      </w:r>
      <w:r w:rsidRPr="00492CB5">
        <w:rPr>
          <w:b/>
          <w:bCs/>
        </w:rPr>
        <w:fldChar w:fldCharType="begin"/>
      </w:r>
      <w:r w:rsidRPr="00492CB5">
        <w:rPr>
          <w:b/>
          <w:bCs/>
        </w:rPr>
        <w:instrText xml:space="preserve"> SEQ Table_A \* ARABIC </w:instrText>
      </w:r>
      <w:r w:rsidRPr="00492CB5">
        <w:rPr>
          <w:b/>
          <w:bCs/>
        </w:rPr>
        <w:fldChar w:fldCharType="separate"/>
      </w:r>
      <w:r>
        <w:rPr>
          <w:b/>
          <w:bCs/>
          <w:noProof/>
        </w:rPr>
        <w:t>4</w:t>
      </w:r>
      <w:r w:rsidRPr="00492CB5">
        <w:rPr>
          <w:b/>
          <w:bCs/>
        </w:rPr>
        <w:fldChar w:fldCharType="end"/>
      </w:r>
      <w:bookmarkEnd w:id="233"/>
      <w:r>
        <w:rPr>
          <w:b/>
          <w:bCs/>
        </w:rPr>
        <w:t xml:space="preserve">: </w:t>
      </w:r>
      <w:r w:rsidRPr="00492CB5">
        <w:t>12</w:t>
      </w:r>
      <w:r>
        <w:rPr>
          <w:b/>
          <w:bCs/>
        </w:rPr>
        <w:t xml:space="preserve"> </w:t>
      </w:r>
      <w:r>
        <w:t xml:space="preserve">predicted contamination candidates in A. b 42R3 </w:t>
      </w:r>
    </w:p>
    <w:tbl>
      <w:tblPr>
        <w:tblStyle w:val="ColorfulList-Accent6"/>
        <w:tblW w:w="5709" w:type="pct"/>
        <w:tblInd w:w="-601" w:type="dxa"/>
        <w:tblBorders>
          <w:insideH w:val="single" w:sz="4" w:space="0" w:color="auto"/>
          <w:insideV w:val="single" w:sz="4" w:space="0" w:color="auto"/>
        </w:tblBorders>
        <w:tblLayout w:type="fixed"/>
        <w:tblLook w:val="04A0" w:firstRow="1" w:lastRow="0" w:firstColumn="1" w:lastColumn="0" w:noHBand="0" w:noVBand="1"/>
      </w:tblPr>
      <w:tblGrid>
        <w:gridCol w:w="418"/>
        <w:gridCol w:w="1493"/>
        <w:gridCol w:w="674"/>
        <w:gridCol w:w="937"/>
        <w:gridCol w:w="1349"/>
        <w:gridCol w:w="1739"/>
        <w:gridCol w:w="538"/>
        <w:gridCol w:w="539"/>
        <w:gridCol w:w="671"/>
        <w:gridCol w:w="1345"/>
      </w:tblGrid>
      <w:tr w:rsidR="00492CB5" w:rsidRPr="000A0928" w14:paraId="08A3D566" w14:textId="77777777" w:rsidTr="00492CB5">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811C27E" w14:textId="77777777" w:rsidR="00492CB5" w:rsidRPr="000A0928" w:rsidRDefault="00492CB5" w:rsidP="00492CB5">
            <w:pPr>
              <w:jc w:val="center"/>
              <w:rPr>
                <w:rFonts w:ascii="Calibri" w:eastAsia="Times New Roman" w:hAnsi="Calibri" w:cs="Times New Roman"/>
                <w:color w:val="000000"/>
                <w:sz w:val="14"/>
                <w:szCs w:val="14"/>
              </w:rPr>
            </w:pPr>
          </w:p>
          <w:p w14:paraId="6C5F34A3" w14:textId="77777777" w:rsidR="00492CB5" w:rsidRPr="000A0928" w:rsidRDefault="00492CB5" w:rsidP="00492CB5">
            <w:pPr>
              <w:rPr>
                <w:rFonts w:ascii="Calibri" w:eastAsia="Times New Roman" w:hAnsi="Calibri" w:cs="Times New Roman"/>
                <w:color w:val="000000"/>
                <w:sz w:val="14"/>
                <w:szCs w:val="14"/>
              </w:rPr>
            </w:pPr>
          </w:p>
          <w:p w14:paraId="1B733B64" w14:textId="77777777" w:rsidR="00492CB5" w:rsidRPr="000A0928" w:rsidRDefault="00492CB5" w:rsidP="00492CB5">
            <w:pPr>
              <w:rPr>
                <w:rFonts w:ascii="Calibri" w:eastAsia="Times New Roman" w:hAnsi="Calibri" w:cs="Times New Roman"/>
                <w:color w:val="000000"/>
                <w:sz w:val="14"/>
                <w:szCs w:val="14"/>
              </w:rPr>
            </w:pPr>
          </w:p>
        </w:tc>
        <w:tc>
          <w:tcPr>
            <w:tcW w:w="769" w:type="pct"/>
            <w:vAlign w:val="center"/>
          </w:tcPr>
          <w:p w14:paraId="2EBA2DA4"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Contig name</w:t>
            </w:r>
          </w:p>
        </w:tc>
        <w:tc>
          <w:tcPr>
            <w:tcW w:w="347" w:type="pct"/>
            <w:vAlign w:val="center"/>
          </w:tcPr>
          <w:p w14:paraId="3775BCE7"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 xml:space="preserve">Contig length </w:t>
            </w:r>
          </w:p>
        </w:tc>
        <w:tc>
          <w:tcPr>
            <w:tcW w:w="483" w:type="pct"/>
            <w:vAlign w:val="center"/>
          </w:tcPr>
          <w:p w14:paraId="3ADCB8F8"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Read coverage</w:t>
            </w:r>
          </w:p>
        </w:tc>
        <w:tc>
          <w:tcPr>
            <w:tcW w:w="695" w:type="pct"/>
            <w:noWrap/>
            <w:vAlign w:val="center"/>
            <w:hideMark/>
          </w:tcPr>
          <w:p w14:paraId="40B0CDC6"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Gene name</w:t>
            </w:r>
          </w:p>
        </w:tc>
        <w:tc>
          <w:tcPr>
            <w:tcW w:w="896" w:type="pct"/>
            <w:noWrap/>
            <w:vAlign w:val="center"/>
            <w:hideMark/>
          </w:tcPr>
          <w:p w14:paraId="59D2E9F0"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 xml:space="preserve">Product </w:t>
            </w:r>
          </w:p>
        </w:tc>
        <w:tc>
          <w:tcPr>
            <w:tcW w:w="277" w:type="pct"/>
            <w:vAlign w:val="center"/>
          </w:tcPr>
          <w:p w14:paraId="0B658132"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 xml:space="preserve">Start </w:t>
            </w:r>
          </w:p>
        </w:tc>
        <w:tc>
          <w:tcPr>
            <w:tcW w:w="278" w:type="pct"/>
            <w:vAlign w:val="center"/>
          </w:tcPr>
          <w:p w14:paraId="501A08F2"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End</w:t>
            </w:r>
          </w:p>
        </w:tc>
        <w:tc>
          <w:tcPr>
            <w:tcW w:w="346" w:type="pct"/>
            <w:vAlign w:val="center"/>
          </w:tcPr>
          <w:p w14:paraId="11D60515"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bCs w:val="0"/>
                <w:color w:val="000000"/>
                <w:sz w:val="16"/>
                <w:szCs w:val="16"/>
              </w:rPr>
              <w:t>Gene length</w:t>
            </w:r>
          </w:p>
        </w:tc>
        <w:tc>
          <w:tcPr>
            <w:tcW w:w="693" w:type="pct"/>
            <w:vAlign w:val="center"/>
          </w:tcPr>
          <w:p w14:paraId="5A8DAFF3"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sz w:val="16"/>
                <w:szCs w:val="16"/>
              </w:rPr>
            </w:pPr>
            <w:r w:rsidRPr="00492CB5">
              <w:rPr>
                <w:rFonts w:ascii="Calibri" w:eastAsia="Times New Roman" w:hAnsi="Calibri" w:cs="Times New Roman"/>
                <w:bCs w:val="0"/>
                <w:color w:val="000000"/>
                <w:sz w:val="16"/>
                <w:szCs w:val="16"/>
              </w:rPr>
              <w:t>Source hit</w:t>
            </w:r>
          </w:p>
        </w:tc>
      </w:tr>
      <w:tr w:rsidR="00492CB5" w:rsidRPr="000A0928" w14:paraId="4E2664A3"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03E4E8C"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w:t>
            </w:r>
          </w:p>
        </w:tc>
        <w:tc>
          <w:tcPr>
            <w:tcW w:w="769" w:type="pct"/>
            <w:vAlign w:val="center"/>
          </w:tcPr>
          <w:p w14:paraId="415815F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NZ_MACC01000992.1</w:t>
            </w:r>
          </w:p>
        </w:tc>
        <w:tc>
          <w:tcPr>
            <w:tcW w:w="347" w:type="pct"/>
            <w:vAlign w:val="center"/>
          </w:tcPr>
          <w:p w14:paraId="6B4EAA8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275</w:t>
            </w:r>
          </w:p>
        </w:tc>
        <w:tc>
          <w:tcPr>
            <w:tcW w:w="483" w:type="pct"/>
            <w:vAlign w:val="center"/>
          </w:tcPr>
          <w:p w14:paraId="43F0A6B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1.69455</w:t>
            </w:r>
          </w:p>
        </w:tc>
        <w:tc>
          <w:tcPr>
            <w:tcW w:w="695" w:type="pct"/>
            <w:noWrap/>
            <w:vAlign w:val="center"/>
            <w:hideMark/>
          </w:tcPr>
          <w:p w14:paraId="023820EF"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WP_065708776.1</w:t>
            </w:r>
          </w:p>
        </w:tc>
        <w:tc>
          <w:tcPr>
            <w:tcW w:w="896" w:type="pct"/>
            <w:noWrap/>
            <w:vAlign w:val="center"/>
            <w:hideMark/>
          </w:tcPr>
          <w:p w14:paraId="3E5426A0"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3D5A8BA3"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48</w:t>
            </w:r>
          </w:p>
        </w:tc>
        <w:tc>
          <w:tcPr>
            <w:tcW w:w="278" w:type="pct"/>
            <w:vAlign w:val="center"/>
          </w:tcPr>
          <w:p w14:paraId="55ABCFF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242</w:t>
            </w:r>
          </w:p>
        </w:tc>
        <w:tc>
          <w:tcPr>
            <w:tcW w:w="346" w:type="pct"/>
            <w:vAlign w:val="center"/>
          </w:tcPr>
          <w:p w14:paraId="3B5547B0"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195</w:t>
            </w:r>
          </w:p>
        </w:tc>
        <w:tc>
          <w:tcPr>
            <w:tcW w:w="693" w:type="pct"/>
            <w:vAlign w:val="center"/>
          </w:tcPr>
          <w:p w14:paraId="51ABFD6F"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Pr>
                <w:rFonts w:ascii="Calibri" w:eastAsia="Times New Roman" w:hAnsi="Calibri" w:cs="Times New Roman"/>
                <w:color w:val="000000"/>
                <w:sz w:val="14"/>
                <w:szCs w:val="14"/>
              </w:rPr>
              <w:t>Cryptosporangium</w:t>
            </w:r>
            <w:proofErr w:type="spellEnd"/>
            <w:r>
              <w:rPr>
                <w:rFonts w:ascii="Calibri" w:eastAsia="Times New Roman" w:hAnsi="Calibri" w:cs="Times New Roman"/>
                <w:color w:val="000000"/>
                <w:sz w:val="14"/>
                <w:szCs w:val="14"/>
              </w:rPr>
              <w:t xml:space="preserve"> </w:t>
            </w:r>
            <w:proofErr w:type="spellStart"/>
            <w:r>
              <w:rPr>
                <w:rFonts w:ascii="Calibri" w:eastAsia="Times New Roman" w:hAnsi="Calibri" w:cs="Times New Roman"/>
                <w:color w:val="000000"/>
                <w:sz w:val="14"/>
                <w:szCs w:val="14"/>
              </w:rPr>
              <w:t>aurantiacum</w:t>
            </w:r>
            <w:proofErr w:type="spellEnd"/>
          </w:p>
        </w:tc>
      </w:tr>
      <w:tr w:rsidR="00492CB5" w:rsidRPr="000A0928" w14:paraId="475BF733"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1EFAED6"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w:t>
            </w:r>
          </w:p>
        </w:tc>
        <w:tc>
          <w:tcPr>
            <w:tcW w:w="769" w:type="pct"/>
            <w:vAlign w:val="center"/>
          </w:tcPr>
          <w:p w14:paraId="5313179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NZ_MACC01000998.1</w:t>
            </w:r>
          </w:p>
        </w:tc>
        <w:tc>
          <w:tcPr>
            <w:tcW w:w="347" w:type="pct"/>
            <w:vAlign w:val="center"/>
          </w:tcPr>
          <w:p w14:paraId="1E7DD401"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268</w:t>
            </w:r>
          </w:p>
        </w:tc>
        <w:tc>
          <w:tcPr>
            <w:tcW w:w="483" w:type="pct"/>
            <w:vAlign w:val="center"/>
          </w:tcPr>
          <w:p w14:paraId="5C3AE86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2.00000</w:t>
            </w:r>
          </w:p>
        </w:tc>
        <w:tc>
          <w:tcPr>
            <w:tcW w:w="695" w:type="pct"/>
            <w:noWrap/>
            <w:vAlign w:val="center"/>
            <w:hideMark/>
          </w:tcPr>
          <w:p w14:paraId="5AF2A08B"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WP_065708777.1</w:t>
            </w:r>
          </w:p>
        </w:tc>
        <w:tc>
          <w:tcPr>
            <w:tcW w:w="896" w:type="pct"/>
            <w:noWrap/>
            <w:vAlign w:val="center"/>
            <w:hideMark/>
          </w:tcPr>
          <w:p w14:paraId="2905C84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5DE0B56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109B8B42"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196</w:t>
            </w:r>
          </w:p>
        </w:tc>
        <w:tc>
          <w:tcPr>
            <w:tcW w:w="346" w:type="pct"/>
            <w:vAlign w:val="center"/>
          </w:tcPr>
          <w:p w14:paraId="3A3A12DB"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196</w:t>
            </w:r>
          </w:p>
        </w:tc>
        <w:tc>
          <w:tcPr>
            <w:tcW w:w="693" w:type="pct"/>
            <w:vAlign w:val="center"/>
          </w:tcPr>
          <w:p w14:paraId="60F2380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35E83269"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E27422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3</w:t>
            </w:r>
          </w:p>
        </w:tc>
        <w:tc>
          <w:tcPr>
            <w:tcW w:w="769" w:type="pct"/>
            <w:vAlign w:val="center"/>
          </w:tcPr>
          <w:p w14:paraId="3320EDB1"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NZ_MACC01001007.1</w:t>
            </w:r>
          </w:p>
        </w:tc>
        <w:tc>
          <w:tcPr>
            <w:tcW w:w="347" w:type="pct"/>
            <w:vAlign w:val="center"/>
          </w:tcPr>
          <w:p w14:paraId="114B62E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382</w:t>
            </w:r>
          </w:p>
        </w:tc>
        <w:tc>
          <w:tcPr>
            <w:tcW w:w="483" w:type="pct"/>
            <w:vAlign w:val="center"/>
          </w:tcPr>
          <w:p w14:paraId="141D722A"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1.57592</w:t>
            </w:r>
          </w:p>
        </w:tc>
        <w:tc>
          <w:tcPr>
            <w:tcW w:w="695" w:type="pct"/>
            <w:noWrap/>
            <w:vAlign w:val="center"/>
            <w:hideMark/>
          </w:tcPr>
          <w:p w14:paraId="48B1649D"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WP_065708778.1</w:t>
            </w:r>
          </w:p>
        </w:tc>
        <w:tc>
          <w:tcPr>
            <w:tcW w:w="896" w:type="pct"/>
            <w:noWrap/>
            <w:vAlign w:val="center"/>
            <w:hideMark/>
          </w:tcPr>
          <w:p w14:paraId="586DAD1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0295D480"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144</w:t>
            </w:r>
          </w:p>
        </w:tc>
        <w:tc>
          <w:tcPr>
            <w:tcW w:w="278" w:type="pct"/>
            <w:vAlign w:val="center"/>
          </w:tcPr>
          <w:p w14:paraId="4905EC1F"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380</w:t>
            </w:r>
          </w:p>
        </w:tc>
        <w:tc>
          <w:tcPr>
            <w:tcW w:w="346" w:type="pct"/>
            <w:vAlign w:val="center"/>
          </w:tcPr>
          <w:p w14:paraId="03402EE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237</w:t>
            </w:r>
          </w:p>
        </w:tc>
        <w:tc>
          <w:tcPr>
            <w:tcW w:w="693" w:type="pct"/>
            <w:vAlign w:val="center"/>
          </w:tcPr>
          <w:p w14:paraId="5053B233"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Pr>
                <w:rFonts w:ascii="Calibri" w:eastAsia="Times New Roman" w:hAnsi="Calibri" w:cs="Times New Roman"/>
                <w:color w:val="000000"/>
                <w:sz w:val="14"/>
                <w:szCs w:val="14"/>
              </w:rPr>
              <w:t>Granulicoccus</w:t>
            </w:r>
            <w:proofErr w:type="spellEnd"/>
            <w:r>
              <w:rPr>
                <w:rFonts w:ascii="Calibri" w:eastAsia="Times New Roman" w:hAnsi="Calibri" w:cs="Times New Roman"/>
                <w:color w:val="000000"/>
                <w:sz w:val="14"/>
                <w:szCs w:val="14"/>
              </w:rPr>
              <w:t xml:space="preserve"> </w:t>
            </w:r>
            <w:proofErr w:type="spellStart"/>
            <w:r>
              <w:rPr>
                <w:rFonts w:ascii="Calibri" w:eastAsia="Times New Roman" w:hAnsi="Calibri" w:cs="Times New Roman"/>
                <w:color w:val="000000"/>
                <w:sz w:val="14"/>
                <w:szCs w:val="14"/>
              </w:rPr>
              <w:t>phenolivorans</w:t>
            </w:r>
            <w:proofErr w:type="spellEnd"/>
          </w:p>
        </w:tc>
      </w:tr>
      <w:tr w:rsidR="00492CB5" w:rsidRPr="000A0928" w14:paraId="194DD69F"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7E2B57F"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4</w:t>
            </w:r>
          </w:p>
        </w:tc>
        <w:tc>
          <w:tcPr>
            <w:tcW w:w="769" w:type="pct"/>
            <w:vAlign w:val="center"/>
          </w:tcPr>
          <w:p w14:paraId="3F598A5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NZ_MACC01000026.1</w:t>
            </w:r>
          </w:p>
        </w:tc>
        <w:tc>
          <w:tcPr>
            <w:tcW w:w="347" w:type="pct"/>
            <w:vAlign w:val="center"/>
          </w:tcPr>
          <w:p w14:paraId="691C6D0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328</w:t>
            </w:r>
          </w:p>
        </w:tc>
        <w:tc>
          <w:tcPr>
            <w:tcW w:w="483" w:type="pct"/>
            <w:vAlign w:val="center"/>
          </w:tcPr>
          <w:p w14:paraId="028FFF2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1.83537</w:t>
            </w:r>
          </w:p>
        </w:tc>
        <w:tc>
          <w:tcPr>
            <w:tcW w:w="695" w:type="pct"/>
            <w:noWrap/>
            <w:vAlign w:val="center"/>
            <w:hideMark/>
          </w:tcPr>
          <w:p w14:paraId="693BA7C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WP_065708729.1</w:t>
            </w:r>
          </w:p>
        </w:tc>
        <w:tc>
          <w:tcPr>
            <w:tcW w:w="896" w:type="pct"/>
            <w:noWrap/>
            <w:vAlign w:val="center"/>
            <w:hideMark/>
          </w:tcPr>
          <w:p w14:paraId="30A02A6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0B87893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90</w:t>
            </w:r>
          </w:p>
        </w:tc>
        <w:tc>
          <w:tcPr>
            <w:tcW w:w="278" w:type="pct"/>
            <w:vAlign w:val="center"/>
          </w:tcPr>
          <w:p w14:paraId="69A8982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323</w:t>
            </w:r>
          </w:p>
        </w:tc>
        <w:tc>
          <w:tcPr>
            <w:tcW w:w="346" w:type="pct"/>
            <w:vAlign w:val="center"/>
          </w:tcPr>
          <w:p w14:paraId="03E172A6"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234</w:t>
            </w:r>
          </w:p>
        </w:tc>
        <w:tc>
          <w:tcPr>
            <w:tcW w:w="693" w:type="pct"/>
            <w:vAlign w:val="center"/>
          </w:tcPr>
          <w:p w14:paraId="7AF80E69"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79B4F07F"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A2F4AA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5</w:t>
            </w:r>
          </w:p>
        </w:tc>
        <w:tc>
          <w:tcPr>
            <w:tcW w:w="769" w:type="pct"/>
            <w:vAlign w:val="center"/>
          </w:tcPr>
          <w:p w14:paraId="634EFD8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NZ_MACC01000284.1</w:t>
            </w:r>
          </w:p>
        </w:tc>
        <w:tc>
          <w:tcPr>
            <w:tcW w:w="347" w:type="pct"/>
            <w:vAlign w:val="center"/>
          </w:tcPr>
          <w:p w14:paraId="6860BAE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365</w:t>
            </w:r>
          </w:p>
        </w:tc>
        <w:tc>
          <w:tcPr>
            <w:tcW w:w="483" w:type="pct"/>
            <w:vAlign w:val="center"/>
          </w:tcPr>
          <w:p w14:paraId="61EECC6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1.64932</w:t>
            </w:r>
          </w:p>
        </w:tc>
        <w:tc>
          <w:tcPr>
            <w:tcW w:w="695" w:type="pct"/>
            <w:noWrap/>
            <w:vAlign w:val="center"/>
            <w:hideMark/>
          </w:tcPr>
          <w:p w14:paraId="2123F31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WP_065708748.1</w:t>
            </w:r>
          </w:p>
        </w:tc>
        <w:tc>
          <w:tcPr>
            <w:tcW w:w="896" w:type="pct"/>
            <w:noWrap/>
            <w:vAlign w:val="center"/>
            <w:hideMark/>
          </w:tcPr>
          <w:p w14:paraId="7B30ABBD"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1539665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113</w:t>
            </w:r>
          </w:p>
        </w:tc>
        <w:tc>
          <w:tcPr>
            <w:tcW w:w="278" w:type="pct"/>
            <w:vAlign w:val="center"/>
          </w:tcPr>
          <w:p w14:paraId="561750F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355</w:t>
            </w:r>
          </w:p>
        </w:tc>
        <w:tc>
          <w:tcPr>
            <w:tcW w:w="346" w:type="pct"/>
            <w:vAlign w:val="center"/>
          </w:tcPr>
          <w:p w14:paraId="5789491A"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243</w:t>
            </w:r>
          </w:p>
        </w:tc>
        <w:tc>
          <w:tcPr>
            <w:tcW w:w="693" w:type="pct"/>
            <w:vAlign w:val="center"/>
          </w:tcPr>
          <w:p w14:paraId="48C6479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Alteromonas</w:t>
            </w:r>
            <w:proofErr w:type="spellEnd"/>
            <w:r w:rsidRPr="000A0928">
              <w:rPr>
                <w:rFonts w:ascii="Calibri" w:eastAsia="Times New Roman" w:hAnsi="Calibri" w:cs="Times New Roman"/>
                <w:color w:val="000000"/>
                <w:sz w:val="14"/>
                <w:szCs w:val="14"/>
              </w:rPr>
              <w:t xml:space="preserve"> </w:t>
            </w:r>
            <w:proofErr w:type="spellStart"/>
            <w:r w:rsidRPr="000A0928">
              <w:rPr>
                <w:rFonts w:ascii="Calibri" w:eastAsia="Times New Roman" w:hAnsi="Calibri" w:cs="Times New Roman"/>
                <w:color w:val="000000"/>
                <w:sz w:val="14"/>
                <w:szCs w:val="14"/>
              </w:rPr>
              <w:t>mediterranea</w:t>
            </w:r>
            <w:proofErr w:type="spellEnd"/>
          </w:p>
        </w:tc>
      </w:tr>
      <w:tr w:rsidR="00492CB5" w:rsidRPr="000A0928" w14:paraId="4323FED8"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D7B426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6</w:t>
            </w:r>
          </w:p>
        </w:tc>
        <w:tc>
          <w:tcPr>
            <w:tcW w:w="769" w:type="pct"/>
            <w:vAlign w:val="center"/>
          </w:tcPr>
          <w:p w14:paraId="6CAE620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NZ_MACC01000315.1</w:t>
            </w:r>
          </w:p>
        </w:tc>
        <w:tc>
          <w:tcPr>
            <w:tcW w:w="347" w:type="pct"/>
            <w:vAlign w:val="center"/>
          </w:tcPr>
          <w:p w14:paraId="78F35166"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284</w:t>
            </w:r>
          </w:p>
        </w:tc>
        <w:tc>
          <w:tcPr>
            <w:tcW w:w="483" w:type="pct"/>
            <w:vAlign w:val="center"/>
          </w:tcPr>
          <w:p w14:paraId="2986B25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2.00000</w:t>
            </w:r>
          </w:p>
        </w:tc>
        <w:tc>
          <w:tcPr>
            <w:tcW w:w="695" w:type="pct"/>
            <w:noWrap/>
            <w:vAlign w:val="center"/>
            <w:hideMark/>
          </w:tcPr>
          <w:p w14:paraId="2F755A7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WP_065708750.1</w:t>
            </w:r>
          </w:p>
        </w:tc>
        <w:tc>
          <w:tcPr>
            <w:tcW w:w="896" w:type="pct"/>
            <w:noWrap/>
            <w:vAlign w:val="center"/>
            <w:hideMark/>
          </w:tcPr>
          <w:p w14:paraId="441BBE4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775E7A3C"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7E843998"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284</w:t>
            </w:r>
          </w:p>
        </w:tc>
        <w:tc>
          <w:tcPr>
            <w:tcW w:w="346" w:type="pct"/>
            <w:vAlign w:val="center"/>
          </w:tcPr>
          <w:p w14:paraId="31A2685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284</w:t>
            </w:r>
          </w:p>
        </w:tc>
        <w:tc>
          <w:tcPr>
            <w:tcW w:w="693" w:type="pct"/>
            <w:vAlign w:val="center"/>
          </w:tcPr>
          <w:p w14:paraId="3E89AFA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3F99BC72"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6F47D4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7</w:t>
            </w:r>
          </w:p>
        </w:tc>
        <w:tc>
          <w:tcPr>
            <w:tcW w:w="769" w:type="pct"/>
            <w:vAlign w:val="center"/>
          </w:tcPr>
          <w:p w14:paraId="7C76302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NZ_MACC01000411.1</w:t>
            </w:r>
          </w:p>
        </w:tc>
        <w:tc>
          <w:tcPr>
            <w:tcW w:w="347" w:type="pct"/>
            <w:vAlign w:val="center"/>
          </w:tcPr>
          <w:p w14:paraId="5D23416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317</w:t>
            </w:r>
          </w:p>
        </w:tc>
        <w:tc>
          <w:tcPr>
            <w:tcW w:w="483" w:type="pct"/>
            <w:vAlign w:val="center"/>
          </w:tcPr>
          <w:p w14:paraId="2C920861"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1.85489</w:t>
            </w:r>
          </w:p>
        </w:tc>
        <w:tc>
          <w:tcPr>
            <w:tcW w:w="695" w:type="pct"/>
            <w:noWrap/>
            <w:vAlign w:val="center"/>
            <w:hideMark/>
          </w:tcPr>
          <w:p w14:paraId="79584EE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WP_065708754.1</w:t>
            </w:r>
          </w:p>
        </w:tc>
        <w:tc>
          <w:tcPr>
            <w:tcW w:w="896" w:type="pct"/>
            <w:noWrap/>
            <w:vAlign w:val="center"/>
            <w:hideMark/>
          </w:tcPr>
          <w:p w14:paraId="4BD7A957"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2B885C1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65</w:t>
            </w:r>
          </w:p>
        </w:tc>
        <w:tc>
          <w:tcPr>
            <w:tcW w:w="278" w:type="pct"/>
            <w:vAlign w:val="center"/>
          </w:tcPr>
          <w:p w14:paraId="29412D3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289</w:t>
            </w:r>
          </w:p>
        </w:tc>
        <w:tc>
          <w:tcPr>
            <w:tcW w:w="346" w:type="pct"/>
            <w:vAlign w:val="center"/>
          </w:tcPr>
          <w:p w14:paraId="446FF7BC"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225</w:t>
            </w:r>
          </w:p>
        </w:tc>
        <w:tc>
          <w:tcPr>
            <w:tcW w:w="693" w:type="pct"/>
            <w:vAlign w:val="center"/>
          </w:tcPr>
          <w:p w14:paraId="167FCAF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0C69583C"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07DF3809"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8</w:t>
            </w:r>
          </w:p>
        </w:tc>
        <w:tc>
          <w:tcPr>
            <w:tcW w:w="769" w:type="pct"/>
            <w:vAlign w:val="center"/>
          </w:tcPr>
          <w:p w14:paraId="197563D9"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NZ_MACC01000552.1</w:t>
            </w:r>
          </w:p>
        </w:tc>
        <w:tc>
          <w:tcPr>
            <w:tcW w:w="347" w:type="pct"/>
            <w:vAlign w:val="center"/>
          </w:tcPr>
          <w:p w14:paraId="4784469C"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304</w:t>
            </w:r>
          </w:p>
        </w:tc>
        <w:tc>
          <w:tcPr>
            <w:tcW w:w="483" w:type="pct"/>
            <w:vAlign w:val="center"/>
          </w:tcPr>
          <w:p w14:paraId="3895B32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1.98026</w:t>
            </w:r>
          </w:p>
        </w:tc>
        <w:tc>
          <w:tcPr>
            <w:tcW w:w="695" w:type="pct"/>
            <w:noWrap/>
            <w:vAlign w:val="center"/>
            <w:hideMark/>
          </w:tcPr>
          <w:p w14:paraId="6206A8E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WP_065708761.1</w:t>
            </w:r>
          </w:p>
        </w:tc>
        <w:tc>
          <w:tcPr>
            <w:tcW w:w="896" w:type="pct"/>
            <w:noWrap/>
            <w:vAlign w:val="center"/>
            <w:hideMark/>
          </w:tcPr>
          <w:p w14:paraId="348A4F3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proofErr w:type="spellStart"/>
            <w:r w:rsidRPr="000A0928">
              <w:rPr>
                <w:sz w:val="12"/>
                <w:szCs w:val="12"/>
              </w:rPr>
              <w:t>tRNA</w:t>
            </w:r>
            <w:proofErr w:type="spellEnd"/>
            <w:r w:rsidRPr="000A0928">
              <w:rPr>
                <w:sz w:val="12"/>
                <w:szCs w:val="12"/>
              </w:rPr>
              <w:t xml:space="preserve"> (N6-adenosine(37)-N6)-</w:t>
            </w:r>
            <w:proofErr w:type="spellStart"/>
            <w:r w:rsidRPr="000A0928">
              <w:rPr>
                <w:sz w:val="12"/>
                <w:szCs w:val="12"/>
              </w:rPr>
              <w:t>threonylcarbamoyltransferase</w:t>
            </w:r>
            <w:proofErr w:type="spellEnd"/>
            <w:r w:rsidRPr="000A0928">
              <w:rPr>
                <w:sz w:val="12"/>
                <w:szCs w:val="12"/>
              </w:rPr>
              <w:t xml:space="preserve"> complex ATPase </w:t>
            </w:r>
            <w:proofErr w:type="spellStart"/>
            <w:r w:rsidRPr="000A0928">
              <w:rPr>
                <w:sz w:val="12"/>
                <w:szCs w:val="12"/>
              </w:rPr>
              <w:t>TsaE</w:t>
            </w:r>
            <w:proofErr w:type="spellEnd"/>
          </w:p>
        </w:tc>
        <w:tc>
          <w:tcPr>
            <w:tcW w:w="277" w:type="pct"/>
            <w:vAlign w:val="center"/>
          </w:tcPr>
          <w:p w14:paraId="390D5AF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50670D0B"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242</w:t>
            </w:r>
          </w:p>
        </w:tc>
        <w:tc>
          <w:tcPr>
            <w:tcW w:w="346" w:type="pct"/>
            <w:vAlign w:val="center"/>
          </w:tcPr>
          <w:p w14:paraId="1C6C470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242</w:t>
            </w:r>
          </w:p>
        </w:tc>
        <w:tc>
          <w:tcPr>
            <w:tcW w:w="693" w:type="pct"/>
            <w:vAlign w:val="center"/>
          </w:tcPr>
          <w:p w14:paraId="00EC82F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Ruminococcus</w:t>
            </w:r>
            <w:proofErr w:type="spellEnd"/>
            <w:r w:rsidRPr="000A0928">
              <w:rPr>
                <w:rFonts w:ascii="Calibri" w:eastAsia="Times New Roman" w:hAnsi="Calibri" w:cs="Times New Roman"/>
                <w:color w:val="000000"/>
                <w:sz w:val="14"/>
                <w:szCs w:val="14"/>
              </w:rPr>
              <w:t xml:space="preserve"> </w:t>
            </w:r>
            <w:proofErr w:type="spellStart"/>
            <w:r w:rsidRPr="000A0928">
              <w:rPr>
                <w:rFonts w:ascii="Calibri" w:eastAsia="Times New Roman" w:hAnsi="Calibri" w:cs="Times New Roman"/>
                <w:color w:val="000000"/>
                <w:sz w:val="14"/>
                <w:szCs w:val="14"/>
              </w:rPr>
              <w:t>lacyaris</w:t>
            </w:r>
            <w:proofErr w:type="spellEnd"/>
          </w:p>
        </w:tc>
      </w:tr>
      <w:tr w:rsidR="00492CB5" w:rsidRPr="000A0928" w14:paraId="5F181ABC"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06ABE1B"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9</w:t>
            </w:r>
          </w:p>
        </w:tc>
        <w:tc>
          <w:tcPr>
            <w:tcW w:w="769" w:type="pct"/>
            <w:vAlign w:val="center"/>
          </w:tcPr>
          <w:p w14:paraId="5A0BDBA6"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NZ_MACC01000611.1</w:t>
            </w:r>
          </w:p>
        </w:tc>
        <w:tc>
          <w:tcPr>
            <w:tcW w:w="347" w:type="pct"/>
            <w:vAlign w:val="center"/>
          </w:tcPr>
          <w:p w14:paraId="13F65C8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350</w:t>
            </w:r>
          </w:p>
        </w:tc>
        <w:tc>
          <w:tcPr>
            <w:tcW w:w="483" w:type="pct"/>
            <w:vAlign w:val="center"/>
          </w:tcPr>
          <w:p w14:paraId="6D49609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1.71429</w:t>
            </w:r>
          </w:p>
        </w:tc>
        <w:tc>
          <w:tcPr>
            <w:tcW w:w="695" w:type="pct"/>
            <w:noWrap/>
            <w:vAlign w:val="center"/>
            <w:hideMark/>
          </w:tcPr>
          <w:p w14:paraId="330C6D9C"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WP_065708764.1</w:t>
            </w:r>
          </w:p>
        </w:tc>
        <w:tc>
          <w:tcPr>
            <w:tcW w:w="896" w:type="pct"/>
            <w:noWrap/>
            <w:vAlign w:val="center"/>
            <w:hideMark/>
          </w:tcPr>
          <w:p w14:paraId="7ED5B5D6"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67ADCD79"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27</w:t>
            </w:r>
          </w:p>
        </w:tc>
        <w:tc>
          <w:tcPr>
            <w:tcW w:w="278" w:type="pct"/>
            <w:vAlign w:val="center"/>
          </w:tcPr>
          <w:p w14:paraId="11B0892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350</w:t>
            </w:r>
          </w:p>
        </w:tc>
        <w:tc>
          <w:tcPr>
            <w:tcW w:w="346" w:type="pct"/>
            <w:vAlign w:val="center"/>
          </w:tcPr>
          <w:p w14:paraId="3C8B649B"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324</w:t>
            </w:r>
          </w:p>
        </w:tc>
        <w:tc>
          <w:tcPr>
            <w:tcW w:w="693" w:type="pct"/>
            <w:vAlign w:val="center"/>
          </w:tcPr>
          <w:p w14:paraId="4A9F5F4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7F641717"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AC6919D"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10</w:t>
            </w:r>
          </w:p>
        </w:tc>
        <w:tc>
          <w:tcPr>
            <w:tcW w:w="769" w:type="pct"/>
            <w:vAlign w:val="center"/>
          </w:tcPr>
          <w:p w14:paraId="6ECCFC6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NZ_MACC01000663.1</w:t>
            </w:r>
          </w:p>
        </w:tc>
        <w:tc>
          <w:tcPr>
            <w:tcW w:w="347" w:type="pct"/>
            <w:vAlign w:val="center"/>
          </w:tcPr>
          <w:p w14:paraId="48FC5A2E"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300</w:t>
            </w:r>
          </w:p>
        </w:tc>
        <w:tc>
          <w:tcPr>
            <w:tcW w:w="483" w:type="pct"/>
            <w:vAlign w:val="center"/>
          </w:tcPr>
          <w:p w14:paraId="141C714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1.94667</w:t>
            </w:r>
          </w:p>
        </w:tc>
        <w:tc>
          <w:tcPr>
            <w:tcW w:w="695" w:type="pct"/>
            <w:noWrap/>
            <w:vAlign w:val="center"/>
            <w:hideMark/>
          </w:tcPr>
          <w:p w14:paraId="2233619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WP_065708766.1</w:t>
            </w:r>
          </w:p>
        </w:tc>
        <w:tc>
          <w:tcPr>
            <w:tcW w:w="896" w:type="pct"/>
            <w:noWrap/>
            <w:vAlign w:val="center"/>
            <w:hideMark/>
          </w:tcPr>
          <w:p w14:paraId="2834277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73DBB861"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50</w:t>
            </w:r>
          </w:p>
        </w:tc>
        <w:tc>
          <w:tcPr>
            <w:tcW w:w="278" w:type="pct"/>
            <w:vAlign w:val="center"/>
          </w:tcPr>
          <w:p w14:paraId="4F3D568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300</w:t>
            </w:r>
          </w:p>
        </w:tc>
        <w:tc>
          <w:tcPr>
            <w:tcW w:w="346" w:type="pct"/>
            <w:vAlign w:val="center"/>
          </w:tcPr>
          <w:p w14:paraId="7F2C50A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251</w:t>
            </w:r>
          </w:p>
        </w:tc>
        <w:tc>
          <w:tcPr>
            <w:tcW w:w="693" w:type="pct"/>
            <w:vAlign w:val="center"/>
          </w:tcPr>
          <w:p w14:paraId="621FF76E"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4838496D"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DD6CF48"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11</w:t>
            </w:r>
          </w:p>
        </w:tc>
        <w:tc>
          <w:tcPr>
            <w:tcW w:w="769" w:type="pct"/>
            <w:vAlign w:val="center"/>
          </w:tcPr>
          <w:p w14:paraId="74DAD5CB"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NZ_MACC01000862.1</w:t>
            </w:r>
          </w:p>
        </w:tc>
        <w:tc>
          <w:tcPr>
            <w:tcW w:w="347" w:type="pct"/>
            <w:vAlign w:val="center"/>
          </w:tcPr>
          <w:p w14:paraId="0A48C86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265</w:t>
            </w:r>
          </w:p>
        </w:tc>
        <w:tc>
          <w:tcPr>
            <w:tcW w:w="483" w:type="pct"/>
            <w:vAlign w:val="center"/>
          </w:tcPr>
          <w:p w14:paraId="253BFFFD"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2.00000</w:t>
            </w:r>
          </w:p>
        </w:tc>
        <w:tc>
          <w:tcPr>
            <w:tcW w:w="695" w:type="pct"/>
            <w:noWrap/>
            <w:vAlign w:val="center"/>
            <w:hideMark/>
          </w:tcPr>
          <w:p w14:paraId="09D8631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WP_065708771.1</w:t>
            </w:r>
          </w:p>
        </w:tc>
        <w:tc>
          <w:tcPr>
            <w:tcW w:w="896" w:type="pct"/>
            <w:noWrap/>
            <w:vAlign w:val="center"/>
            <w:hideMark/>
          </w:tcPr>
          <w:p w14:paraId="4D5DCBC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cold-shock protein</w:t>
            </w:r>
          </w:p>
        </w:tc>
        <w:tc>
          <w:tcPr>
            <w:tcW w:w="277" w:type="pct"/>
            <w:vAlign w:val="center"/>
          </w:tcPr>
          <w:p w14:paraId="225EB4FC"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2651E36B"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190</w:t>
            </w:r>
          </w:p>
        </w:tc>
        <w:tc>
          <w:tcPr>
            <w:tcW w:w="346" w:type="pct"/>
            <w:vAlign w:val="center"/>
          </w:tcPr>
          <w:p w14:paraId="2E8E385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190</w:t>
            </w:r>
          </w:p>
        </w:tc>
        <w:tc>
          <w:tcPr>
            <w:tcW w:w="693" w:type="pct"/>
            <w:vAlign w:val="center"/>
          </w:tcPr>
          <w:p w14:paraId="21154657"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 xml:space="preserve">Bacterium YEK0313, </w:t>
            </w:r>
            <w:proofErr w:type="spellStart"/>
            <w:r>
              <w:rPr>
                <w:rFonts w:ascii="Calibri" w:eastAsia="Times New Roman" w:hAnsi="Calibri" w:cs="Times New Roman"/>
                <w:color w:val="000000"/>
                <w:sz w:val="14"/>
                <w:szCs w:val="14"/>
              </w:rPr>
              <w:t>Bosea</w:t>
            </w:r>
            <w:proofErr w:type="spellEnd"/>
            <w:r>
              <w:rPr>
                <w:rFonts w:ascii="Calibri" w:eastAsia="Times New Roman" w:hAnsi="Calibri" w:cs="Times New Roman"/>
                <w:color w:val="000000"/>
                <w:sz w:val="14"/>
                <w:szCs w:val="14"/>
              </w:rPr>
              <w:t xml:space="preserve"> sp.</w:t>
            </w:r>
          </w:p>
        </w:tc>
      </w:tr>
      <w:tr w:rsidR="00492CB5" w:rsidRPr="000A0928" w14:paraId="553B31E1"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265C1ED"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12</w:t>
            </w:r>
          </w:p>
        </w:tc>
        <w:tc>
          <w:tcPr>
            <w:tcW w:w="769" w:type="pct"/>
            <w:vAlign w:val="center"/>
          </w:tcPr>
          <w:p w14:paraId="04CD6716"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NZ_MACC01000914.1</w:t>
            </w:r>
          </w:p>
        </w:tc>
        <w:tc>
          <w:tcPr>
            <w:tcW w:w="347" w:type="pct"/>
            <w:vAlign w:val="center"/>
          </w:tcPr>
          <w:p w14:paraId="56F85D21"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299</w:t>
            </w:r>
          </w:p>
        </w:tc>
        <w:tc>
          <w:tcPr>
            <w:tcW w:w="483" w:type="pct"/>
            <w:vAlign w:val="center"/>
          </w:tcPr>
          <w:p w14:paraId="1119A64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1.91639</w:t>
            </w:r>
          </w:p>
        </w:tc>
        <w:tc>
          <w:tcPr>
            <w:tcW w:w="695" w:type="pct"/>
            <w:noWrap/>
            <w:vAlign w:val="center"/>
            <w:hideMark/>
          </w:tcPr>
          <w:p w14:paraId="200D1C8F"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WP_065708774.1</w:t>
            </w:r>
          </w:p>
        </w:tc>
        <w:tc>
          <w:tcPr>
            <w:tcW w:w="896" w:type="pct"/>
            <w:noWrap/>
            <w:vAlign w:val="center"/>
            <w:hideMark/>
          </w:tcPr>
          <w:p w14:paraId="320D4BD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transcriptional regulator</w:t>
            </w:r>
          </w:p>
        </w:tc>
        <w:tc>
          <w:tcPr>
            <w:tcW w:w="277" w:type="pct"/>
            <w:vAlign w:val="center"/>
          </w:tcPr>
          <w:p w14:paraId="4323C2FC"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34</w:t>
            </w:r>
          </w:p>
        </w:tc>
        <w:tc>
          <w:tcPr>
            <w:tcW w:w="278" w:type="pct"/>
            <w:vAlign w:val="center"/>
          </w:tcPr>
          <w:p w14:paraId="4DFC20C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261</w:t>
            </w:r>
          </w:p>
        </w:tc>
        <w:tc>
          <w:tcPr>
            <w:tcW w:w="346" w:type="pct"/>
            <w:vAlign w:val="center"/>
          </w:tcPr>
          <w:p w14:paraId="5C815278"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228</w:t>
            </w:r>
          </w:p>
        </w:tc>
        <w:tc>
          <w:tcPr>
            <w:tcW w:w="693" w:type="pct"/>
            <w:vAlign w:val="center"/>
          </w:tcPr>
          <w:p w14:paraId="6845B4EF"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bl>
    <w:p w14:paraId="220C2C71" w14:textId="5883F6DC" w:rsidR="00492CB5" w:rsidRDefault="00492CB5" w:rsidP="00B66147"/>
    <w:p w14:paraId="59A23BD3" w14:textId="77777777" w:rsidR="00492CB5" w:rsidRDefault="00492CB5" w:rsidP="00B66147"/>
    <w:p w14:paraId="605FF30D" w14:textId="00516F76" w:rsidR="00492CB5" w:rsidRPr="00492CB5" w:rsidRDefault="00492CB5" w:rsidP="00492CB5">
      <w:pPr>
        <w:pStyle w:val="Caption"/>
        <w:keepNext/>
        <w:spacing w:after="120"/>
      </w:pPr>
      <w:bookmarkStart w:id="234" w:name="_Ref530404027"/>
      <w:r w:rsidRPr="00492CB5">
        <w:rPr>
          <w:b/>
          <w:bCs/>
        </w:rPr>
        <w:lastRenderedPageBreak/>
        <w:t>Table A</w:t>
      </w:r>
      <w:r w:rsidRPr="00492CB5">
        <w:rPr>
          <w:b/>
          <w:bCs/>
        </w:rPr>
        <w:fldChar w:fldCharType="begin"/>
      </w:r>
      <w:r w:rsidRPr="00492CB5">
        <w:rPr>
          <w:b/>
          <w:bCs/>
        </w:rPr>
        <w:instrText xml:space="preserve"> SEQ Table_A \* ARABIC </w:instrText>
      </w:r>
      <w:r w:rsidRPr="00492CB5">
        <w:rPr>
          <w:b/>
          <w:bCs/>
        </w:rPr>
        <w:fldChar w:fldCharType="separate"/>
      </w:r>
      <w:r>
        <w:rPr>
          <w:b/>
          <w:bCs/>
          <w:noProof/>
        </w:rPr>
        <w:t>5</w:t>
      </w:r>
      <w:r w:rsidRPr="00492CB5">
        <w:rPr>
          <w:b/>
          <w:bCs/>
        </w:rPr>
        <w:fldChar w:fldCharType="end"/>
      </w:r>
      <w:bookmarkEnd w:id="234"/>
      <w:r w:rsidRPr="00492CB5">
        <w:rPr>
          <w:b/>
          <w:bCs/>
        </w:rPr>
        <w:t>:</w:t>
      </w:r>
      <w:r>
        <w:rPr>
          <w:b/>
          <w:bCs/>
        </w:rPr>
        <w:t xml:space="preserve"> </w:t>
      </w:r>
      <w:r>
        <w:t>13</w:t>
      </w:r>
      <w:r>
        <w:rPr>
          <w:b/>
          <w:bCs/>
        </w:rPr>
        <w:t xml:space="preserve"> </w:t>
      </w:r>
      <w:r>
        <w:t>predicted contamination candidates in A. b 280/1C</w:t>
      </w:r>
    </w:p>
    <w:tbl>
      <w:tblPr>
        <w:tblStyle w:val="ColorfulList-Accent6"/>
        <w:tblW w:w="5709" w:type="pct"/>
        <w:tblInd w:w="-601" w:type="dxa"/>
        <w:tblBorders>
          <w:insideH w:val="single" w:sz="4" w:space="0" w:color="auto"/>
          <w:insideV w:val="single" w:sz="4" w:space="0" w:color="auto"/>
        </w:tblBorders>
        <w:tblLayout w:type="fixed"/>
        <w:tblLook w:val="04A0" w:firstRow="1" w:lastRow="0" w:firstColumn="1" w:lastColumn="0" w:noHBand="0" w:noVBand="1"/>
      </w:tblPr>
      <w:tblGrid>
        <w:gridCol w:w="409"/>
        <w:gridCol w:w="1483"/>
        <w:gridCol w:w="675"/>
        <w:gridCol w:w="805"/>
        <w:gridCol w:w="64"/>
        <w:gridCol w:w="1285"/>
        <w:gridCol w:w="1483"/>
        <w:gridCol w:w="675"/>
        <w:gridCol w:w="675"/>
        <w:gridCol w:w="666"/>
        <w:gridCol w:w="1483"/>
      </w:tblGrid>
      <w:tr w:rsidR="00492CB5" w:rsidRPr="005116A3" w14:paraId="685CA965" w14:textId="77777777" w:rsidTr="00492CB5">
        <w:trPr>
          <w:cnfStyle w:val="100000000000" w:firstRow="1" w:lastRow="0" w:firstColumn="0" w:lastColumn="0" w:oddVBand="0" w:evenVBand="0" w:oddHBand="0"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211" w:type="pct"/>
            <w:vAlign w:val="center"/>
          </w:tcPr>
          <w:p w14:paraId="7135DA28" w14:textId="77777777" w:rsidR="00492CB5" w:rsidRPr="005116A3" w:rsidRDefault="00492CB5" w:rsidP="00492CB5">
            <w:pPr>
              <w:jc w:val="center"/>
              <w:rPr>
                <w:rFonts w:ascii="Calibri" w:eastAsia="Times New Roman" w:hAnsi="Calibri" w:cs="Times New Roman"/>
                <w:color w:val="000000"/>
                <w:sz w:val="14"/>
                <w:szCs w:val="14"/>
              </w:rPr>
            </w:pPr>
          </w:p>
        </w:tc>
        <w:tc>
          <w:tcPr>
            <w:tcW w:w="764" w:type="pct"/>
            <w:vAlign w:val="center"/>
          </w:tcPr>
          <w:p w14:paraId="39FF11DD"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Contig name</w:t>
            </w:r>
          </w:p>
        </w:tc>
        <w:tc>
          <w:tcPr>
            <w:tcW w:w="348" w:type="pct"/>
            <w:vAlign w:val="center"/>
          </w:tcPr>
          <w:p w14:paraId="095D2354"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Contig length</w:t>
            </w:r>
          </w:p>
        </w:tc>
        <w:tc>
          <w:tcPr>
            <w:tcW w:w="448" w:type="pct"/>
            <w:gridSpan w:val="2"/>
            <w:vAlign w:val="center"/>
          </w:tcPr>
          <w:p w14:paraId="55211166"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Read coverage</w:t>
            </w:r>
          </w:p>
        </w:tc>
        <w:tc>
          <w:tcPr>
            <w:tcW w:w="662" w:type="pct"/>
            <w:noWrap/>
            <w:vAlign w:val="center"/>
            <w:hideMark/>
          </w:tcPr>
          <w:p w14:paraId="70A5659F"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Gene name</w:t>
            </w:r>
          </w:p>
        </w:tc>
        <w:tc>
          <w:tcPr>
            <w:tcW w:w="764" w:type="pct"/>
            <w:noWrap/>
            <w:vAlign w:val="center"/>
            <w:hideMark/>
          </w:tcPr>
          <w:p w14:paraId="1438705D"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Product</w:t>
            </w:r>
          </w:p>
        </w:tc>
        <w:tc>
          <w:tcPr>
            <w:tcW w:w="348" w:type="pct"/>
            <w:vAlign w:val="center"/>
          </w:tcPr>
          <w:p w14:paraId="543B4CF7"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Start</w:t>
            </w:r>
          </w:p>
        </w:tc>
        <w:tc>
          <w:tcPr>
            <w:tcW w:w="348" w:type="pct"/>
            <w:vAlign w:val="center"/>
          </w:tcPr>
          <w:p w14:paraId="02048DE1"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End</w:t>
            </w:r>
          </w:p>
        </w:tc>
        <w:tc>
          <w:tcPr>
            <w:tcW w:w="343" w:type="pct"/>
            <w:vAlign w:val="center"/>
          </w:tcPr>
          <w:p w14:paraId="03C3A4AB"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bCs w:val="0"/>
                <w:color w:val="000000"/>
                <w:sz w:val="16"/>
                <w:szCs w:val="16"/>
              </w:rPr>
              <w:t>Gene length</w:t>
            </w:r>
          </w:p>
        </w:tc>
        <w:tc>
          <w:tcPr>
            <w:tcW w:w="764" w:type="pct"/>
            <w:vAlign w:val="center"/>
          </w:tcPr>
          <w:p w14:paraId="0390E2E2"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sz w:val="16"/>
                <w:szCs w:val="16"/>
              </w:rPr>
            </w:pPr>
            <w:r w:rsidRPr="00492CB5">
              <w:rPr>
                <w:rFonts w:ascii="Calibri" w:eastAsia="Times New Roman" w:hAnsi="Calibri" w:cs="Times New Roman"/>
                <w:bCs w:val="0"/>
                <w:color w:val="000000"/>
                <w:sz w:val="16"/>
                <w:szCs w:val="16"/>
              </w:rPr>
              <w:t xml:space="preserve">Source hit </w:t>
            </w:r>
          </w:p>
        </w:tc>
      </w:tr>
      <w:tr w:rsidR="00492CB5" w:rsidRPr="005116A3" w14:paraId="3EA56D17"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45DB6634"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w:t>
            </w:r>
          </w:p>
        </w:tc>
        <w:tc>
          <w:tcPr>
            <w:tcW w:w="764" w:type="pct"/>
            <w:vAlign w:val="center"/>
          </w:tcPr>
          <w:p w14:paraId="0CECBC06"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NZ_MACB01000156.1</w:t>
            </w:r>
          </w:p>
        </w:tc>
        <w:tc>
          <w:tcPr>
            <w:tcW w:w="348" w:type="pct"/>
            <w:vAlign w:val="center"/>
          </w:tcPr>
          <w:p w14:paraId="70F5F191"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202</w:t>
            </w:r>
          </w:p>
        </w:tc>
        <w:tc>
          <w:tcPr>
            <w:tcW w:w="415" w:type="pct"/>
            <w:vAlign w:val="center"/>
          </w:tcPr>
          <w:p w14:paraId="26413B2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2F86AA7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WP_065724882.1</w:t>
            </w:r>
          </w:p>
        </w:tc>
        <w:tc>
          <w:tcPr>
            <w:tcW w:w="764" w:type="pct"/>
            <w:noWrap/>
            <w:vAlign w:val="center"/>
            <w:hideMark/>
          </w:tcPr>
          <w:p w14:paraId="5C46A7F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small protein</w:t>
            </w:r>
          </w:p>
        </w:tc>
        <w:tc>
          <w:tcPr>
            <w:tcW w:w="348" w:type="pct"/>
            <w:vAlign w:val="center"/>
          </w:tcPr>
          <w:p w14:paraId="1DA7926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w:t>
            </w:r>
          </w:p>
        </w:tc>
        <w:tc>
          <w:tcPr>
            <w:tcW w:w="348" w:type="pct"/>
            <w:vAlign w:val="center"/>
          </w:tcPr>
          <w:p w14:paraId="40A8CFD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170</w:t>
            </w:r>
          </w:p>
        </w:tc>
        <w:tc>
          <w:tcPr>
            <w:tcW w:w="343" w:type="pct"/>
            <w:vAlign w:val="center"/>
          </w:tcPr>
          <w:p w14:paraId="273B259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170</w:t>
            </w:r>
          </w:p>
        </w:tc>
        <w:tc>
          <w:tcPr>
            <w:tcW w:w="764" w:type="pct"/>
            <w:vAlign w:val="center"/>
          </w:tcPr>
          <w:p w14:paraId="231D85D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Bradyrhizobium</w:t>
            </w:r>
            <w:proofErr w:type="spellEnd"/>
          </w:p>
        </w:tc>
      </w:tr>
      <w:tr w:rsidR="00492CB5" w:rsidRPr="005116A3" w14:paraId="069D39E1"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6B56E438"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2</w:t>
            </w:r>
          </w:p>
        </w:tc>
        <w:tc>
          <w:tcPr>
            <w:tcW w:w="764" w:type="pct"/>
            <w:vAlign w:val="center"/>
          </w:tcPr>
          <w:p w14:paraId="7F7E228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NZ_MACB01000296.1</w:t>
            </w:r>
          </w:p>
        </w:tc>
        <w:tc>
          <w:tcPr>
            <w:tcW w:w="348" w:type="pct"/>
            <w:vAlign w:val="center"/>
          </w:tcPr>
          <w:p w14:paraId="24FF0AA1"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286</w:t>
            </w:r>
          </w:p>
        </w:tc>
        <w:tc>
          <w:tcPr>
            <w:tcW w:w="415" w:type="pct"/>
            <w:vAlign w:val="center"/>
          </w:tcPr>
          <w:p w14:paraId="674792E2"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3FDAE47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WP_065724886.1</w:t>
            </w:r>
          </w:p>
        </w:tc>
        <w:tc>
          <w:tcPr>
            <w:tcW w:w="764" w:type="pct"/>
            <w:noWrap/>
            <w:vAlign w:val="center"/>
            <w:hideMark/>
          </w:tcPr>
          <w:p w14:paraId="4B7C309A"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76616FB0"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38</w:t>
            </w:r>
          </w:p>
        </w:tc>
        <w:tc>
          <w:tcPr>
            <w:tcW w:w="348" w:type="pct"/>
            <w:vAlign w:val="center"/>
          </w:tcPr>
          <w:p w14:paraId="1306BAC9"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286</w:t>
            </w:r>
          </w:p>
        </w:tc>
        <w:tc>
          <w:tcPr>
            <w:tcW w:w="343" w:type="pct"/>
            <w:vAlign w:val="center"/>
          </w:tcPr>
          <w:p w14:paraId="043870A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249</w:t>
            </w:r>
          </w:p>
        </w:tc>
        <w:tc>
          <w:tcPr>
            <w:tcW w:w="764" w:type="pct"/>
            <w:vAlign w:val="center"/>
          </w:tcPr>
          <w:p w14:paraId="0445D8DD"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Bradyrhizobium</w:t>
            </w:r>
            <w:proofErr w:type="spellEnd"/>
          </w:p>
        </w:tc>
      </w:tr>
      <w:tr w:rsidR="00492CB5" w:rsidRPr="005116A3" w14:paraId="602D6E46"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58C22AED"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3</w:t>
            </w:r>
          </w:p>
        </w:tc>
        <w:tc>
          <w:tcPr>
            <w:tcW w:w="764" w:type="pct"/>
            <w:vAlign w:val="center"/>
          </w:tcPr>
          <w:p w14:paraId="2BF5BD2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NZ_MACB01000040.1</w:t>
            </w:r>
          </w:p>
        </w:tc>
        <w:tc>
          <w:tcPr>
            <w:tcW w:w="348" w:type="pct"/>
            <w:vAlign w:val="center"/>
          </w:tcPr>
          <w:p w14:paraId="0D66996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286</w:t>
            </w:r>
          </w:p>
        </w:tc>
        <w:tc>
          <w:tcPr>
            <w:tcW w:w="415" w:type="pct"/>
            <w:vAlign w:val="center"/>
          </w:tcPr>
          <w:p w14:paraId="3418A1A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10.16430</w:t>
            </w:r>
          </w:p>
        </w:tc>
        <w:tc>
          <w:tcPr>
            <w:tcW w:w="695" w:type="pct"/>
            <w:gridSpan w:val="2"/>
            <w:noWrap/>
            <w:vAlign w:val="center"/>
            <w:hideMark/>
          </w:tcPr>
          <w:p w14:paraId="2FFF0A5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WP_065724879.1</w:t>
            </w:r>
          </w:p>
        </w:tc>
        <w:tc>
          <w:tcPr>
            <w:tcW w:w="764" w:type="pct"/>
            <w:noWrap/>
            <w:vAlign w:val="center"/>
            <w:hideMark/>
          </w:tcPr>
          <w:p w14:paraId="663D8B8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621F33B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23</w:t>
            </w:r>
          </w:p>
        </w:tc>
        <w:tc>
          <w:tcPr>
            <w:tcW w:w="348" w:type="pct"/>
            <w:vAlign w:val="center"/>
          </w:tcPr>
          <w:p w14:paraId="620F62E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286</w:t>
            </w:r>
          </w:p>
        </w:tc>
        <w:tc>
          <w:tcPr>
            <w:tcW w:w="343" w:type="pct"/>
            <w:vAlign w:val="center"/>
          </w:tcPr>
          <w:p w14:paraId="0352CC1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264</w:t>
            </w:r>
          </w:p>
        </w:tc>
        <w:tc>
          <w:tcPr>
            <w:tcW w:w="764" w:type="pct"/>
            <w:vAlign w:val="center"/>
          </w:tcPr>
          <w:p w14:paraId="1A6CEF8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Staphylococcus</w:t>
            </w:r>
          </w:p>
        </w:tc>
      </w:tr>
      <w:tr w:rsidR="00492CB5" w:rsidRPr="005116A3" w14:paraId="78D8700C"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49EC63AC"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4</w:t>
            </w:r>
          </w:p>
        </w:tc>
        <w:tc>
          <w:tcPr>
            <w:tcW w:w="764" w:type="pct"/>
            <w:vAlign w:val="center"/>
          </w:tcPr>
          <w:p w14:paraId="0CB89B1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NZ_MACB01000418.1</w:t>
            </w:r>
          </w:p>
        </w:tc>
        <w:tc>
          <w:tcPr>
            <w:tcW w:w="348" w:type="pct"/>
            <w:vAlign w:val="center"/>
          </w:tcPr>
          <w:p w14:paraId="2121D65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268</w:t>
            </w:r>
          </w:p>
        </w:tc>
        <w:tc>
          <w:tcPr>
            <w:tcW w:w="415" w:type="pct"/>
            <w:vAlign w:val="center"/>
          </w:tcPr>
          <w:p w14:paraId="2A295294"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0E51B25D"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WP_065724889.1</w:t>
            </w:r>
          </w:p>
        </w:tc>
        <w:tc>
          <w:tcPr>
            <w:tcW w:w="764" w:type="pct"/>
            <w:noWrap/>
            <w:vAlign w:val="center"/>
            <w:hideMark/>
          </w:tcPr>
          <w:p w14:paraId="6F344EE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44C4122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24</w:t>
            </w:r>
          </w:p>
        </w:tc>
        <w:tc>
          <w:tcPr>
            <w:tcW w:w="348" w:type="pct"/>
            <w:vAlign w:val="center"/>
          </w:tcPr>
          <w:p w14:paraId="30F9C71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263</w:t>
            </w:r>
          </w:p>
        </w:tc>
        <w:tc>
          <w:tcPr>
            <w:tcW w:w="343" w:type="pct"/>
            <w:vAlign w:val="center"/>
          </w:tcPr>
          <w:p w14:paraId="7956FA5E"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240</w:t>
            </w:r>
          </w:p>
        </w:tc>
        <w:tc>
          <w:tcPr>
            <w:tcW w:w="764" w:type="pct"/>
            <w:vAlign w:val="center"/>
          </w:tcPr>
          <w:p w14:paraId="18CFD98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Bradyrhizobium</w:t>
            </w:r>
            <w:proofErr w:type="spellEnd"/>
          </w:p>
        </w:tc>
      </w:tr>
      <w:tr w:rsidR="00492CB5" w:rsidRPr="005116A3" w14:paraId="55694923"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224F670F"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5</w:t>
            </w:r>
          </w:p>
        </w:tc>
        <w:tc>
          <w:tcPr>
            <w:tcW w:w="764" w:type="pct"/>
            <w:vAlign w:val="center"/>
          </w:tcPr>
          <w:p w14:paraId="5B31771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NZ_MACB01000485.1</w:t>
            </w:r>
          </w:p>
        </w:tc>
        <w:tc>
          <w:tcPr>
            <w:tcW w:w="348" w:type="pct"/>
            <w:vAlign w:val="center"/>
          </w:tcPr>
          <w:p w14:paraId="13B2F352"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253</w:t>
            </w:r>
          </w:p>
        </w:tc>
        <w:tc>
          <w:tcPr>
            <w:tcW w:w="415" w:type="pct"/>
            <w:vAlign w:val="center"/>
          </w:tcPr>
          <w:p w14:paraId="532D4038"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1.96732</w:t>
            </w:r>
          </w:p>
        </w:tc>
        <w:tc>
          <w:tcPr>
            <w:tcW w:w="695" w:type="pct"/>
            <w:gridSpan w:val="2"/>
            <w:noWrap/>
            <w:vAlign w:val="center"/>
            <w:hideMark/>
          </w:tcPr>
          <w:p w14:paraId="0A057D5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WP_065724892.1</w:t>
            </w:r>
          </w:p>
        </w:tc>
        <w:tc>
          <w:tcPr>
            <w:tcW w:w="764" w:type="pct"/>
            <w:noWrap/>
            <w:vAlign w:val="center"/>
            <w:hideMark/>
          </w:tcPr>
          <w:p w14:paraId="0FA7042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1557C5F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102</w:t>
            </w:r>
          </w:p>
        </w:tc>
        <w:tc>
          <w:tcPr>
            <w:tcW w:w="348" w:type="pct"/>
            <w:vAlign w:val="center"/>
          </w:tcPr>
          <w:p w14:paraId="6352F84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296</w:t>
            </w:r>
          </w:p>
        </w:tc>
        <w:tc>
          <w:tcPr>
            <w:tcW w:w="343" w:type="pct"/>
            <w:vAlign w:val="center"/>
          </w:tcPr>
          <w:p w14:paraId="010BFB0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195</w:t>
            </w:r>
          </w:p>
        </w:tc>
        <w:tc>
          <w:tcPr>
            <w:tcW w:w="764" w:type="pct"/>
            <w:vAlign w:val="center"/>
          </w:tcPr>
          <w:p w14:paraId="43A96A8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Bradyrhizobium</w:t>
            </w:r>
            <w:proofErr w:type="spellEnd"/>
          </w:p>
        </w:tc>
      </w:tr>
      <w:tr w:rsidR="00492CB5" w:rsidRPr="005116A3" w14:paraId="0AA444EC"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4327A592"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6</w:t>
            </w:r>
          </w:p>
        </w:tc>
        <w:tc>
          <w:tcPr>
            <w:tcW w:w="764" w:type="pct"/>
            <w:vAlign w:val="center"/>
          </w:tcPr>
          <w:p w14:paraId="6307B46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NZ_MACB01000589.1</w:t>
            </w:r>
          </w:p>
        </w:tc>
        <w:tc>
          <w:tcPr>
            <w:tcW w:w="348" w:type="pct"/>
            <w:vAlign w:val="center"/>
          </w:tcPr>
          <w:p w14:paraId="39A159A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250</w:t>
            </w:r>
          </w:p>
        </w:tc>
        <w:tc>
          <w:tcPr>
            <w:tcW w:w="415" w:type="pct"/>
            <w:vAlign w:val="center"/>
          </w:tcPr>
          <w:p w14:paraId="7DF9C511"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1.92000</w:t>
            </w:r>
          </w:p>
        </w:tc>
        <w:tc>
          <w:tcPr>
            <w:tcW w:w="695" w:type="pct"/>
            <w:gridSpan w:val="2"/>
            <w:noWrap/>
            <w:vAlign w:val="center"/>
            <w:hideMark/>
          </w:tcPr>
          <w:p w14:paraId="720A161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WP_065724895.1</w:t>
            </w:r>
          </w:p>
        </w:tc>
        <w:tc>
          <w:tcPr>
            <w:tcW w:w="764" w:type="pct"/>
            <w:noWrap/>
            <w:vAlign w:val="center"/>
            <w:hideMark/>
          </w:tcPr>
          <w:p w14:paraId="07FF109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5F2CDB74"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23</w:t>
            </w:r>
          </w:p>
        </w:tc>
        <w:tc>
          <w:tcPr>
            <w:tcW w:w="348" w:type="pct"/>
            <w:vAlign w:val="center"/>
          </w:tcPr>
          <w:p w14:paraId="56EBE67A"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217</w:t>
            </w:r>
          </w:p>
        </w:tc>
        <w:tc>
          <w:tcPr>
            <w:tcW w:w="343" w:type="pct"/>
            <w:vAlign w:val="center"/>
          </w:tcPr>
          <w:p w14:paraId="32F5C16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195</w:t>
            </w:r>
          </w:p>
        </w:tc>
        <w:tc>
          <w:tcPr>
            <w:tcW w:w="764" w:type="pct"/>
            <w:vAlign w:val="center"/>
          </w:tcPr>
          <w:p w14:paraId="190908D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Curvibacter</w:t>
            </w:r>
            <w:proofErr w:type="spellEnd"/>
          </w:p>
        </w:tc>
      </w:tr>
      <w:tr w:rsidR="00492CB5" w:rsidRPr="005116A3" w14:paraId="4A1A3253"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5AF4C309"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7</w:t>
            </w:r>
          </w:p>
        </w:tc>
        <w:tc>
          <w:tcPr>
            <w:tcW w:w="764" w:type="pct"/>
            <w:vAlign w:val="center"/>
          </w:tcPr>
          <w:p w14:paraId="7AEB1E0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NZ_MACB01000592.1</w:t>
            </w:r>
          </w:p>
        </w:tc>
        <w:tc>
          <w:tcPr>
            <w:tcW w:w="348" w:type="pct"/>
            <w:vAlign w:val="center"/>
          </w:tcPr>
          <w:p w14:paraId="28EC4372"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307</w:t>
            </w:r>
          </w:p>
        </w:tc>
        <w:tc>
          <w:tcPr>
            <w:tcW w:w="415" w:type="pct"/>
            <w:vAlign w:val="center"/>
          </w:tcPr>
          <w:p w14:paraId="0AE42FC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1.95765</w:t>
            </w:r>
          </w:p>
        </w:tc>
        <w:tc>
          <w:tcPr>
            <w:tcW w:w="695" w:type="pct"/>
            <w:gridSpan w:val="2"/>
            <w:noWrap/>
            <w:vAlign w:val="center"/>
            <w:hideMark/>
          </w:tcPr>
          <w:p w14:paraId="6F09A41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WP_065724896.1</w:t>
            </w:r>
          </w:p>
        </w:tc>
        <w:tc>
          <w:tcPr>
            <w:tcW w:w="764" w:type="pct"/>
            <w:noWrap/>
            <w:vAlign w:val="center"/>
            <w:hideMark/>
          </w:tcPr>
          <w:p w14:paraId="5FE89BB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cold-shock protein</w:t>
            </w:r>
          </w:p>
        </w:tc>
        <w:tc>
          <w:tcPr>
            <w:tcW w:w="348" w:type="pct"/>
            <w:vAlign w:val="center"/>
          </w:tcPr>
          <w:p w14:paraId="79AA661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87</w:t>
            </w:r>
          </w:p>
        </w:tc>
        <w:tc>
          <w:tcPr>
            <w:tcW w:w="348" w:type="pct"/>
            <w:vAlign w:val="center"/>
          </w:tcPr>
          <w:p w14:paraId="191C4DF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293</w:t>
            </w:r>
          </w:p>
        </w:tc>
        <w:tc>
          <w:tcPr>
            <w:tcW w:w="343" w:type="pct"/>
            <w:vAlign w:val="center"/>
          </w:tcPr>
          <w:p w14:paraId="6DE6BD23"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207</w:t>
            </w:r>
          </w:p>
        </w:tc>
        <w:tc>
          <w:tcPr>
            <w:tcW w:w="764" w:type="pct"/>
            <w:vAlign w:val="center"/>
          </w:tcPr>
          <w:p w14:paraId="47F2D67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Bradyrhizobium</w:t>
            </w:r>
            <w:proofErr w:type="spellEnd"/>
          </w:p>
        </w:tc>
      </w:tr>
      <w:tr w:rsidR="00492CB5" w:rsidRPr="005116A3" w14:paraId="208AC437"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6A09829A"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8</w:t>
            </w:r>
          </w:p>
        </w:tc>
        <w:tc>
          <w:tcPr>
            <w:tcW w:w="764" w:type="pct"/>
            <w:vAlign w:val="center"/>
          </w:tcPr>
          <w:p w14:paraId="09E42FB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NZ_MACB01000622.1</w:t>
            </w:r>
          </w:p>
        </w:tc>
        <w:tc>
          <w:tcPr>
            <w:tcW w:w="348" w:type="pct"/>
            <w:vAlign w:val="center"/>
          </w:tcPr>
          <w:p w14:paraId="1207CDF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446</w:t>
            </w:r>
          </w:p>
        </w:tc>
        <w:tc>
          <w:tcPr>
            <w:tcW w:w="415" w:type="pct"/>
            <w:vAlign w:val="center"/>
          </w:tcPr>
          <w:p w14:paraId="5076071A"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1.30727</w:t>
            </w:r>
          </w:p>
        </w:tc>
        <w:tc>
          <w:tcPr>
            <w:tcW w:w="695" w:type="pct"/>
            <w:gridSpan w:val="2"/>
            <w:noWrap/>
            <w:vAlign w:val="center"/>
            <w:hideMark/>
          </w:tcPr>
          <w:p w14:paraId="5AFB400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WP_065724898.1</w:t>
            </w:r>
          </w:p>
        </w:tc>
        <w:tc>
          <w:tcPr>
            <w:tcW w:w="764" w:type="pct"/>
            <w:noWrap/>
            <w:vAlign w:val="center"/>
            <w:hideMark/>
          </w:tcPr>
          <w:p w14:paraId="73D3D5E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20C21A2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50</w:t>
            </w:r>
          </w:p>
        </w:tc>
        <w:tc>
          <w:tcPr>
            <w:tcW w:w="348" w:type="pct"/>
            <w:vAlign w:val="center"/>
          </w:tcPr>
          <w:p w14:paraId="5172CB3F"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370</w:t>
            </w:r>
          </w:p>
        </w:tc>
        <w:tc>
          <w:tcPr>
            <w:tcW w:w="343" w:type="pct"/>
            <w:vAlign w:val="center"/>
          </w:tcPr>
          <w:p w14:paraId="3BEC11BE"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321</w:t>
            </w:r>
          </w:p>
        </w:tc>
        <w:tc>
          <w:tcPr>
            <w:tcW w:w="764" w:type="pct"/>
            <w:vAlign w:val="center"/>
          </w:tcPr>
          <w:p w14:paraId="6A718867"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Pr>
                <w:rFonts w:ascii="Calibri" w:eastAsia="Times New Roman" w:hAnsi="Calibri" w:cs="Times New Roman"/>
                <w:color w:val="000000"/>
                <w:sz w:val="14"/>
                <w:szCs w:val="14"/>
              </w:rPr>
              <w:t>Jatrophihabitans</w:t>
            </w:r>
            <w:proofErr w:type="spellEnd"/>
            <w:r>
              <w:rPr>
                <w:rFonts w:ascii="Calibri" w:eastAsia="Times New Roman" w:hAnsi="Calibri" w:cs="Times New Roman"/>
                <w:color w:val="000000"/>
                <w:sz w:val="14"/>
                <w:szCs w:val="14"/>
              </w:rPr>
              <w:t xml:space="preserve"> </w:t>
            </w:r>
            <w:proofErr w:type="spellStart"/>
            <w:r>
              <w:rPr>
                <w:rFonts w:ascii="Calibri" w:eastAsia="Times New Roman" w:hAnsi="Calibri" w:cs="Times New Roman"/>
                <w:color w:val="000000"/>
                <w:sz w:val="14"/>
                <w:szCs w:val="14"/>
              </w:rPr>
              <w:t>endophyticus</w:t>
            </w:r>
            <w:proofErr w:type="spellEnd"/>
          </w:p>
        </w:tc>
      </w:tr>
      <w:tr w:rsidR="00492CB5" w:rsidRPr="005116A3" w14:paraId="2676D529"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069641EF"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9</w:t>
            </w:r>
          </w:p>
        </w:tc>
        <w:tc>
          <w:tcPr>
            <w:tcW w:w="764" w:type="pct"/>
            <w:vAlign w:val="center"/>
          </w:tcPr>
          <w:p w14:paraId="4D6C1A08"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NZ_MACB01000648.1</w:t>
            </w:r>
          </w:p>
        </w:tc>
        <w:tc>
          <w:tcPr>
            <w:tcW w:w="348" w:type="pct"/>
            <w:vAlign w:val="center"/>
          </w:tcPr>
          <w:p w14:paraId="472F853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387</w:t>
            </w:r>
          </w:p>
        </w:tc>
        <w:tc>
          <w:tcPr>
            <w:tcW w:w="415" w:type="pct"/>
            <w:vAlign w:val="center"/>
          </w:tcPr>
          <w:p w14:paraId="05156BF1"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2.38760</w:t>
            </w:r>
          </w:p>
        </w:tc>
        <w:tc>
          <w:tcPr>
            <w:tcW w:w="695" w:type="pct"/>
            <w:gridSpan w:val="2"/>
            <w:noWrap/>
            <w:vAlign w:val="center"/>
            <w:hideMark/>
          </w:tcPr>
          <w:p w14:paraId="21DAA67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WP_065724902.1</w:t>
            </w:r>
          </w:p>
        </w:tc>
        <w:tc>
          <w:tcPr>
            <w:tcW w:w="764" w:type="pct"/>
            <w:noWrap/>
            <w:vAlign w:val="center"/>
            <w:hideMark/>
          </w:tcPr>
          <w:p w14:paraId="5C2FDEC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3381FB5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122</w:t>
            </w:r>
          </w:p>
        </w:tc>
        <w:tc>
          <w:tcPr>
            <w:tcW w:w="348" w:type="pct"/>
            <w:vAlign w:val="center"/>
          </w:tcPr>
          <w:p w14:paraId="1C9509C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385</w:t>
            </w:r>
          </w:p>
        </w:tc>
        <w:tc>
          <w:tcPr>
            <w:tcW w:w="343" w:type="pct"/>
            <w:vAlign w:val="center"/>
          </w:tcPr>
          <w:p w14:paraId="1CA5262F"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264</w:t>
            </w:r>
          </w:p>
        </w:tc>
        <w:tc>
          <w:tcPr>
            <w:tcW w:w="764" w:type="pct"/>
            <w:vAlign w:val="center"/>
          </w:tcPr>
          <w:p w14:paraId="06B69B7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Pr>
                <w:rFonts w:ascii="Calibri" w:eastAsia="Times New Roman" w:hAnsi="Calibri" w:cs="Times New Roman"/>
                <w:color w:val="000000"/>
                <w:sz w:val="14"/>
                <w:szCs w:val="14"/>
              </w:rPr>
              <w:t>Curvibacter</w:t>
            </w:r>
            <w:proofErr w:type="spellEnd"/>
          </w:p>
        </w:tc>
      </w:tr>
      <w:tr w:rsidR="00492CB5" w:rsidRPr="005116A3" w14:paraId="3E347321"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37DC50D3"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10</w:t>
            </w:r>
          </w:p>
        </w:tc>
        <w:tc>
          <w:tcPr>
            <w:tcW w:w="764" w:type="pct"/>
            <w:vAlign w:val="center"/>
          </w:tcPr>
          <w:p w14:paraId="1A157AB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NZ_MACB01000672.1</w:t>
            </w:r>
          </w:p>
        </w:tc>
        <w:tc>
          <w:tcPr>
            <w:tcW w:w="348" w:type="pct"/>
            <w:vAlign w:val="center"/>
          </w:tcPr>
          <w:p w14:paraId="4511333E"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252</w:t>
            </w:r>
          </w:p>
        </w:tc>
        <w:tc>
          <w:tcPr>
            <w:tcW w:w="415" w:type="pct"/>
            <w:vAlign w:val="center"/>
          </w:tcPr>
          <w:p w14:paraId="3FE7A1E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343BB0C1"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WP_065724904.1</w:t>
            </w:r>
          </w:p>
        </w:tc>
        <w:tc>
          <w:tcPr>
            <w:tcW w:w="764" w:type="pct"/>
            <w:noWrap/>
            <w:vAlign w:val="center"/>
            <w:hideMark/>
          </w:tcPr>
          <w:p w14:paraId="70F8A3A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0DABC2DF"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18</w:t>
            </w:r>
          </w:p>
        </w:tc>
        <w:tc>
          <w:tcPr>
            <w:tcW w:w="348" w:type="pct"/>
            <w:vAlign w:val="center"/>
          </w:tcPr>
          <w:p w14:paraId="115FA04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227</w:t>
            </w:r>
          </w:p>
        </w:tc>
        <w:tc>
          <w:tcPr>
            <w:tcW w:w="343" w:type="pct"/>
            <w:vAlign w:val="center"/>
          </w:tcPr>
          <w:p w14:paraId="1C94B7A2"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210</w:t>
            </w:r>
          </w:p>
        </w:tc>
        <w:tc>
          <w:tcPr>
            <w:tcW w:w="764" w:type="pct"/>
            <w:vAlign w:val="center"/>
          </w:tcPr>
          <w:p w14:paraId="105594A7"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Legionella pneumophila</w:t>
            </w:r>
          </w:p>
        </w:tc>
      </w:tr>
      <w:tr w:rsidR="00492CB5" w:rsidRPr="005116A3" w14:paraId="3D755BF3"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7D31961F"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11</w:t>
            </w:r>
          </w:p>
        </w:tc>
        <w:tc>
          <w:tcPr>
            <w:tcW w:w="764" w:type="pct"/>
            <w:vAlign w:val="center"/>
          </w:tcPr>
          <w:p w14:paraId="72591AFF"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NZ_MACB01000768.1</w:t>
            </w:r>
          </w:p>
        </w:tc>
        <w:tc>
          <w:tcPr>
            <w:tcW w:w="348" w:type="pct"/>
            <w:vAlign w:val="center"/>
          </w:tcPr>
          <w:p w14:paraId="5F6D8CAA"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322</w:t>
            </w:r>
          </w:p>
        </w:tc>
        <w:tc>
          <w:tcPr>
            <w:tcW w:w="415" w:type="pct"/>
            <w:vAlign w:val="center"/>
          </w:tcPr>
          <w:p w14:paraId="08BA427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1.83540</w:t>
            </w:r>
          </w:p>
        </w:tc>
        <w:tc>
          <w:tcPr>
            <w:tcW w:w="695" w:type="pct"/>
            <w:gridSpan w:val="2"/>
            <w:noWrap/>
            <w:vAlign w:val="center"/>
            <w:hideMark/>
          </w:tcPr>
          <w:p w14:paraId="6C9531A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WP_065724906.1</w:t>
            </w:r>
          </w:p>
        </w:tc>
        <w:tc>
          <w:tcPr>
            <w:tcW w:w="764" w:type="pct"/>
            <w:noWrap/>
            <w:vAlign w:val="center"/>
            <w:hideMark/>
          </w:tcPr>
          <w:p w14:paraId="329F1D73"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1D39A4C3"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4</w:t>
            </w:r>
          </w:p>
        </w:tc>
        <w:tc>
          <w:tcPr>
            <w:tcW w:w="348" w:type="pct"/>
            <w:vAlign w:val="center"/>
          </w:tcPr>
          <w:p w14:paraId="47729A7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315</w:t>
            </w:r>
          </w:p>
        </w:tc>
        <w:tc>
          <w:tcPr>
            <w:tcW w:w="343" w:type="pct"/>
            <w:vAlign w:val="center"/>
          </w:tcPr>
          <w:p w14:paraId="129CA7F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312</w:t>
            </w:r>
          </w:p>
        </w:tc>
        <w:tc>
          <w:tcPr>
            <w:tcW w:w="764" w:type="pct"/>
            <w:vAlign w:val="center"/>
          </w:tcPr>
          <w:p w14:paraId="1EE47551"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5116A3" w14:paraId="73B52A26"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5A55439B"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12</w:t>
            </w:r>
          </w:p>
        </w:tc>
        <w:tc>
          <w:tcPr>
            <w:tcW w:w="764" w:type="pct"/>
            <w:vAlign w:val="center"/>
          </w:tcPr>
          <w:p w14:paraId="140F725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NZ_MACB01000926.1</w:t>
            </w:r>
          </w:p>
        </w:tc>
        <w:tc>
          <w:tcPr>
            <w:tcW w:w="348" w:type="pct"/>
            <w:vAlign w:val="center"/>
          </w:tcPr>
          <w:p w14:paraId="2FA25610"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260</w:t>
            </w:r>
          </w:p>
        </w:tc>
        <w:tc>
          <w:tcPr>
            <w:tcW w:w="415" w:type="pct"/>
            <w:vAlign w:val="center"/>
          </w:tcPr>
          <w:p w14:paraId="01CC713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1.98921</w:t>
            </w:r>
          </w:p>
        </w:tc>
        <w:tc>
          <w:tcPr>
            <w:tcW w:w="695" w:type="pct"/>
            <w:gridSpan w:val="2"/>
            <w:noWrap/>
            <w:vAlign w:val="center"/>
            <w:hideMark/>
          </w:tcPr>
          <w:p w14:paraId="1B2016CF"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WP_065724909.1</w:t>
            </w:r>
          </w:p>
        </w:tc>
        <w:tc>
          <w:tcPr>
            <w:tcW w:w="764" w:type="pct"/>
            <w:noWrap/>
            <w:vAlign w:val="center"/>
            <w:hideMark/>
          </w:tcPr>
          <w:p w14:paraId="3917D626"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627F3D34"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80</w:t>
            </w:r>
          </w:p>
        </w:tc>
        <w:tc>
          <w:tcPr>
            <w:tcW w:w="348" w:type="pct"/>
            <w:vAlign w:val="center"/>
          </w:tcPr>
          <w:p w14:paraId="465BE61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274</w:t>
            </w:r>
          </w:p>
        </w:tc>
        <w:tc>
          <w:tcPr>
            <w:tcW w:w="343" w:type="pct"/>
            <w:vAlign w:val="center"/>
          </w:tcPr>
          <w:p w14:paraId="4E96869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195</w:t>
            </w:r>
          </w:p>
        </w:tc>
        <w:tc>
          <w:tcPr>
            <w:tcW w:w="764" w:type="pct"/>
            <w:vAlign w:val="center"/>
          </w:tcPr>
          <w:p w14:paraId="7FB59229"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5116A3" w14:paraId="5DAD32D5"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081EEC5E"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13</w:t>
            </w:r>
          </w:p>
        </w:tc>
        <w:tc>
          <w:tcPr>
            <w:tcW w:w="764" w:type="pct"/>
            <w:vAlign w:val="center"/>
          </w:tcPr>
          <w:p w14:paraId="255E8FA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NZ_MACB01000970.1</w:t>
            </w:r>
          </w:p>
        </w:tc>
        <w:tc>
          <w:tcPr>
            <w:tcW w:w="348" w:type="pct"/>
            <w:vAlign w:val="center"/>
          </w:tcPr>
          <w:p w14:paraId="37BA4B78"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317</w:t>
            </w:r>
          </w:p>
        </w:tc>
        <w:tc>
          <w:tcPr>
            <w:tcW w:w="415" w:type="pct"/>
            <w:vAlign w:val="center"/>
          </w:tcPr>
          <w:p w14:paraId="00EE04DA"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1.89274</w:t>
            </w:r>
          </w:p>
        </w:tc>
        <w:tc>
          <w:tcPr>
            <w:tcW w:w="695" w:type="pct"/>
            <w:gridSpan w:val="2"/>
            <w:noWrap/>
            <w:vAlign w:val="center"/>
            <w:hideMark/>
          </w:tcPr>
          <w:p w14:paraId="463CD2E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WP_065724911.1</w:t>
            </w:r>
          </w:p>
        </w:tc>
        <w:tc>
          <w:tcPr>
            <w:tcW w:w="764" w:type="pct"/>
            <w:noWrap/>
            <w:vAlign w:val="center"/>
            <w:hideMark/>
          </w:tcPr>
          <w:p w14:paraId="267381C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transcription initiation protein</w:t>
            </w:r>
          </w:p>
        </w:tc>
        <w:tc>
          <w:tcPr>
            <w:tcW w:w="348" w:type="pct"/>
            <w:vAlign w:val="center"/>
          </w:tcPr>
          <w:p w14:paraId="38463B0F"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w:t>
            </w:r>
          </w:p>
        </w:tc>
        <w:tc>
          <w:tcPr>
            <w:tcW w:w="348" w:type="pct"/>
            <w:vAlign w:val="center"/>
          </w:tcPr>
          <w:p w14:paraId="795475C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317</w:t>
            </w:r>
          </w:p>
        </w:tc>
        <w:tc>
          <w:tcPr>
            <w:tcW w:w="343" w:type="pct"/>
            <w:vAlign w:val="center"/>
          </w:tcPr>
          <w:p w14:paraId="3837508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317</w:t>
            </w:r>
          </w:p>
        </w:tc>
        <w:tc>
          <w:tcPr>
            <w:tcW w:w="764" w:type="pct"/>
            <w:vAlign w:val="center"/>
          </w:tcPr>
          <w:p w14:paraId="3D18060F"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bl>
    <w:p w14:paraId="4A9886E1" w14:textId="393C7A7A" w:rsidR="00492CB5" w:rsidRDefault="00492CB5" w:rsidP="00B66147"/>
    <w:p w14:paraId="6D47F648" w14:textId="04F95F89" w:rsidR="00492CB5" w:rsidRDefault="00492CB5" w:rsidP="00B2170B">
      <w:pPr>
        <w:pStyle w:val="Caption"/>
        <w:keepNext/>
        <w:spacing w:after="120"/>
      </w:pPr>
      <w:bookmarkStart w:id="235" w:name="_Ref530404028"/>
      <w:r w:rsidRPr="00B2170B">
        <w:rPr>
          <w:b/>
          <w:bCs/>
        </w:rPr>
        <w:t>Table A</w:t>
      </w:r>
      <w:r w:rsidRPr="00B2170B">
        <w:rPr>
          <w:b/>
          <w:bCs/>
        </w:rPr>
        <w:fldChar w:fldCharType="begin"/>
      </w:r>
      <w:r w:rsidRPr="00B2170B">
        <w:rPr>
          <w:b/>
          <w:bCs/>
        </w:rPr>
        <w:instrText xml:space="preserve"> SEQ Table_A \* ARABIC </w:instrText>
      </w:r>
      <w:r w:rsidRPr="00B2170B">
        <w:rPr>
          <w:b/>
          <w:bCs/>
        </w:rPr>
        <w:fldChar w:fldCharType="separate"/>
      </w:r>
      <w:r w:rsidRPr="00B2170B">
        <w:rPr>
          <w:b/>
          <w:bCs/>
          <w:noProof/>
        </w:rPr>
        <w:t>6</w:t>
      </w:r>
      <w:r w:rsidRPr="00B2170B">
        <w:rPr>
          <w:b/>
          <w:bCs/>
        </w:rPr>
        <w:fldChar w:fldCharType="end"/>
      </w:r>
      <w:bookmarkEnd w:id="235"/>
      <w:r w:rsidR="00B2170B">
        <w:t>: 20</w:t>
      </w:r>
      <w:r>
        <w:rPr>
          <w:b/>
          <w:bCs/>
        </w:rPr>
        <w:t xml:space="preserve"> </w:t>
      </w:r>
      <w:r>
        <w:t xml:space="preserve">predicted contamination candidates in A. b </w:t>
      </w:r>
      <w:r w:rsidR="00B2170B">
        <w:t>chicken 65</w:t>
      </w:r>
    </w:p>
    <w:tbl>
      <w:tblPr>
        <w:tblStyle w:val="ColorfulList-Accent6"/>
        <w:tblW w:w="5709" w:type="pct"/>
        <w:tblInd w:w="-601" w:type="dxa"/>
        <w:tblBorders>
          <w:insideH w:val="single" w:sz="4" w:space="0" w:color="auto"/>
          <w:insideV w:val="single" w:sz="4" w:space="0" w:color="auto"/>
        </w:tblBorders>
        <w:tblLayout w:type="fixed"/>
        <w:tblLook w:val="04A0" w:firstRow="1" w:lastRow="0" w:firstColumn="1" w:lastColumn="0" w:noHBand="0" w:noVBand="1"/>
      </w:tblPr>
      <w:tblGrid>
        <w:gridCol w:w="417"/>
        <w:gridCol w:w="1486"/>
        <w:gridCol w:w="666"/>
        <w:gridCol w:w="866"/>
        <w:gridCol w:w="1287"/>
        <w:gridCol w:w="1886"/>
        <w:gridCol w:w="539"/>
        <w:gridCol w:w="539"/>
        <w:gridCol w:w="668"/>
        <w:gridCol w:w="1349"/>
      </w:tblGrid>
      <w:tr w:rsidR="00492CB5" w:rsidRPr="002206BB" w14:paraId="0A539578" w14:textId="77777777" w:rsidTr="00B2170B">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215" w:type="pct"/>
            <w:vAlign w:val="center"/>
          </w:tcPr>
          <w:p w14:paraId="682E2531" w14:textId="77777777" w:rsidR="00492CB5" w:rsidRPr="002206BB" w:rsidRDefault="00492CB5" w:rsidP="00492CB5">
            <w:pPr>
              <w:jc w:val="center"/>
              <w:rPr>
                <w:rFonts w:ascii="Calibri" w:eastAsia="Times New Roman" w:hAnsi="Calibri" w:cs="Times New Roman"/>
                <w:color w:val="000000"/>
                <w:sz w:val="14"/>
                <w:szCs w:val="14"/>
              </w:rPr>
            </w:pPr>
          </w:p>
        </w:tc>
        <w:tc>
          <w:tcPr>
            <w:tcW w:w="766" w:type="pct"/>
            <w:vAlign w:val="center"/>
          </w:tcPr>
          <w:p w14:paraId="4D55BF69"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Contig name</w:t>
            </w:r>
          </w:p>
        </w:tc>
        <w:tc>
          <w:tcPr>
            <w:tcW w:w="343" w:type="pct"/>
            <w:vAlign w:val="center"/>
          </w:tcPr>
          <w:p w14:paraId="6D9D0D96"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Contig length</w:t>
            </w:r>
          </w:p>
        </w:tc>
        <w:tc>
          <w:tcPr>
            <w:tcW w:w="446" w:type="pct"/>
            <w:vAlign w:val="center"/>
          </w:tcPr>
          <w:p w14:paraId="3D1F29A8"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Read coverage</w:t>
            </w:r>
          </w:p>
        </w:tc>
        <w:tc>
          <w:tcPr>
            <w:tcW w:w="663" w:type="pct"/>
            <w:noWrap/>
            <w:vAlign w:val="center"/>
            <w:hideMark/>
          </w:tcPr>
          <w:p w14:paraId="6F8DD6BD"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Gene name</w:t>
            </w:r>
          </w:p>
        </w:tc>
        <w:tc>
          <w:tcPr>
            <w:tcW w:w="972" w:type="pct"/>
            <w:noWrap/>
            <w:vAlign w:val="center"/>
            <w:hideMark/>
          </w:tcPr>
          <w:p w14:paraId="2F740028"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 xml:space="preserve">Product </w:t>
            </w:r>
          </w:p>
        </w:tc>
        <w:tc>
          <w:tcPr>
            <w:tcW w:w="278" w:type="pct"/>
            <w:vAlign w:val="center"/>
          </w:tcPr>
          <w:p w14:paraId="1036BCCD"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Start</w:t>
            </w:r>
          </w:p>
        </w:tc>
        <w:tc>
          <w:tcPr>
            <w:tcW w:w="278" w:type="pct"/>
            <w:vAlign w:val="center"/>
          </w:tcPr>
          <w:p w14:paraId="1EF5B5C7"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End</w:t>
            </w:r>
          </w:p>
        </w:tc>
        <w:tc>
          <w:tcPr>
            <w:tcW w:w="344" w:type="pct"/>
            <w:vAlign w:val="center"/>
          </w:tcPr>
          <w:p w14:paraId="534B5AB3"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bCs w:val="0"/>
                <w:color w:val="000000"/>
                <w:sz w:val="16"/>
                <w:szCs w:val="16"/>
              </w:rPr>
              <w:t>Gene length</w:t>
            </w:r>
          </w:p>
        </w:tc>
        <w:tc>
          <w:tcPr>
            <w:tcW w:w="695" w:type="pct"/>
            <w:vAlign w:val="center"/>
          </w:tcPr>
          <w:p w14:paraId="0CE362D7"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sz w:val="16"/>
                <w:szCs w:val="16"/>
              </w:rPr>
            </w:pPr>
            <w:r w:rsidRPr="00B2170B">
              <w:rPr>
                <w:rFonts w:ascii="Calibri" w:eastAsia="Times New Roman" w:hAnsi="Calibri" w:cs="Times New Roman"/>
                <w:bCs w:val="0"/>
                <w:color w:val="000000"/>
                <w:sz w:val="16"/>
                <w:szCs w:val="16"/>
              </w:rPr>
              <w:t>Source hit</w:t>
            </w:r>
          </w:p>
        </w:tc>
      </w:tr>
      <w:tr w:rsidR="00492CB5" w:rsidRPr="002206BB" w14:paraId="6F75DB8A"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399DB62"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w:t>
            </w:r>
          </w:p>
        </w:tc>
        <w:tc>
          <w:tcPr>
            <w:tcW w:w="766" w:type="pct"/>
            <w:vAlign w:val="center"/>
          </w:tcPr>
          <w:p w14:paraId="008220B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NZ_MACA01001016.1</w:t>
            </w:r>
          </w:p>
        </w:tc>
        <w:tc>
          <w:tcPr>
            <w:tcW w:w="343" w:type="pct"/>
            <w:vAlign w:val="center"/>
          </w:tcPr>
          <w:p w14:paraId="1B2CAA8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240</w:t>
            </w:r>
          </w:p>
        </w:tc>
        <w:tc>
          <w:tcPr>
            <w:tcW w:w="446" w:type="pct"/>
            <w:vAlign w:val="center"/>
          </w:tcPr>
          <w:p w14:paraId="1B95AA9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57BD7F9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WP_065725158.1</w:t>
            </w:r>
          </w:p>
        </w:tc>
        <w:tc>
          <w:tcPr>
            <w:tcW w:w="972" w:type="pct"/>
            <w:noWrap/>
            <w:vAlign w:val="center"/>
            <w:hideMark/>
          </w:tcPr>
          <w:p w14:paraId="1BD580B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68B6CF9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26</w:t>
            </w:r>
          </w:p>
        </w:tc>
        <w:tc>
          <w:tcPr>
            <w:tcW w:w="278" w:type="pct"/>
            <w:vAlign w:val="center"/>
          </w:tcPr>
          <w:p w14:paraId="48465355"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229</w:t>
            </w:r>
          </w:p>
        </w:tc>
        <w:tc>
          <w:tcPr>
            <w:tcW w:w="344" w:type="pct"/>
            <w:vAlign w:val="center"/>
          </w:tcPr>
          <w:p w14:paraId="4CF7B34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204</w:t>
            </w:r>
          </w:p>
        </w:tc>
        <w:tc>
          <w:tcPr>
            <w:tcW w:w="695" w:type="pct"/>
            <w:vAlign w:val="center"/>
          </w:tcPr>
          <w:p w14:paraId="55A67F7E"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18AF1D41"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7742403"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2</w:t>
            </w:r>
          </w:p>
        </w:tc>
        <w:tc>
          <w:tcPr>
            <w:tcW w:w="766" w:type="pct"/>
            <w:vAlign w:val="center"/>
          </w:tcPr>
          <w:p w14:paraId="5D9649B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NZ_MACA01001099.1</w:t>
            </w:r>
          </w:p>
        </w:tc>
        <w:tc>
          <w:tcPr>
            <w:tcW w:w="343" w:type="pct"/>
            <w:vAlign w:val="center"/>
          </w:tcPr>
          <w:p w14:paraId="6996443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341</w:t>
            </w:r>
          </w:p>
        </w:tc>
        <w:tc>
          <w:tcPr>
            <w:tcW w:w="446" w:type="pct"/>
            <w:vAlign w:val="center"/>
          </w:tcPr>
          <w:p w14:paraId="44C423A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1.75953</w:t>
            </w:r>
          </w:p>
        </w:tc>
        <w:tc>
          <w:tcPr>
            <w:tcW w:w="663" w:type="pct"/>
            <w:noWrap/>
            <w:vAlign w:val="center"/>
            <w:hideMark/>
          </w:tcPr>
          <w:p w14:paraId="3397F16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WP_065725159.1</w:t>
            </w:r>
          </w:p>
        </w:tc>
        <w:tc>
          <w:tcPr>
            <w:tcW w:w="972" w:type="pct"/>
            <w:noWrap/>
            <w:vAlign w:val="center"/>
            <w:hideMark/>
          </w:tcPr>
          <w:p w14:paraId="6714669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4B1745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26</w:t>
            </w:r>
          </w:p>
        </w:tc>
        <w:tc>
          <w:tcPr>
            <w:tcW w:w="278" w:type="pct"/>
            <w:vAlign w:val="center"/>
          </w:tcPr>
          <w:p w14:paraId="76C92F9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331</w:t>
            </w:r>
          </w:p>
        </w:tc>
        <w:tc>
          <w:tcPr>
            <w:tcW w:w="344" w:type="pct"/>
            <w:vAlign w:val="center"/>
          </w:tcPr>
          <w:p w14:paraId="1F342CC5"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306</w:t>
            </w:r>
          </w:p>
        </w:tc>
        <w:tc>
          <w:tcPr>
            <w:tcW w:w="695" w:type="pct"/>
            <w:vAlign w:val="center"/>
          </w:tcPr>
          <w:p w14:paraId="2FA644EE"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00DB423A"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1020256"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3</w:t>
            </w:r>
          </w:p>
        </w:tc>
        <w:tc>
          <w:tcPr>
            <w:tcW w:w="766" w:type="pct"/>
            <w:vAlign w:val="center"/>
          </w:tcPr>
          <w:p w14:paraId="152047C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NZ_MACA01001196.1</w:t>
            </w:r>
          </w:p>
        </w:tc>
        <w:tc>
          <w:tcPr>
            <w:tcW w:w="343" w:type="pct"/>
            <w:vAlign w:val="center"/>
          </w:tcPr>
          <w:p w14:paraId="126F63E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332</w:t>
            </w:r>
          </w:p>
        </w:tc>
        <w:tc>
          <w:tcPr>
            <w:tcW w:w="446" w:type="pct"/>
            <w:vAlign w:val="center"/>
          </w:tcPr>
          <w:p w14:paraId="56588C5A"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1.80723</w:t>
            </w:r>
          </w:p>
        </w:tc>
        <w:tc>
          <w:tcPr>
            <w:tcW w:w="663" w:type="pct"/>
            <w:noWrap/>
            <w:vAlign w:val="center"/>
            <w:hideMark/>
          </w:tcPr>
          <w:p w14:paraId="1E0D471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WP_065725161.1</w:t>
            </w:r>
          </w:p>
        </w:tc>
        <w:tc>
          <w:tcPr>
            <w:tcW w:w="972" w:type="pct"/>
            <w:noWrap/>
            <w:vAlign w:val="center"/>
            <w:hideMark/>
          </w:tcPr>
          <w:p w14:paraId="7E6C200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arsenate reductase</w:t>
            </w:r>
          </w:p>
        </w:tc>
        <w:tc>
          <w:tcPr>
            <w:tcW w:w="278" w:type="pct"/>
            <w:vAlign w:val="center"/>
          </w:tcPr>
          <w:p w14:paraId="1514B57C"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568317E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289</w:t>
            </w:r>
          </w:p>
        </w:tc>
        <w:tc>
          <w:tcPr>
            <w:tcW w:w="344" w:type="pct"/>
            <w:vAlign w:val="center"/>
          </w:tcPr>
          <w:p w14:paraId="7E39128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289</w:t>
            </w:r>
          </w:p>
        </w:tc>
        <w:tc>
          <w:tcPr>
            <w:tcW w:w="695" w:type="pct"/>
            <w:vAlign w:val="center"/>
          </w:tcPr>
          <w:p w14:paraId="6E886017"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156188A3"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68865E3"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4</w:t>
            </w:r>
          </w:p>
        </w:tc>
        <w:tc>
          <w:tcPr>
            <w:tcW w:w="766" w:type="pct"/>
            <w:vAlign w:val="center"/>
          </w:tcPr>
          <w:p w14:paraId="69B9A5D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NZ_MACA01001229.1</w:t>
            </w:r>
          </w:p>
        </w:tc>
        <w:tc>
          <w:tcPr>
            <w:tcW w:w="343" w:type="pct"/>
            <w:vAlign w:val="center"/>
          </w:tcPr>
          <w:p w14:paraId="121CB99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205</w:t>
            </w:r>
          </w:p>
        </w:tc>
        <w:tc>
          <w:tcPr>
            <w:tcW w:w="446" w:type="pct"/>
            <w:vAlign w:val="center"/>
          </w:tcPr>
          <w:p w14:paraId="7309D44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5B21F85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WP_065725162.1</w:t>
            </w:r>
          </w:p>
        </w:tc>
        <w:tc>
          <w:tcPr>
            <w:tcW w:w="972" w:type="pct"/>
            <w:noWrap/>
            <w:vAlign w:val="center"/>
            <w:hideMark/>
          </w:tcPr>
          <w:p w14:paraId="414028B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2206BB">
              <w:rPr>
                <w:sz w:val="14"/>
                <w:szCs w:val="14"/>
              </w:rPr>
              <w:t>excinuclease</w:t>
            </w:r>
            <w:proofErr w:type="spellEnd"/>
            <w:r w:rsidRPr="002206BB">
              <w:rPr>
                <w:sz w:val="14"/>
                <w:szCs w:val="14"/>
              </w:rPr>
              <w:t xml:space="preserve"> ABC subunit C</w:t>
            </w:r>
          </w:p>
        </w:tc>
        <w:tc>
          <w:tcPr>
            <w:tcW w:w="278" w:type="pct"/>
            <w:vAlign w:val="center"/>
          </w:tcPr>
          <w:p w14:paraId="556801C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1217FED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205</w:t>
            </w:r>
          </w:p>
        </w:tc>
        <w:tc>
          <w:tcPr>
            <w:tcW w:w="344" w:type="pct"/>
            <w:vAlign w:val="center"/>
          </w:tcPr>
          <w:p w14:paraId="3D983AA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205</w:t>
            </w:r>
          </w:p>
        </w:tc>
        <w:tc>
          <w:tcPr>
            <w:tcW w:w="695" w:type="pct"/>
            <w:vAlign w:val="center"/>
          </w:tcPr>
          <w:p w14:paraId="140EC328"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0B7CCAD1"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9C3840B"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5</w:t>
            </w:r>
          </w:p>
        </w:tc>
        <w:tc>
          <w:tcPr>
            <w:tcW w:w="766" w:type="pct"/>
            <w:vAlign w:val="center"/>
          </w:tcPr>
          <w:p w14:paraId="3CAD87F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NZ_MACA01001287.1</w:t>
            </w:r>
          </w:p>
        </w:tc>
        <w:tc>
          <w:tcPr>
            <w:tcW w:w="343" w:type="pct"/>
            <w:vAlign w:val="center"/>
          </w:tcPr>
          <w:p w14:paraId="6846E7A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337</w:t>
            </w:r>
          </w:p>
        </w:tc>
        <w:tc>
          <w:tcPr>
            <w:tcW w:w="446" w:type="pct"/>
            <w:vAlign w:val="center"/>
          </w:tcPr>
          <w:p w14:paraId="0330C27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1.78635</w:t>
            </w:r>
          </w:p>
        </w:tc>
        <w:tc>
          <w:tcPr>
            <w:tcW w:w="663" w:type="pct"/>
            <w:noWrap/>
            <w:vAlign w:val="center"/>
            <w:hideMark/>
          </w:tcPr>
          <w:p w14:paraId="00A1F55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WP_065725163.1</w:t>
            </w:r>
          </w:p>
        </w:tc>
        <w:tc>
          <w:tcPr>
            <w:tcW w:w="972" w:type="pct"/>
            <w:noWrap/>
            <w:vAlign w:val="center"/>
            <w:hideMark/>
          </w:tcPr>
          <w:p w14:paraId="604D48AB"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0FE9BEF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11</w:t>
            </w:r>
          </w:p>
        </w:tc>
        <w:tc>
          <w:tcPr>
            <w:tcW w:w="278" w:type="pct"/>
            <w:vAlign w:val="center"/>
          </w:tcPr>
          <w:p w14:paraId="154F608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241</w:t>
            </w:r>
          </w:p>
        </w:tc>
        <w:tc>
          <w:tcPr>
            <w:tcW w:w="344" w:type="pct"/>
            <w:vAlign w:val="center"/>
          </w:tcPr>
          <w:p w14:paraId="2136ABE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231</w:t>
            </w:r>
          </w:p>
        </w:tc>
        <w:tc>
          <w:tcPr>
            <w:tcW w:w="695" w:type="pct"/>
            <w:vAlign w:val="center"/>
          </w:tcPr>
          <w:p w14:paraId="496D91BD"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4075407C"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D7D6E85"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6</w:t>
            </w:r>
          </w:p>
        </w:tc>
        <w:tc>
          <w:tcPr>
            <w:tcW w:w="766" w:type="pct"/>
            <w:vAlign w:val="center"/>
          </w:tcPr>
          <w:p w14:paraId="6005BFC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NZ_MACA01001298.1</w:t>
            </w:r>
          </w:p>
        </w:tc>
        <w:tc>
          <w:tcPr>
            <w:tcW w:w="343" w:type="pct"/>
            <w:vAlign w:val="center"/>
          </w:tcPr>
          <w:p w14:paraId="579C135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236</w:t>
            </w:r>
          </w:p>
        </w:tc>
        <w:tc>
          <w:tcPr>
            <w:tcW w:w="446" w:type="pct"/>
            <w:vAlign w:val="center"/>
          </w:tcPr>
          <w:p w14:paraId="199F7BE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166016D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WP_065725164.1</w:t>
            </w:r>
          </w:p>
        </w:tc>
        <w:tc>
          <w:tcPr>
            <w:tcW w:w="972" w:type="pct"/>
            <w:noWrap/>
            <w:vAlign w:val="center"/>
            <w:hideMark/>
          </w:tcPr>
          <w:p w14:paraId="7F59277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A4C1FF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35</w:t>
            </w:r>
          </w:p>
        </w:tc>
        <w:tc>
          <w:tcPr>
            <w:tcW w:w="278" w:type="pct"/>
            <w:vAlign w:val="center"/>
          </w:tcPr>
          <w:p w14:paraId="75739D8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235</w:t>
            </w:r>
          </w:p>
        </w:tc>
        <w:tc>
          <w:tcPr>
            <w:tcW w:w="344" w:type="pct"/>
            <w:vAlign w:val="center"/>
          </w:tcPr>
          <w:p w14:paraId="6F6FFAFE"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201</w:t>
            </w:r>
          </w:p>
        </w:tc>
        <w:tc>
          <w:tcPr>
            <w:tcW w:w="695" w:type="pct"/>
            <w:vAlign w:val="center"/>
          </w:tcPr>
          <w:p w14:paraId="35FCDB49"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150BFC35"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6D379B07"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lastRenderedPageBreak/>
              <w:t>7</w:t>
            </w:r>
          </w:p>
        </w:tc>
        <w:tc>
          <w:tcPr>
            <w:tcW w:w="766" w:type="pct"/>
            <w:vAlign w:val="center"/>
          </w:tcPr>
          <w:p w14:paraId="09434E6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NZ_MACA01001313.1</w:t>
            </w:r>
          </w:p>
        </w:tc>
        <w:tc>
          <w:tcPr>
            <w:tcW w:w="343" w:type="pct"/>
            <w:vAlign w:val="center"/>
          </w:tcPr>
          <w:p w14:paraId="7623D72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282</w:t>
            </w:r>
          </w:p>
        </w:tc>
        <w:tc>
          <w:tcPr>
            <w:tcW w:w="446" w:type="pct"/>
            <w:vAlign w:val="center"/>
          </w:tcPr>
          <w:p w14:paraId="5801D82C"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1.96099</w:t>
            </w:r>
          </w:p>
        </w:tc>
        <w:tc>
          <w:tcPr>
            <w:tcW w:w="663" w:type="pct"/>
            <w:noWrap/>
            <w:vAlign w:val="center"/>
            <w:hideMark/>
          </w:tcPr>
          <w:p w14:paraId="59CEE42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WP_065725165.1</w:t>
            </w:r>
          </w:p>
        </w:tc>
        <w:tc>
          <w:tcPr>
            <w:tcW w:w="972" w:type="pct"/>
            <w:noWrap/>
            <w:vAlign w:val="center"/>
            <w:hideMark/>
          </w:tcPr>
          <w:p w14:paraId="71129F2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transcriptional regulator</w:t>
            </w:r>
          </w:p>
        </w:tc>
        <w:tc>
          <w:tcPr>
            <w:tcW w:w="278" w:type="pct"/>
            <w:vAlign w:val="center"/>
          </w:tcPr>
          <w:p w14:paraId="72707AD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6025D56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282</w:t>
            </w:r>
          </w:p>
        </w:tc>
        <w:tc>
          <w:tcPr>
            <w:tcW w:w="344" w:type="pct"/>
            <w:vAlign w:val="center"/>
          </w:tcPr>
          <w:p w14:paraId="267808D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282</w:t>
            </w:r>
          </w:p>
        </w:tc>
        <w:tc>
          <w:tcPr>
            <w:tcW w:w="695" w:type="pct"/>
            <w:vAlign w:val="center"/>
          </w:tcPr>
          <w:p w14:paraId="65F8CE37"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Pr>
                <w:rFonts w:ascii="Calibri" w:eastAsia="Times New Roman" w:hAnsi="Calibri" w:cs="Times New Roman"/>
                <w:color w:val="000000"/>
                <w:sz w:val="14"/>
                <w:szCs w:val="14"/>
              </w:rPr>
              <w:t>Afipia</w:t>
            </w:r>
            <w:proofErr w:type="spellEnd"/>
            <w:r>
              <w:rPr>
                <w:rFonts w:ascii="Calibri" w:eastAsia="Times New Roman" w:hAnsi="Calibri" w:cs="Times New Roman"/>
                <w:color w:val="000000"/>
                <w:sz w:val="14"/>
                <w:szCs w:val="14"/>
              </w:rPr>
              <w:t xml:space="preserve"> </w:t>
            </w:r>
            <w:proofErr w:type="spellStart"/>
            <w:r>
              <w:rPr>
                <w:rFonts w:ascii="Calibri" w:eastAsia="Times New Roman" w:hAnsi="Calibri" w:cs="Times New Roman"/>
                <w:color w:val="000000"/>
                <w:sz w:val="14"/>
                <w:szCs w:val="14"/>
              </w:rPr>
              <w:t>broomeae</w:t>
            </w:r>
            <w:proofErr w:type="spellEnd"/>
          </w:p>
        </w:tc>
      </w:tr>
      <w:tr w:rsidR="00492CB5" w:rsidRPr="002206BB" w14:paraId="5C2EA59E"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07D74A22"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8</w:t>
            </w:r>
          </w:p>
        </w:tc>
        <w:tc>
          <w:tcPr>
            <w:tcW w:w="766" w:type="pct"/>
            <w:vAlign w:val="center"/>
          </w:tcPr>
          <w:p w14:paraId="6943BBC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NZ_MACA01000186.1</w:t>
            </w:r>
          </w:p>
        </w:tc>
        <w:tc>
          <w:tcPr>
            <w:tcW w:w="343" w:type="pct"/>
            <w:vAlign w:val="center"/>
          </w:tcPr>
          <w:p w14:paraId="668717A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522</w:t>
            </w:r>
          </w:p>
        </w:tc>
        <w:tc>
          <w:tcPr>
            <w:tcW w:w="446" w:type="pct"/>
            <w:vAlign w:val="center"/>
          </w:tcPr>
          <w:p w14:paraId="67A27BF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1.90805</w:t>
            </w:r>
          </w:p>
        </w:tc>
        <w:tc>
          <w:tcPr>
            <w:tcW w:w="663" w:type="pct"/>
            <w:noWrap/>
            <w:vAlign w:val="center"/>
            <w:hideMark/>
          </w:tcPr>
          <w:p w14:paraId="5F7B867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WP_065725129.1</w:t>
            </w:r>
          </w:p>
        </w:tc>
        <w:tc>
          <w:tcPr>
            <w:tcW w:w="972" w:type="pct"/>
            <w:noWrap/>
            <w:vAlign w:val="center"/>
            <w:hideMark/>
          </w:tcPr>
          <w:p w14:paraId="20E1FF6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9102ED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1CE2DEAE"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515</w:t>
            </w:r>
          </w:p>
        </w:tc>
        <w:tc>
          <w:tcPr>
            <w:tcW w:w="344" w:type="pct"/>
            <w:vAlign w:val="center"/>
          </w:tcPr>
          <w:p w14:paraId="46857F7E"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515</w:t>
            </w:r>
          </w:p>
        </w:tc>
        <w:tc>
          <w:tcPr>
            <w:tcW w:w="695" w:type="pct"/>
            <w:vAlign w:val="center"/>
          </w:tcPr>
          <w:p w14:paraId="0A78ED27"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5B629E0F"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04947DF0"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9</w:t>
            </w:r>
          </w:p>
        </w:tc>
        <w:tc>
          <w:tcPr>
            <w:tcW w:w="766" w:type="pct"/>
            <w:vAlign w:val="center"/>
          </w:tcPr>
          <w:p w14:paraId="4FB0040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NZ_MACA01000243.1</w:t>
            </w:r>
          </w:p>
        </w:tc>
        <w:tc>
          <w:tcPr>
            <w:tcW w:w="343" w:type="pct"/>
            <w:vAlign w:val="center"/>
          </w:tcPr>
          <w:p w14:paraId="2E966D7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260</w:t>
            </w:r>
          </w:p>
        </w:tc>
        <w:tc>
          <w:tcPr>
            <w:tcW w:w="446" w:type="pct"/>
            <w:vAlign w:val="center"/>
          </w:tcPr>
          <w:p w14:paraId="5BF20C3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1.98077</w:t>
            </w:r>
          </w:p>
        </w:tc>
        <w:tc>
          <w:tcPr>
            <w:tcW w:w="663" w:type="pct"/>
            <w:noWrap/>
            <w:vAlign w:val="center"/>
            <w:hideMark/>
          </w:tcPr>
          <w:p w14:paraId="6FCAF38A"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WP_065725133.1</w:t>
            </w:r>
          </w:p>
        </w:tc>
        <w:tc>
          <w:tcPr>
            <w:tcW w:w="972" w:type="pct"/>
            <w:noWrap/>
            <w:vAlign w:val="center"/>
            <w:hideMark/>
          </w:tcPr>
          <w:p w14:paraId="57EDEE5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ETC complex I subunit</w:t>
            </w:r>
          </w:p>
        </w:tc>
        <w:tc>
          <w:tcPr>
            <w:tcW w:w="278" w:type="pct"/>
            <w:vAlign w:val="center"/>
          </w:tcPr>
          <w:p w14:paraId="5DDE621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3765F34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260</w:t>
            </w:r>
          </w:p>
        </w:tc>
        <w:tc>
          <w:tcPr>
            <w:tcW w:w="344" w:type="pct"/>
            <w:vAlign w:val="center"/>
          </w:tcPr>
          <w:p w14:paraId="5D33E73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260</w:t>
            </w:r>
          </w:p>
        </w:tc>
        <w:tc>
          <w:tcPr>
            <w:tcW w:w="695" w:type="pct"/>
            <w:vAlign w:val="center"/>
          </w:tcPr>
          <w:p w14:paraId="2B399700"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18E820FB"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1569517"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10</w:t>
            </w:r>
          </w:p>
        </w:tc>
        <w:tc>
          <w:tcPr>
            <w:tcW w:w="766" w:type="pct"/>
            <w:vAlign w:val="center"/>
          </w:tcPr>
          <w:p w14:paraId="21A285E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NZ_MACA01000284.1</w:t>
            </w:r>
          </w:p>
        </w:tc>
        <w:tc>
          <w:tcPr>
            <w:tcW w:w="343" w:type="pct"/>
            <w:vAlign w:val="center"/>
          </w:tcPr>
          <w:p w14:paraId="72F87E3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255</w:t>
            </w:r>
          </w:p>
        </w:tc>
        <w:tc>
          <w:tcPr>
            <w:tcW w:w="446" w:type="pct"/>
            <w:vAlign w:val="center"/>
          </w:tcPr>
          <w:p w14:paraId="420F92E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1.96471</w:t>
            </w:r>
          </w:p>
        </w:tc>
        <w:tc>
          <w:tcPr>
            <w:tcW w:w="663" w:type="pct"/>
            <w:noWrap/>
            <w:vAlign w:val="center"/>
            <w:hideMark/>
          </w:tcPr>
          <w:p w14:paraId="6A843A6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WP_065725135.1</w:t>
            </w:r>
          </w:p>
        </w:tc>
        <w:tc>
          <w:tcPr>
            <w:tcW w:w="972" w:type="pct"/>
            <w:noWrap/>
            <w:vAlign w:val="center"/>
            <w:hideMark/>
          </w:tcPr>
          <w:p w14:paraId="6DC0827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0D5ADAC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7188481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236</w:t>
            </w:r>
          </w:p>
        </w:tc>
        <w:tc>
          <w:tcPr>
            <w:tcW w:w="344" w:type="pct"/>
            <w:vAlign w:val="center"/>
          </w:tcPr>
          <w:p w14:paraId="1442192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236</w:t>
            </w:r>
          </w:p>
        </w:tc>
        <w:tc>
          <w:tcPr>
            <w:tcW w:w="695" w:type="pct"/>
            <w:vAlign w:val="center"/>
          </w:tcPr>
          <w:p w14:paraId="46CBF0F7"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5707E4CE"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C45EA38"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11</w:t>
            </w:r>
          </w:p>
        </w:tc>
        <w:tc>
          <w:tcPr>
            <w:tcW w:w="766" w:type="pct"/>
            <w:vAlign w:val="center"/>
          </w:tcPr>
          <w:p w14:paraId="4137203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NZ_MACA01000295.1</w:t>
            </w:r>
          </w:p>
        </w:tc>
        <w:tc>
          <w:tcPr>
            <w:tcW w:w="343" w:type="pct"/>
            <w:vAlign w:val="center"/>
          </w:tcPr>
          <w:p w14:paraId="7ADAB3F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282</w:t>
            </w:r>
          </w:p>
        </w:tc>
        <w:tc>
          <w:tcPr>
            <w:tcW w:w="446" w:type="pct"/>
            <w:vAlign w:val="center"/>
          </w:tcPr>
          <w:p w14:paraId="3337057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60D96E1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WP_065725136.1</w:t>
            </w:r>
          </w:p>
        </w:tc>
        <w:tc>
          <w:tcPr>
            <w:tcW w:w="972" w:type="pct"/>
            <w:noWrap/>
            <w:vAlign w:val="center"/>
            <w:hideMark/>
          </w:tcPr>
          <w:p w14:paraId="1061234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79921F3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21</w:t>
            </w:r>
          </w:p>
        </w:tc>
        <w:tc>
          <w:tcPr>
            <w:tcW w:w="278" w:type="pct"/>
            <w:vAlign w:val="center"/>
          </w:tcPr>
          <w:p w14:paraId="75C59B4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282</w:t>
            </w:r>
          </w:p>
        </w:tc>
        <w:tc>
          <w:tcPr>
            <w:tcW w:w="344" w:type="pct"/>
            <w:vAlign w:val="center"/>
          </w:tcPr>
          <w:p w14:paraId="38E332D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262</w:t>
            </w:r>
          </w:p>
        </w:tc>
        <w:tc>
          <w:tcPr>
            <w:tcW w:w="695" w:type="pct"/>
            <w:vAlign w:val="center"/>
          </w:tcPr>
          <w:p w14:paraId="7F220432"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3D752ECE"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64E18960"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12</w:t>
            </w:r>
          </w:p>
        </w:tc>
        <w:tc>
          <w:tcPr>
            <w:tcW w:w="766" w:type="pct"/>
            <w:vAlign w:val="center"/>
          </w:tcPr>
          <w:p w14:paraId="3B60203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NZ_MACA01000456.1</w:t>
            </w:r>
          </w:p>
        </w:tc>
        <w:tc>
          <w:tcPr>
            <w:tcW w:w="343" w:type="pct"/>
            <w:vAlign w:val="center"/>
          </w:tcPr>
          <w:p w14:paraId="71C0868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309</w:t>
            </w:r>
          </w:p>
        </w:tc>
        <w:tc>
          <w:tcPr>
            <w:tcW w:w="446" w:type="pct"/>
            <w:vAlign w:val="center"/>
          </w:tcPr>
          <w:p w14:paraId="01F55A1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1.94822</w:t>
            </w:r>
          </w:p>
        </w:tc>
        <w:tc>
          <w:tcPr>
            <w:tcW w:w="663" w:type="pct"/>
            <w:noWrap/>
            <w:vAlign w:val="center"/>
            <w:hideMark/>
          </w:tcPr>
          <w:p w14:paraId="3C8CBEB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WP_065725139.1</w:t>
            </w:r>
          </w:p>
        </w:tc>
        <w:tc>
          <w:tcPr>
            <w:tcW w:w="972" w:type="pct"/>
            <w:noWrap/>
            <w:vAlign w:val="center"/>
            <w:hideMark/>
          </w:tcPr>
          <w:p w14:paraId="7E7CBD4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276655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9</w:t>
            </w:r>
          </w:p>
        </w:tc>
        <w:tc>
          <w:tcPr>
            <w:tcW w:w="278" w:type="pct"/>
            <w:vAlign w:val="center"/>
          </w:tcPr>
          <w:p w14:paraId="631ADA4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284</w:t>
            </w:r>
          </w:p>
        </w:tc>
        <w:tc>
          <w:tcPr>
            <w:tcW w:w="344" w:type="pct"/>
            <w:vAlign w:val="center"/>
          </w:tcPr>
          <w:p w14:paraId="1834B28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276</w:t>
            </w:r>
          </w:p>
        </w:tc>
        <w:tc>
          <w:tcPr>
            <w:tcW w:w="695" w:type="pct"/>
            <w:vAlign w:val="center"/>
          </w:tcPr>
          <w:p w14:paraId="38B2C67B"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0700519E"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39171AC"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13</w:t>
            </w:r>
          </w:p>
        </w:tc>
        <w:tc>
          <w:tcPr>
            <w:tcW w:w="766" w:type="pct"/>
            <w:vAlign w:val="center"/>
          </w:tcPr>
          <w:p w14:paraId="0DC2AF5A"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NZ_MACA01000480.1</w:t>
            </w:r>
          </w:p>
        </w:tc>
        <w:tc>
          <w:tcPr>
            <w:tcW w:w="343" w:type="pct"/>
            <w:vAlign w:val="center"/>
          </w:tcPr>
          <w:p w14:paraId="00CDB75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351</w:t>
            </w:r>
          </w:p>
        </w:tc>
        <w:tc>
          <w:tcPr>
            <w:tcW w:w="446" w:type="pct"/>
            <w:vAlign w:val="center"/>
          </w:tcPr>
          <w:p w14:paraId="6EFF151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1.64387</w:t>
            </w:r>
          </w:p>
        </w:tc>
        <w:tc>
          <w:tcPr>
            <w:tcW w:w="663" w:type="pct"/>
            <w:noWrap/>
            <w:vAlign w:val="center"/>
            <w:hideMark/>
          </w:tcPr>
          <w:p w14:paraId="4AD8EBB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WP_065725141.1</w:t>
            </w:r>
          </w:p>
        </w:tc>
        <w:tc>
          <w:tcPr>
            <w:tcW w:w="972" w:type="pct"/>
            <w:noWrap/>
            <w:vAlign w:val="center"/>
            <w:hideMark/>
          </w:tcPr>
          <w:p w14:paraId="7ED6F70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7CFF94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41</w:t>
            </w:r>
          </w:p>
        </w:tc>
        <w:tc>
          <w:tcPr>
            <w:tcW w:w="278" w:type="pct"/>
            <w:vAlign w:val="center"/>
          </w:tcPr>
          <w:p w14:paraId="209AC69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331</w:t>
            </w:r>
          </w:p>
        </w:tc>
        <w:tc>
          <w:tcPr>
            <w:tcW w:w="344" w:type="pct"/>
            <w:vAlign w:val="center"/>
          </w:tcPr>
          <w:p w14:paraId="6CC0CE9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291</w:t>
            </w:r>
          </w:p>
        </w:tc>
        <w:tc>
          <w:tcPr>
            <w:tcW w:w="695" w:type="pct"/>
            <w:vAlign w:val="center"/>
          </w:tcPr>
          <w:p w14:paraId="3BC1705C"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Microvirga</w:t>
            </w:r>
            <w:proofErr w:type="spellEnd"/>
          </w:p>
        </w:tc>
      </w:tr>
      <w:tr w:rsidR="00492CB5" w:rsidRPr="002206BB" w14:paraId="0239D335"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247C5DC"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14</w:t>
            </w:r>
          </w:p>
        </w:tc>
        <w:tc>
          <w:tcPr>
            <w:tcW w:w="766" w:type="pct"/>
            <w:vAlign w:val="center"/>
          </w:tcPr>
          <w:p w14:paraId="067E49E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NZ_MACA01000499.1</w:t>
            </w:r>
          </w:p>
        </w:tc>
        <w:tc>
          <w:tcPr>
            <w:tcW w:w="343" w:type="pct"/>
            <w:vAlign w:val="center"/>
          </w:tcPr>
          <w:p w14:paraId="35E54F7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274</w:t>
            </w:r>
          </w:p>
        </w:tc>
        <w:tc>
          <w:tcPr>
            <w:tcW w:w="446" w:type="pct"/>
            <w:vAlign w:val="center"/>
          </w:tcPr>
          <w:p w14:paraId="3925BB4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1.93066</w:t>
            </w:r>
          </w:p>
        </w:tc>
        <w:tc>
          <w:tcPr>
            <w:tcW w:w="663" w:type="pct"/>
            <w:noWrap/>
            <w:vAlign w:val="center"/>
            <w:hideMark/>
          </w:tcPr>
          <w:p w14:paraId="778E7E1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WP_065725142.1</w:t>
            </w:r>
          </w:p>
        </w:tc>
        <w:tc>
          <w:tcPr>
            <w:tcW w:w="972" w:type="pct"/>
            <w:noWrap/>
            <w:vAlign w:val="center"/>
            <w:hideMark/>
          </w:tcPr>
          <w:p w14:paraId="3088166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heat-shock protein</w:t>
            </w:r>
          </w:p>
        </w:tc>
        <w:tc>
          <w:tcPr>
            <w:tcW w:w="278" w:type="pct"/>
            <w:vAlign w:val="center"/>
          </w:tcPr>
          <w:p w14:paraId="6FCFD2A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12</w:t>
            </w:r>
          </w:p>
        </w:tc>
        <w:tc>
          <w:tcPr>
            <w:tcW w:w="278" w:type="pct"/>
            <w:vAlign w:val="center"/>
          </w:tcPr>
          <w:p w14:paraId="12D1C9E2"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274</w:t>
            </w:r>
          </w:p>
        </w:tc>
        <w:tc>
          <w:tcPr>
            <w:tcW w:w="344" w:type="pct"/>
            <w:vAlign w:val="center"/>
          </w:tcPr>
          <w:p w14:paraId="153A9BF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263</w:t>
            </w:r>
          </w:p>
        </w:tc>
        <w:tc>
          <w:tcPr>
            <w:tcW w:w="695" w:type="pct"/>
            <w:vAlign w:val="center"/>
          </w:tcPr>
          <w:p w14:paraId="047E7421"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5DDAB5BA"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F685B16"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15</w:t>
            </w:r>
          </w:p>
        </w:tc>
        <w:tc>
          <w:tcPr>
            <w:tcW w:w="766" w:type="pct"/>
            <w:vAlign w:val="center"/>
          </w:tcPr>
          <w:p w14:paraId="617B5C1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NZ_MACA01000551.1</w:t>
            </w:r>
          </w:p>
        </w:tc>
        <w:tc>
          <w:tcPr>
            <w:tcW w:w="343" w:type="pct"/>
            <w:vAlign w:val="center"/>
          </w:tcPr>
          <w:p w14:paraId="5488F44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408</w:t>
            </w:r>
          </w:p>
        </w:tc>
        <w:tc>
          <w:tcPr>
            <w:tcW w:w="446" w:type="pct"/>
            <w:vAlign w:val="center"/>
          </w:tcPr>
          <w:p w14:paraId="2510801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2.10784</w:t>
            </w:r>
          </w:p>
        </w:tc>
        <w:tc>
          <w:tcPr>
            <w:tcW w:w="663" w:type="pct"/>
            <w:noWrap/>
            <w:vAlign w:val="center"/>
            <w:hideMark/>
          </w:tcPr>
          <w:p w14:paraId="050FD27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WP_065725144.1</w:t>
            </w:r>
          </w:p>
        </w:tc>
        <w:tc>
          <w:tcPr>
            <w:tcW w:w="972" w:type="pct"/>
            <w:noWrap/>
            <w:vAlign w:val="center"/>
            <w:hideMark/>
          </w:tcPr>
          <w:p w14:paraId="4B09273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3931837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184</w:t>
            </w:r>
          </w:p>
        </w:tc>
        <w:tc>
          <w:tcPr>
            <w:tcW w:w="278" w:type="pct"/>
            <w:vAlign w:val="center"/>
          </w:tcPr>
          <w:p w14:paraId="3B8CCE4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390</w:t>
            </w:r>
          </w:p>
        </w:tc>
        <w:tc>
          <w:tcPr>
            <w:tcW w:w="344" w:type="pct"/>
            <w:vAlign w:val="center"/>
          </w:tcPr>
          <w:p w14:paraId="23D1A10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207</w:t>
            </w:r>
          </w:p>
        </w:tc>
        <w:tc>
          <w:tcPr>
            <w:tcW w:w="695" w:type="pct"/>
            <w:vAlign w:val="center"/>
          </w:tcPr>
          <w:p w14:paraId="3C1A73D6"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703588F3"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A7A8A5F"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16</w:t>
            </w:r>
          </w:p>
        </w:tc>
        <w:tc>
          <w:tcPr>
            <w:tcW w:w="766" w:type="pct"/>
            <w:vAlign w:val="center"/>
          </w:tcPr>
          <w:p w14:paraId="3A1B2445"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NZ_MACA01000582.1</w:t>
            </w:r>
          </w:p>
        </w:tc>
        <w:tc>
          <w:tcPr>
            <w:tcW w:w="343" w:type="pct"/>
            <w:vAlign w:val="center"/>
          </w:tcPr>
          <w:p w14:paraId="3E4B490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621</w:t>
            </w:r>
          </w:p>
        </w:tc>
        <w:tc>
          <w:tcPr>
            <w:tcW w:w="446" w:type="pct"/>
            <w:vAlign w:val="center"/>
          </w:tcPr>
          <w:p w14:paraId="693D62D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1.91948</w:t>
            </w:r>
          </w:p>
        </w:tc>
        <w:tc>
          <w:tcPr>
            <w:tcW w:w="663" w:type="pct"/>
            <w:noWrap/>
            <w:vAlign w:val="center"/>
            <w:hideMark/>
          </w:tcPr>
          <w:p w14:paraId="7305AF0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WP_065725146.1</w:t>
            </w:r>
          </w:p>
        </w:tc>
        <w:tc>
          <w:tcPr>
            <w:tcW w:w="972" w:type="pct"/>
            <w:noWrap/>
            <w:vAlign w:val="center"/>
            <w:hideMark/>
          </w:tcPr>
          <w:p w14:paraId="3C180F49" w14:textId="77777777" w:rsidR="00492CB5" w:rsidRPr="00492CB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lang w:val="de-DE"/>
              </w:rPr>
            </w:pPr>
            <w:r w:rsidRPr="00492CB5">
              <w:rPr>
                <w:sz w:val="14"/>
                <w:szCs w:val="14"/>
                <w:lang w:val="de-DE"/>
              </w:rPr>
              <w:t xml:space="preserve">ABC </w:t>
            </w:r>
            <w:proofErr w:type="spellStart"/>
            <w:r w:rsidRPr="00492CB5">
              <w:rPr>
                <w:sz w:val="14"/>
                <w:szCs w:val="14"/>
                <w:lang w:val="de-DE"/>
              </w:rPr>
              <w:t>transporter</w:t>
            </w:r>
            <w:proofErr w:type="spellEnd"/>
            <w:r w:rsidRPr="00492CB5">
              <w:rPr>
                <w:sz w:val="14"/>
                <w:szCs w:val="14"/>
                <w:lang w:val="de-DE"/>
              </w:rPr>
              <w:t xml:space="preserve"> ATP-</w:t>
            </w:r>
            <w:proofErr w:type="spellStart"/>
            <w:r w:rsidRPr="00492CB5">
              <w:rPr>
                <w:sz w:val="14"/>
                <w:szCs w:val="14"/>
                <w:lang w:val="de-DE"/>
              </w:rPr>
              <w:t>binding</w:t>
            </w:r>
            <w:proofErr w:type="spellEnd"/>
            <w:r w:rsidRPr="00492CB5">
              <w:rPr>
                <w:sz w:val="14"/>
                <w:szCs w:val="14"/>
                <w:lang w:val="de-DE"/>
              </w:rPr>
              <w:t xml:space="preserve"> </w:t>
            </w:r>
            <w:proofErr w:type="spellStart"/>
            <w:r w:rsidRPr="00492CB5">
              <w:rPr>
                <w:sz w:val="14"/>
                <w:szCs w:val="14"/>
                <w:lang w:val="de-DE"/>
              </w:rPr>
              <w:t>protein</w:t>
            </w:r>
            <w:proofErr w:type="spellEnd"/>
          </w:p>
        </w:tc>
        <w:tc>
          <w:tcPr>
            <w:tcW w:w="278" w:type="pct"/>
            <w:vAlign w:val="center"/>
          </w:tcPr>
          <w:p w14:paraId="020F2D7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1B505F8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619</w:t>
            </w:r>
          </w:p>
        </w:tc>
        <w:tc>
          <w:tcPr>
            <w:tcW w:w="344" w:type="pct"/>
            <w:vAlign w:val="center"/>
          </w:tcPr>
          <w:p w14:paraId="756CF54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619</w:t>
            </w:r>
          </w:p>
        </w:tc>
        <w:tc>
          <w:tcPr>
            <w:tcW w:w="695" w:type="pct"/>
            <w:vAlign w:val="center"/>
          </w:tcPr>
          <w:p w14:paraId="700AFA69"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7483B7D9"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0D3C764"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17</w:t>
            </w:r>
          </w:p>
        </w:tc>
        <w:tc>
          <w:tcPr>
            <w:tcW w:w="766" w:type="pct"/>
            <w:vAlign w:val="center"/>
          </w:tcPr>
          <w:p w14:paraId="67951D9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NZ_MACA01000718.1</w:t>
            </w:r>
          </w:p>
        </w:tc>
        <w:tc>
          <w:tcPr>
            <w:tcW w:w="343" w:type="pct"/>
            <w:vAlign w:val="center"/>
          </w:tcPr>
          <w:p w14:paraId="5E9C468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521</w:t>
            </w:r>
          </w:p>
        </w:tc>
        <w:tc>
          <w:tcPr>
            <w:tcW w:w="446" w:type="pct"/>
            <w:vAlign w:val="center"/>
          </w:tcPr>
          <w:p w14:paraId="2C497BE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2.01536</w:t>
            </w:r>
          </w:p>
        </w:tc>
        <w:tc>
          <w:tcPr>
            <w:tcW w:w="663" w:type="pct"/>
            <w:noWrap/>
            <w:vAlign w:val="center"/>
            <w:hideMark/>
          </w:tcPr>
          <w:p w14:paraId="1A226FB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WP_065725149.1</w:t>
            </w:r>
          </w:p>
        </w:tc>
        <w:tc>
          <w:tcPr>
            <w:tcW w:w="972" w:type="pct"/>
            <w:noWrap/>
            <w:vAlign w:val="center"/>
            <w:hideMark/>
          </w:tcPr>
          <w:p w14:paraId="36244E1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ribosome-binding factor A</w:t>
            </w:r>
          </w:p>
        </w:tc>
        <w:tc>
          <w:tcPr>
            <w:tcW w:w="278" w:type="pct"/>
            <w:vAlign w:val="center"/>
          </w:tcPr>
          <w:p w14:paraId="29D4B24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38</w:t>
            </w:r>
          </w:p>
        </w:tc>
        <w:tc>
          <w:tcPr>
            <w:tcW w:w="278" w:type="pct"/>
            <w:vAlign w:val="center"/>
          </w:tcPr>
          <w:p w14:paraId="5FC92E0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415</w:t>
            </w:r>
          </w:p>
        </w:tc>
        <w:tc>
          <w:tcPr>
            <w:tcW w:w="344" w:type="pct"/>
            <w:vAlign w:val="center"/>
          </w:tcPr>
          <w:p w14:paraId="43F7BEA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378</w:t>
            </w:r>
          </w:p>
        </w:tc>
        <w:tc>
          <w:tcPr>
            <w:tcW w:w="695" w:type="pct"/>
            <w:vAlign w:val="center"/>
          </w:tcPr>
          <w:p w14:paraId="1258D22D"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59D7BB3A"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C31062D"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18</w:t>
            </w:r>
          </w:p>
        </w:tc>
        <w:tc>
          <w:tcPr>
            <w:tcW w:w="766" w:type="pct"/>
            <w:vAlign w:val="center"/>
          </w:tcPr>
          <w:p w14:paraId="7FC6E06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NZ_MACA01000821.1</w:t>
            </w:r>
          </w:p>
        </w:tc>
        <w:tc>
          <w:tcPr>
            <w:tcW w:w="343" w:type="pct"/>
            <w:vAlign w:val="center"/>
          </w:tcPr>
          <w:p w14:paraId="0B9C03E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228</w:t>
            </w:r>
          </w:p>
        </w:tc>
        <w:tc>
          <w:tcPr>
            <w:tcW w:w="446" w:type="pct"/>
            <w:vAlign w:val="center"/>
          </w:tcPr>
          <w:p w14:paraId="7B4F3E3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2A138B45"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WP_065725151.1</w:t>
            </w:r>
          </w:p>
        </w:tc>
        <w:tc>
          <w:tcPr>
            <w:tcW w:w="972" w:type="pct"/>
            <w:noWrap/>
            <w:vAlign w:val="center"/>
            <w:hideMark/>
          </w:tcPr>
          <w:p w14:paraId="4AD2992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0C49504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7399334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215</w:t>
            </w:r>
          </w:p>
        </w:tc>
        <w:tc>
          <w:tcPr>
            <w:tcW w:w="344" w:type="pct"/>
            <w:vAlign w:val="center"/>
          </w:tcPr>
          <w:p w14:paraId="5750AD7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215</w:t>
            </w:r>
          </w:p>
        </w:tc>
        <w:tc>
          <w:tcPr>
            <w:tcW w:w="695" w:type="pct"/>
            <w:vAlign w:val="center"/>
          </w:tcPr>
          <w:p w14:paraId="4D1C82EE"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6E01A264"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43686F2"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19</w:t>
            </w:r>
          </w:p>
        </w:tc>
        <w:tc>
          <w:tcPr>
            <w:tcW w:w="766" w:type="pct"/>
            <w:vAlign w:val="center"/>
          </w:tcPr>
          <w:p w14:paraId="7AE3DAC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NZ_MACA01000827.1</w:t>
            </w:r>
          </w:p>
        </w:tc>
        <w:tc>
          <w:tcPr>
            <w:tcW w:w="343" w:type="pct"/>
            <w:vAlign w:val="center"/>
          </w:tcPr>
          <w:p w14:paraId="124E42CB"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341</w:t>
            </w:r>
          </w:p>
        </w:tc>
        <w:tc>
          <w:tcPr>
            <w:tcW w:w="446" w:type="pct"/>
            <w:vAlign w:val="center"/>
          </w:tcPr>
          <w:p w14:paraId="5F65288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1.76246</w:t>
            </w:r>
          </w:p>
        </w:tc>
        <w:tc>
          <w:tcPr>
            <w:tcW w:w="663" w:type="pct"/>
            <w:noWrap/>
            <w:vAlign w:val="center"/>
            <w:hideMark/>
          </w:tcPr>
          <w:p w14:paraId="46CFD6F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WP_065725152.1</w:t>
            </w:r>
          </w:p>
        </w:tc>
        <w:tc>
          <w:tcPr>
            <w:tcW w:w="972" w:type="pct"/>
            <w:noWrap/>
            <w:vAlign w:val="center"/>
            <w:hideMark/>
          </w:tcPr>
          <w:p w14:paraId="2E77D15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45A62B1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43</w:t>
            </w:r>
          </w:p>
        </w:tc>
        <w:tc>
          <w:tcPr>
            <w:tcW w:w="278" w:type="pct"/>
            <w:vAlign w:val="center"/>
          </w:tcPr>
          <w:p w14:paraId="12CF748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321</w:t>
            </w:r>
          </w:p>
        </w:tc>
        <w:tc>
          <w:tcPr>
            <w:tcW w:w="344" w:type="pct"/>
            <w:vAlign w:val="center"/>
          </w:tcPr>
          <w:p w14:paraId="3BB57BB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279</w:t>
            </w:r>
          </w:p>
        </w:tc>
        <w:tc>
          <w:tcPr>
            <w:tcW w:w="695" w:type="pct"/>
            <w:vAlign w:val="center"/>
          </w:tcPr>
          <w:p w14:paraId="3C56EE52"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77942137"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FBFD807"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20</w:t>
            </w:r>
          </w:p>
        </w:tc>
        <w:tc>
          <w:tcPr>
            <w:tcW w:w="766" w:type="pct"/>
            <w:vAlign w:val="center"/>
          </w:tcPr>
          <w:p w14:paraId="0DCF6E92"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NZ_MACA01000906.1</w:t>
            </w:r>
          </w:p>
        </w:tc>
        <w:tc>
          <w:tcPr>
            <w:tcW w:w="343" w:type="pct"/>
            <w:vAlign w:val="center"/>
          </w:tcPr>
          <w:p w14:paraId="69D18B5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353</w:t>
            </w:r>
          </w:p>
        </w:tc>
        <w:tc>
          <w:tcPr>
            <w:tcW w:w="446" w:type="pct"/>
            <w:vAlign w:val="center"/>
          </w:tcPr>
          <w:p w14:paraId="26DB5A3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1.70255</w:t>
            </w:r>
          </w:p>
        </w:tc>
        <w:tc>
          <w:tcPr>
            <w:tcW w:w="663" w:type="pct"/>
            <w:noWrap/>
            <w:vAlign w:val="center"/>
            <w:hideMark/>
          </w:tcPr>
          <w:p w14:paraId="48204F5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WP_065725155.1</w:t>
            </w:r>
          </w:p>
        </w:tc>
        <w:tc>
          <w:tcPr>
            <w:tcW w:w="972" w:type="pct"/>
            <w:noWrap/>
            <w:vAlign w:val="center"/>
            <w:hideMark/>
          </w:tcPr>
          <w:p w14:paraId="1A8F826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transposase</w:t>
            </w:r>
          </w:p>
        </w:tc>
        <w:tc>
          <w:tcPr>
            <w:tcW w:w="278" w:type="pct"/>
            <w:vAlign w:val="center"/>
          </w:tcPr>
          <w:p w14:paraId="0E8AC18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7C2F012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252</w:t>
            </w:r>
          </w:p>
        </w:tc>
        <w:tc>
          <w:tcPr>
            <w:tcW w:w="344" w:type="pct"/>
            <w:vAlign w:val="center"/>
          </w:tcPr>
          <w:p w14:paraId="324D10D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252</w:t>
            </w:r>
          </w:p>
        </w:tc>
        <w:tc>
          <w:tcPr>
            <w:tcW w:w="695" w:type="pct"/>
            <w:vAlign w:val="center"/>
          </w:tcPr>
          <w:p w14:paraId="518BB463"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Aquabacterium</w:t>
            </w:r>
            <w:proofErr w:type="spellEnd"/>
            <w:r>
              <w:rPr>
                <w:rFonts w:ascii="Calibri" w:eastAsia="Times New Roman" w:hAnsi="Calibri" w:cs="Times New Roman"/>
                <w:color w:val="000000"/>
                <w:sz w:val="14"/>
                <w:szCs w:val="14"/>
              </w:rPr>
              <w:t xml:space="preserve"> parvum</w:t>
            </w:r>
          </w:p>
        </w:tc>
      </w:tr>
    </w:tbl>
    <w:p w14:paraId="6033761B" w14:textId="77777777" w:rsidR="00492CB5" w:rsidRDefault="00492CB5" w:rsidP="00B66147"/>
    <w:p w14:paraId="583C55A5" w14:textId="77777777" w:rsidR="00B66147" w:rsidRDefault="00B66147" w:rsidP="00B66147"/>
    <w:p w14:paraId="4A21C553" w14:textId="4F0D9C91" w:rsidR="00CB7233" w:rsidRPr="00B66147" w:rsidRDefault="00CB7233" w:rsidP="00B66147">
      <w:pPr>
        <w:sectPr w:rsidR="00CB7233" w:rsidRPr="00B66147" w:rsidSect="00EC0A0B">
          <w:pgSz w:w="11900" w:h="16840"/>
          <w:pgMar w:top="1418" w:right="1701" w:bottom="851" w:left="1701" w:header="709" w:footer="709" w:gutter="0"/>
          <w:cols w:space="708"/>
          <w:docGrid w:linePitch="360"/>
        </w:sectPr>
      </w:pPr>
    </w:p>
    <w:p w14:paraId="35E9DF47" w14:textId="2A961405" w:rsidR="007B5696" w:rsidRDefault="00B2404A" w:rsidP="004841C0">
      <w:pPr>
        <w:pStyle w:val="Heading3"/>
        <w:numPr>
          <w:ilvl w:val="0"/>
          <w:numId w:val="0"/>
        </w:numPr>
      </w:pPr>
      <w:bookmarkStart w:id="236" w:name="_Ref528748055"/>
      <w:bookmarkStart w:id="237" w:name="_Ref528748063"/>
      <w:bookmarkStart w:id="238" w:name="_Toc528762487"/>
      <w:r>
        <w:rPr>
          <w:noProof/>
        </w:rPr>
        <w:lastRenderedPageBreak/>
        <mc:AlternateContent>
          <mc:Choice Requires="wps">
            <w:drawing>
              <wp:anchor distT="0" distB="0" distL="114300" distR="114300" simplePos="0" relativeHeight="251706368" behindDoc="0" locked="0" layoutInCell="1" allowOverlap="1" wp14:anchorId="02662425" wp14:editId="2AC93A4F">
                <wp:simplePos x="0" y="0"/>
                <wp:positionH relativeFrom="column">
                  <wp:posOffset>405130</wp:posOffset>
                </wp:positionH>
                <wp:positionV relativeFrom="paragraph">
                  <wp:posOffset>3405505</wp:posOffset>
                </wp:positionV>
                <wp:extent cx="458660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4586605" cy="635"/>
                        </a:xfrm>
                        <a:prstGeom prst="rect">
                          <a:avLst/>
                        </a:prstGeom>
                        <a:solidFill>
                          <a:prstClr val="white"/>
                        </a:solidFill>
                        <a:ln>
                          <a:noFill/>
                        </a:ln>
                      </wps:spPr>
                      <wps:txbx>
                        <w:txbxContent>
                          <w:p w14:paraId="4CFF82B6" w14:textId="0BC14A13" w:rsidR="002C4A82" w:rsidRPr="00E479B1" w:rsidRDefault="002C4A82" w:rsidP="00354E1B">
                            <w:pPr>
                              <w:pStyle w:val="Caption"/>
                              <w:rPr>
                                <w:b/>
                                <w:noProof/>
                                <w:color w:val="000000" w:themeColor="text1"/>
                              </w:rPr>
                            </w:pPr>
                            <w:bookmarkStart w:id="239" w:name="_Ref526259737"/>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Pr>
                                <w:b/>
                                <w:bCs/>
                                <w:noProof/>
                              </w:rPr>
                              <w:t>1</w:t>
                            </w:r>
                            <w:r w:rsidRPr="00BC10F3">
                              <w:rPr>
                                <w:b/>
                                <w:bCs/>
                              </w:rPr>
                              <w:fldChar w:fldCharType="end"/>
                            </w:r>
                            <w:bookmarkEnd w:id="239"/>
                            <w:r>
                              <w:t xml:space="preserve">: The HaMStR approach workflow extracted from </w:t>
                            </w:r>
                            <w:r>
                              <w:fldChar w:fldCharType="begin" w:fldLock="1"/>
                            </w:r>
                            <w:r>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et al., 2009)","plainTextFormattedCitation":"(Ebersberger et al., 2009)","previouslyFormattedCitation":"(Ebersberger et al., 2009)"},"properties":{"noteIndex":0},"schema":"https://github.com/citation-style-language/schema/raw/master/csl-citation.json"}</w:instrText>
                            </w:r>
                            <w:r>
                              <w:fldChar w:fldCharType="separate"/>
                            </w:r>
                            <w:r w:rsidRPr="00396DB0">
                              <w:rPr>
                                <w:i w:val="0"/>
                                <w:noProof/>
                              </w:rPr>
                              <w:t>(Ebersberger et al., 2009)</w:t>
                            </w:r>
                            <w:r>
                              <w:fldChar w:fldCharType="end"/>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662425" id="Text Box 56" o:spid="_x0000_s1165" type="#_x0000_t202" style="position:absolute;left:0;text-align:left;margin-left:31.9pt;margin-top:268.15pt;width:361.15pt;height:.0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" stroked="f">
                <v:textbox style="mso-fit-shape-to-text:t" inset="0,0,0,0">
                  <w:txbxContent>
                    <w:p w14:paraId="4CFF82B6" w14:textId="0BC14A13" w:rsidR="002C4A82" w:rsidRPr="00E479B1" w:rsidRDefault="002C4A82" w:rsidP="00354E1B">
                      <w:pPr>
                        <w:pStyle w:val="Caption"/>
                        <w:rPr>
                          <w:b/>
                          <w:noProof/>
                          <w:color w:val="000000" w:themeColor="text1"/>
                        </w:rPr>
                      </w:pPr>
                      <w:bookmarkStart w:id="240" w:name="_Ref526259737"/>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Pr>
                          <w:b/>
                          <w:bCs/>
                          <w:noProof/>
                        </w:rPr>
                        <w:t>1</w:t>
                      </w:r>
                      <w:r w:rsidRPr="00BC10F3">
                        <w:rPr>
                          <w:b/>
                          <w:bCs/>
                        </w:rPr>
                        <w:fldChar w:fldCharType="end"/>
                      </w:r>
                      <w:bookmarkEnd w:id="240"/>
                      <w:r>
                        <w:t xml:space="preserve">: The HaMStR approach workflow extracted from </w:t>
                      </w:r>
                      <w:r>
                        <w:fldChar w:fldCharType="begin" w:fldLock="1"/>
                      </w:r>
                      <w:r>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et al., 2009)","plainTextFormattedCitation":"(Ebersberger et al., 2009)","previouslyFormattedCitation":"(Ebersberger et al., 2009)"},"properties":{"noteIndex":0},"schema":"https://github.com/citation-style-language/schema/raw/master/csl-citation.json"}</w:instrText>
                      </w:r>
                      <w:r>
                        <w:fldChar w:fldCharType="separate"/>
                      </w:r>
                      <w:r w:rsidRPr="00396DB0">
                        <w:rPr>
                          <w:i w:val="0"/>
                          <w:noProof/>
                        </w:rPr>
                        <w:t>(Ebersberger et al., 2009)</w:t>
                      </w:r>
                      <w:r>
                        <w:fldChar w:fldCharType="end"/>
                      </w:r>
                      <w:r>
                        <w:t xml:space="preserve"> </w:t>
                      </w:r>
                    </w:p>
                  </w:txbxContent>
                </v:textbox>
                <w10:wrap type="topAndBottom"/>
              </v:shape>
            </w:pict>
          </mc:Fallback>
        </mc:AlternateContent>
      </w:r>
      <w:r w:rsidRPr="007670D6">
        <w:rPr>
          <w:noProof/>
        </w:rPr>
        <w:drawing>
          <wp:anchor distT="0" distB="0" distL="114300" distR="114300" simplePos="0" relativeHeight="251704320" behindDoc="0" locked="0" layoutInCell="1" allowOverlap="1" wp14:anchorId="148A82F3" wp14:editId="04CEB967">
            <wp:simplePos x="0" y="0"/>
            <wp:positionH relativeFrom="column">
              <wp:posOffset>326390</wp:posOffset>
            </wp:positionH>
            <wp:positionV relativeFrom="paragraph">
              <wp:posOffset>502920</wp:posOffset>
            </wp:positionV>
            <wp:extent cx="4707890" cy="2753360"/>
            <wp:effectExtent l="0" t="0" r="3810" b="254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707890" cy="2753360"/>
                    </a:xfrm>
                    <a:prstGeom prst="rect">
                      <a:avLst/>
                    </a:prstGeom>
                  </pic:spPr>
                </pic:pic>
              </a:graphicData>
            </a:graphic>
            <wp14:sizeRelH relativeFrom="page">
              <wp14:pctWidth>0</wp14:pctWidth>
            </wp14:sizeRelH>
            <wp14:sizeRelV relativeFrom="page">
              <wp14:pctHeight>0</wp14:pctHeight>
            </wp14:sizeRelV>
          </wp:anchor>
        </w:drawing>
      </w:r>
      <w:r w:rsidR="007B5696">
        <w:t>Figures</w:t>
      </w:r>
      <w:bookmarkEnd w:id="236"/>
      <w:bookmarkEnd w:id="237"/>
      <w:bookmarkEnd w:id="238"/>
    </w:p>
    <w:p w14:paraId="7A9024A5" w14:textId="27A2BFB1" w:rsidR="00354E1B" w:rsidRPr="00354E1B" w:rsidRDefault="00354E1B" w:rsidP="00354E1B"/>
    <w:p w14:paraId="764646B0" w14:textId="52D6ABB5" w:rsidR="003E6A9B" w:rsidRDefault="003E6A9B" w:rsidP="00354E1B">
      <w:r>
        <w:br w:type="page"/>
      </w:r>
    </w:p>
    <w:p w14:paraId="351336CE" w14:textId="77777777" w:rsidR="00BC10F3" w:rsidRDefault="003E6A9B" w:rsidP="00BC10F3">
      <w:pPr>
        <w:keepNext/>
      </w:pPr>
      <w:r>
        <w:rPr>
          <w:noProof/>
        </w:rPr>
        <w:lastRenderedPageBreak/>
        <w:drawing>
          <wp:inline distT="0" distB="0" distL="0" distR="0" wp14:anchorId="33EDC187" wp14:editId="09AB4996">
            <wp:extent cx="5328285" cy="7351395"/>
            <wp:effectExtent l="0" t="0" r="571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33-tree.highlighted-mod-2.pdf"/>
                    <pic:cNvPicPr/>
                  </pic:nvPicPr>
                  <pic:blipFill rotWithShape="1">
                    <a:blip r:embed="rId123">
                      <a:extLst>
                        <a:ext uri="{28A0092B-C50C-407E-A947-70E740481C1C}">
                          <a14:useLocalDpi xmlns:a14="http://schemas.microsoft.com/office/drawing/2010/main" val="0"/>
                        </a:ext>
                      </a:extLst>
                    </a:blip>
                    <a:srcRect l="1804" t="998" r="7469" b="1351"/>
                    <a:stretch/>
                  </pic:blipFill>
                  <pic:spPr bwMode="auto">
                    <a:xfrm>
                      <a:off x="0" y="0"/>
                      <a:ext cx="5349507" cy="7380675"/>
                    </a:xfrm>
                    <a:prstGeom prst="rect">
                      <a:avLst/>
                    </a:prstGeom>
                    <a:ln>
                      <a:noFill/>
                    </a:ln>
                    <a:extLst>
                      <a:ext uri="{53640926-AAD7-44D8-BBD7-CCE9431645EC}">
                        <a14:shadowObscured xmlns:a14="http://schemas.microsoft.com/office/drawing/2010/main"/>
                      </a:ext>
                    </a:extLst>
                  </pic:spPr>
                </pic:pic>
              </a:graphicData>
            </a:graphic>
          </wp:inline>
        </w:drawing>
      </w:r>
    </w:p>
    <w:p w14:paraId="10861560" w14:textId="7D908CBF" w:rsidR="00354E1B" w:rsidRPr="007A18F7" w:rsidRDefault="00BC10F3" w:rsidP="00BC10F3">
      <w:pPr>
        <w:pStyle w:val="Caption"/>
      </w:pPr>
      <w:bookmarkStart w:id="241" w:name="_Ref527454939"/>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sidR="007860FD">
        <w:rPr>
          <w:b/>
          <w:bCs/>
          <w:noProof/>
        </w:rPr>
        <w:t>2</w:t>
      </w:r>
      <w:r w:rsidRPr="00BC10F3">
        <w:rPr>
          <w:b/>
          <w:bCs/>
        </w:rPr>
        <w:fldChar w:fldCharType="end"/>
      </w:r>
      <w:bookmarkEnd w:id="241"/>
      <w:r w:rsidR="007A18F7">
        <w:rPr>
          <w:b/>
          <w:bCs/>
        </w:rPr>
        <w:t xml:space="preserve">: </w:t>
      </w:r>
      <w:r w:rsidR="007A18F7">
        <w:t>phylogenetic tree of 233 Acinetobacter species/strains</w:t>
      </w:r>
    </w:p>
    <w:p w14:paraId="7F4D608B" w14:textId="4A7CA0F5" w:rsidR="007A18F7" w:rsidRDefault="007A18F7" w:rsidP="001A2AE7">
      <w:r>
        <w:br w:type="page"/>
      </w:r>
    </w:p>
    <w:p w14:paraId="0F5D5787" w14:textId="5AF3936D" w:rsidR="007A18F7" w:rsidRDefault="00075F06" w:rsidP="00075F06">
      <w:r>
        <w:rPr>
          <w:noProof/>
        </w:rPr>
        <w:lastRenderedPageBreak/>
        <mc:AlternateContent>
          <mc:Choice Requires="wpg">
            <w:drawing>
              <wp:anchor distT="0" distB="0" distL="114300" distR="114300" simplePos="0" relativeHeight="251872256" behindDoc="0" locked="0" layoutInCell="1" allowOverlap="1" wp14:anchorId="4D6BA8B8" wp14:editId="0B32B691">
                <wp:simplePos x="0" y="0"/>
                <wp:positionH relativeFrom="column">
                  <wp:posOffset>-457835</wp:posOffset>
                </wp:positionH>
                <wp:positionV relativeFrom="paragraph">
                  <wp:posOffset>62103</wp:posOffset>
                </wp:positionV>
                <wp:extent cx="6006465" cy="5428615"/>
                <wp:effectExtent l="0" t="0" r="635" b="0"/>
                <wp:wrapTopAndBottom/>
                <wp:docPr id="27" name="Group 27"/>
                <wp:cNvGraphicFramePr/>
                <a:graphic xmlns:a="http://schemas.openxmlformats.org/drawingml/2006/main">
                  <a:graphicData uri="http://schemas.microsoft.com/office/word/2010/wordprocessingGroup">
                    <wpg:wgp>
                      <wpg:cNvGrpSpPr/>
                      <wpg:grpSpPr>
                        <a:xfrm>
                          <a:off x="0" y="0"/>
                          <a:ext cx="6006465" cy="5428615"/>
                          <a:chOff x="0" y="-71755"/>
                          <a:chExt cx="6006465" cy="5428615"/>
                        </a:xfrm>
                      </wpg:grpSpPr>
                      <pic:pic xmlns:pic="http://schemas.openxmlformats.org/drawingml/2006/picture">
                        <pic:nvPicPr>
                          <pic:cNvPr id="19" name="Picture 19"/>
                          <pic:cNvPicPr>
                            <a:picLocks noChangeAspect="1"/>
                          </pic:cNvPicPr>
                        </pic:nvPicPr>
                        <pic:blipFill rotWithShape="1">
                          <a:blip r:embed="rId124">
                            <a:extLst>
                              <a:ext uri="{28A0092B-C50C-407E-A947-70E740481C1C}">
                                <a14:useLocalDpi xmlns:a14="http://schemas.microsoft.com/office/drawing/2010/main" val="0"/>
                              </a:ext>
                            </a:extLst>
                          </a:blip>
                          <a:srcRect b="8532"/>
                          <a:stretch/>
                        </pic:blipFill>
                        <pic:spPr bwMode="auto">
                          <a:xfrm>
                            <a:off x="0" y="-71755"/>
                            <a:ext cx="6006465" cy="4272915"/>
                          </a:xfrm>
                          <a:prstGeom prst="rect">
                            <a:avLst/>
                          </a:prstGeom>
                          <a:ln>
                            <a:noFill/>
                          </a:ln>
                          <a:extLst>
                            <a:ext uri="{53640926-AAD7-44D8-BBD7-CCE9431645EC}">
                              <a14:shadowObscured xmlns:a14="http://schemas.microsoft.com/office/drawing/2010/main"/>
                            </a:ext>
                          </a:extLst>
                        </pic:spPr>
                      </pic:pic>
                      <wps:wsp>
                        <wps:cNvPr id="21" name="Text Box 21"/>
                        <wps:cNvSpPr txBox="1"/>
                        <wps:spPr>
                          <a:xfrm>
                            <a:off x="457200" y="4279265"/>
                            <a:ext cx="5333365" cy="1077595"/>
                          </a:xfrm>
                          <a:prstGeom prst="rect">
                            <a:avLst/>
                          </a:prstGeom>
                          <a:solidFill>
                            <a:prstClr val="white"/>
                          </a:solidFill>
                          <a:ln>
                            <a:noFill/>
                          </a:ln>
                        </wps:spPr>
                        <wps:txbx>
                          <w:txbxContent>
                            <w:p w14:paraId="27A4D6B3" w14:textId="51595BA4" w:rsidR="002C4A82" w:rsidRPr="007A18F7" w:rsidRDefault="002C4A82" w:rsidP="007A18F7">
                              <w:pPr>
                                <w:pStyle w:val="Caption"/>
                                <w:rPr>
                                  <w:noProof/>
                                  <w:color w:val="000000" w:themeColor="text1"/>
                                </w:rPr>
                              </w:pPr>
                              <w:bookmarkStart w:id="242" w:name="_Ref528591912"/>
                              <w:bookmarkStart w:id="243" w:name="_Ref528768675"/>
                              <w:r w:rsidRPr="007A18F7">
                                <w:rPr>
                                  <w:b/>
                                  <w:bCs/>
                                </w:rPr>
                                <w:t>Figure A</w:t>
                              </w:r>
                              <w:r w:rsidRPr="007A18F7">
                                <w:rPr>
                                  <w:b/>
                                  <w:bCs/>
                                </w:rPr>
                                <w:fldChar w:fldCharType="begin"/>
                              </w:r>
                              <w:r w:rsidRPr="007A18F7">
                                <w:rPr>
                                  <w:b/>
                                  <w:bCs/>
                                </w:rPr>
                                <w:instrText xml:space="preserve"> SEQ Figure_A \* ARABIC </w:instrText>
                              </w:r>
                              <w:r w:rsidRPr="007A18F7">
                                <w:rPr>
                                  <w:b/>
                                  <w:bCs/>
                                </w:rPr>
                                <w:fldChar w:fldCharType="separate"/>
                              </w:r>
                              <w:r>
                                <w:rPr>
                                  <w:b/>
                                  <w:bCs/>
                                  <w:noProof/>
                                </w:rPr>
                                <w:t>3</w:t>
                              </w:r>
                              <w:r w:rsidRPr="007A18F7">
                                <w:rPr>
                                  <w:b/>
                                  <w:bCs/>
                                </w:rPr>
                                <w:fldChar w:fldCharType="end"/>
                              </w:r>
                              <w:bookmarkEnd w:id="242"/>
                              <w:r w:rsidRPr="007A18F7">
                                <w:rPr>
                                  <w:b/>
                                  <w:bCs/>
                                </w:rPr>
                                <w:t>:</w:t>
                              </w:r>
                              <w:r>
                                <w:rPr>
                                  <w:b/>
                                  <w:bCs/>
                                </w:rPr>
                                <w:t xml:space="preserve"> </w:t>
                              </w:r>
                              <w:r>
                                <w:t xml:space="preserve">phylogenetic profile of type IV pili machinery for 233 Acinetobacter species/strains. The reference taxon is A. baylyi ADP1.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D6BA8B8" id="Group 27" o:spid="_x0000_s1166" style="position:absolute;left:0;text-align:left;margin-left:-36.05pt;margin-top:4.9pt;width:472.95pt;height:427.45pt;z-index:251872256;mso-height-relative:margin" coordorigin=",-717" coordsize="60064,5428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">
                <v:shape id="Picture 19" o:spid="_x0000_s1167" type="#_x0000_t75" style="position:absolute;top:-717;width:60064;height:427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">
                  <v:imagedata r:id="rId125" o:title="" cropbottom="5592f"/>
                </v:shape>
                <v:shape id="Text Box 21" o:spid="_x0000_s1168" type="#_x0000_t202" style="position:absolute;left:4572;top:42792;width:53333;height:107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14:paraId="27A4D6B3" w14:textId="51595BA4" w:rsidR="002C4A82" w:rsidRPr="007A18F7" w:rsidRDefault="002C4A82" w:rsidP="007A18F7">
                        <w:pPr>
                          <w:pStyle w:val="Caption"/>
                          <w:rPr>
                            <w:noProof/>
                            <w:color w:val="000000" w:themeColor="text1"/>
                          </w:rPr>
                        </w:pPr>
                        <w:bookmarkStart w:id="244" w:name="_Ref528591912"/>
                        <w:bookmarkStart w:id="245" w:name="_Ref528768675"/>
                        <w:r w:rsidRPr="007A18F7">
                          <w:rPr>
                            <w:b/>
                            <w:bCs/>
                          </w:rPr>
                          <w:t>Figure A</w:t>
                        </w:r>
                        <w:r w:rsidRPr="007A18F7">
                          <w:rPr>
                            <w:b/>
                            <w:bCs/>
                          </w:rPr>
                          <w:fldChar w:fldCharType="begin"/>
                        </w:r>
                        <w:r w:rsidRPr="007A18F7">
                          <w:rPr>
                            <w:b/>
                            <w:bCs/>
                          </w:rPr>
                          <w:instrText xml:space="preserve"> SEQ Figure_A \* ARABIC </w:instrText>
                        </w:r>
                        <w:r w:rsidRPr="007A18F7">
                          <w:rPr>
                            <w:b/>
                            <w:bCs/>
                          </w:rPr>
                          <w:fldChar w:fldCharType="separate"/>
                        </w:r>
                        <w:r>
                          <w:rPr>
                            <w:b/>
                            <w:bCs/>
                            <w:noProof/>
                          </w:rPr>
                          <w:t>3</w:t>
                        </w:r>
                        <w:r w:rsidRPr="007A18F7">
                          <w:rPr>
                            <w:b/>
                            <w:bCs/>
                          </w:rPr>
                          <w:fldChar w:fldCharType="end"/>
                        </w:r>
                        <w:bookmarkEnd w:id="244"/>
                        <w:r w:rsidRPr="007A18F7">
                          <w:rPr>
                            <w:b/>
                            <w:bCs/>
                          </w:rPr>
                          <w:t>:</w:t>
                        </w:r>
                        <w:r>
                          <w:rPr>
                            <w:b/>
                            <w:bCs/>
                          </w:rPr>
                          <w:t xml:space="preserve"> </w:t>
                        </w:r>
                        <w:r>
                          <w:t xml:space="preserve">phylogenetic profile of type IV pili machinery for 233 Acinetobacter species/strains. The reference taxon is A. baylyi ADP1.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bookmarkEnd w:id="245"/>
                      </w:p>
                    </w:txbxContent>
                  </v:textbox>
                </v:shape>
                <w10:wrap type="topAndBottom"/>
              </v:group>
            </w:pict>
          </mc:Fallback>
        </mc:AlternateContent>
      </w:r>
      <w:r w:rsidR="007A18F7">
        <w:br w:type="page"/>
      </w:r>
    </w:p>
    <w:p w14:paraId="45488792" w14:textId="16CF746F" w:rsidR="00566B9F" w:rsidRDefault="00443DC5" w:rsidP="001A2AE7">
      <w:r w:rsidRPr="006C16A0">
        <w:rPr>
          <w:noProof/>
        </w:rPr>
        <w:lastRenderedPageBreak/>
        <mc:AlternateContent>
          <mc:Choice Requires="wpg">
            <w:drawing>
              <wp:anchor distT="0" distB="0" distL="114300" distR="114300" simplePos="0" relativeHeight="251879424" behindDoc="0" locked="0" layoutInCell="1" allowOverlap="1" wp14:anchorId="72E946E6" wp14:editId="1A7D7FB9">
                <wp:simplePos x="0" y="0"/>
                <wp:positionH relativeFrom="column">
                  <wp:posOffset>-247650</wp:posOffset>
                </wp:positionH>
                <wp:positionV relativeFrom="page">
                  <wp:posOffset>615152</wp:posOffset>
                </wp:positionV>
                <wp:extent cx="5869305" cy="8256270"/>
                <wp:effectExtent l="0" t="0" r="0" b="0"/>
                <wp:wrapTopAndBottom/>
                <wp:docPr id="82" name="Group 2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9305" cy="8256270"/>
                          <a:chOff x="0" y="0"/>
                          <a:chExt cx="5869806" cy="8269602"/>
                        </a:xfrm>
                      </wpg:grpSpPr>
                      <pic:pic xmlns:pic="http://schemas.openxmlformats.org/drawingml/2006/picture">
                        <pic:nvPicPr>
                          <pic:cNvPr id="87" name="Picture 87">
                            <a:extLst/>
                          </pic:cNvPr>
                          <pic:cNvPicPr>
                            <a:picLocks/>
                          </pic:cNvPicPr>
                        </pic:nvPicPr>
                        <pic:blipFill>
                          <a:blip r:embed="rId126">
                            <a:extLst>
                              <a:ext uri="{28A0092B-C50C-407E-A947-70E740481C1C}">
                                <a14:useLocalDpi xmlns:a14="http://schemas.microsoft.com/office/drawing/2010/main" val="0"/>
                              </a:ext>
                            </a:extLst>
                          </a:blip>
                          <a:stretch>
                            <a:fillRect/>
                          </a:stretch>
                        </pic:blipFill>
                        <pic:spPr>
                          <a:xfrm>
                            <a:off x="0" y="5783076"/>
                            <a:ext cx="2522312" cy="2486526"/>
                          </a:xfrm>
                          <a:prstGeom prst="rect">
                            <a:avLst/>
                          </a:prstGeom>
                        </pic:spPr>
                      </pic:pic>
                      <pic:pic xmlns:pic="http://schemas.openxmlformats.org/drawingml/2006/picture">
                        <pic:nvPicPr>
                          <pic:cNvPr id="88" name="Picture 88">
                            <a:extLst/>
                          </pic:cNvPr>
                          <pic:cNvPicPr/>
                        </pic:nvPicPr>
                        <pic:blipFill>
                          <a:blip r:embed="rId127">
                            <a:extLst>
                              <a:ext uri="{28A0092B-C50C-407E-A947-70E740481C1C}">
                                <a14:useLocalDpi xmlns:a14="http://schemas.microsoft.com/office/drawing/2010/main" val="0"/>
                              </a:ext>
                            </a:extLst>
                          </a:blip>
                          <a:stretch>
                            <a:fillRect/>
                          </a:stretch>
                        </pic:blipFill>
                        <pic:spPr>
                          <a:xfrm>
                            <a:off x="25644" y="240974"/>
                            <a:ext cx="2519680" cy="2519680"/>
                          </a:xfrm>
                          <a:prstGeom prst="rect">
                            <a:avLst/>
                          </a:prstGeom>
                        </pic:spPr>
                      </pic:pic>
                      <pic:pic xmlns:pic="http://schemas.openxmlformats.org/drawingml/2006/picture">
                        <pic:nvPicPr>
                          <pic:cNvPr id="89" name="Picture 89">
                            <a:extLst/>
                          </pic:cNvPr>
                          <pic:cNvPicPr/>
                        </pic:nvPicPr>
                        <pic:blipFill>
                          <a:blip r:embed="rId128">
                            <a:extLst>
                              <a:ext uri="{28A0092B-C50C-407E-A947-70E740481C1C}">
                                <a14:useLocalDpi xmlns:a14="http://schemas.microsoft.com/office/drawing/2010/main" val="0"/>
                              </a:ext>
                            </a:extLst>
                          </a:blip>
                          <a:stretch>
                            <a:fillRect/>
                          </a:stretch>
                        </pic:blipFill>
                        <pic:spPr>
                          <a:xfrm>
                            <a:off x="3046372" y="240974"/>
                            <a:ext cx="2556000" cy="2519680"/>
                          </a:xfrm>
                          <a:prstGeom prst="rect">
                            <a:avLst/>
                          </a:prstGeom>
                        </pic:spPr>
                      </pic:pic>
                      <pic:pic xmlns:pic="http://schemas.openxmlformats.org/drawingml/2006/picture">
                        <pic:nvPicPr>
                          <pic:cNvPr id="90" name="Picture 90">
                            <a:extLst/>
                          </pic:cNvPr>
                          <pic:cNvPicPr>
                            <a:picLocks noChangeAspect="1"/>
                          </pic:cNvPicPr>
                        </pic:nvPicPr>
                        <pic:blipFill>
                          <a:blip r:embed="rId129"/>
                          <a:stretch>
                            <a:fillRect/>
                          </a:stretch>
                        </pic:blipFill>
                        <pic:spPr>
                          <a:xfrm>
                            <a:off x="11118" y="2999236"/>
                            <a:ext cx="2520000" cy="2520000"/>
                          </a:xfrm>
                          <a:prstGeom prst="rect">
                            <a:avLst/>
                          </a:prstGeom>
                        </pic:spPr>
                      </pic:pic>
                      <pic:pic xmlns:pic="http://schemas.openxmlformats.org/drawingml/2006/picture">
                        <pic:nvPicPr>
                          <pic:cNvPr id="92" name="Picture 92">
                            <a:extLst/>
                          </pic:cNvPr>
                          <pic:cNvPicPr>
                            <a:picLocks noChangeAspect="1"/>
                          </pic:cNvPicPr>
                        </pic:nvPicPr>
                        <pic:blipFill rotWithShape="1">
                          <a:blip r:embed="rId130"/>
                          <a:srcRect l="18156" r="18014"/>
                          <a:stretch/>
                        </pic:blipFill>
                        <pic:spPr>
                          <a:xfrm>
                            <a:off x="3118190" y="5882109"/>
                            <a:ext cx="2442976" cy="2342578"/>
                          </a:xfrm>
                          <a:prstGeom prst="rect">
                            <a:avLst/>
                          </a:prstGeom>
                        </pic:spPr>
                      </pic:pic>
                      <pic:pic xmlns:pic="http://schemas.openxmlformats.org/drawingml/2006/picture">
                        <pic:nvPicPr>
                          <pic:cNvPr id="93" name="Picture 93">
                            <a:extLst/>
                          </pic:cNvPr>
                          <pic:cNvPicPr>
                            <a:picLocks/>
                          </pic:cNvPicPr>
                        </pic:nvPicPr>
                        <pic:blipFill rotWithShape="1">
                          <a:blip r:embed="rId131"/>
                          <a:srcRect l="2873" t="35217" r="1266" b="37078"/>
                          <a:stretch/>
                        </pic:blipFill>
                        <pic:spPr>
                          <a:xfrm>
                            <a:off x="2585929" y="5022310"/>
                            <a:ext cx="3180670" cy="828000"/>
                          </a:xfrm>
                          <a:prstGeom prst="rect">
                            <a:avLst/>
                          </a:prstGeom>
                        </pic:spPr>
                      </pic:pic>
                      <wps:wsp>
                        <wps:cNvPr id="94" name="TextBox 16">
                          <a:extLst/>
                        </wps:cNvPr>
                        <wps:cNvSpPr txBox="1"/>
                        <wps:spPr>
                          <a:xfrm>
                            <a:off x="2829221" y="2761719"/>
                            <a:ext cx="3040585" cy="2147713"/>
                          </a:xfrm>
                          <a:prstGeom prst="rect">
                            <a:avLst/>
                          </a:prstGeom>
                          <a:noFill/>
                        </wps:spPr>
                        <wps:txbx>
                          <w:txbxContent>
                            <w:p w14:paraId="36A2BD91" w14:textId="77777777" w:rsidR="002C4A82" w:rsidRPr="006C16A0" w:rsidRDefault="002C4A82"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gonorrhoeae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1C4F3726" w14:textId="77777777" w:rsidR="002C4A82" w:rsidRPr="006C16A0" w:rsidRDefault="002C4A8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2241 protein-coding genes</w:t>
                              </w:r>
                            </w:p>
                            <w:p w14:paraId="26036D9F" w14:textId="77777777" w:rsidR="002C4A82" w:rsidRPr="006C16A0" w:rsidRDefault="002C4A8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36, POE: 82</w:t>
                              </w:r>
                            </w:p>
                            <w:p w14:paraId="6C9124CE" w14:textId="77777777" w:rsidR="002C4A82" w:rsidRPr="006C16A0" w:rsidRDefault="002C4A8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173DEDF2" w14:textId="77777777" w:rsidR="002C4A82" w:rsidRPr="006C16A0" w:rsidRDefault="002C4A8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DDE212D" w14:textId="77777777" w:rsidR="002C4A82" w:rsidRPr="006C16A0" w:rsidRDefault="002C4A8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gonorrhoeae </w:t>
                              </w:r>
                              <w:r>
                                <w:rPr>
                                  <w:rFonts w:ascii="Palatino Linotype" w:hAnsi="Palatino Linotype" w:cstheme="minorBidi"/>
                                  <w:noProof/>
                                  <w:color w:val="000000" w:themeColor="text1"/>
                                  <w:kern w:val="24"/>
                                  <w:sz w:val="22"/>
                                  <w:szCs w:val="22"/>
                                  <w:lang w:val="en-US"/>
                                </w:rPr>
                                <w:t>(TaxID: 485) (76 members)</w:t>
                              </w:r>
                            </w:p>
                            <w:p w14:paraId="0DAB8109" w14:textId="77777777" w:rsidR="002C4A82" w:rsidRPr="006C16A0" w:rsidRDefault="002C4A8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0781E6E7" w14:textId="77777777" w:rsidR="002C4A82" w:rsidRPr="006C16A0" w:rsidRDefault="002C4A8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(297 members)</w:t>
                              </w:r>
                            </w:p>
                            <w:p w14:paraId="1D83DAFA" w14:textId="77777777" w:rsidR="002C4A82" w:rsidRDefault="002C4A82"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95" name="TextBox 17">
                          <a:extLst/>
                        </wps:cNvPr>
                        <wps:cNvSpPr txBox="1"/>
                        <wps:spPr>
                          <a:xfrm>
                            <a:off x="1113979" y="919163"/>
                            <a:ext cx="539151" cy="277514"/>
                          </a:xfrm>
                          <a:prstGeom prst="rect">
                            <a:avLst/>
                          </a:prstGeom>
                          <a:noFill/>
                        </wps:spPr>
                        <wps:txbx>
                          <w:txbxContent>
                            <w:p w14:paraId="66745EFE" w14:textId="77777777" w:rsidR="002C4A82" w:rsidRDefault="002C4A82"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96" name="TextBox 18">
                          <a:extLst/>
                        </wps:cNvPr>
                        <wps:cNvSpPr txBox="1"/>
                        <wps:spPr>
                          <a:xfrm>
                            <a:off x="4413666" y="919163"/>
                            <a:ext cx="539151" cy="277514"/>
                          </a:xfrm>
                          <a:prstGeom prst="rect">
                            <a:avLst/>
                          </a:prstGeom>
                          <a:noFill/>
                        </wps:spPr>
                        <wps:txbx>
                          <w:txbxContent>
                            <w:p w14:paraId="196D1CA1" w14:textId="77777777" w:rsidR="002C4A82" w:rsidRDefault="002C4A82"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97" name="TextBox 21">
                          <a:extLst/>
                        </wps:cNvPr>
                        <wps:cNvSpPr txBox="1"/>
                        <wps:spPr>
                          <a:xfrm>
                            <a:off x="1080639" y="0"/>
                            <a:ext cx="538516" cy="292755"/>
                          </a:xfrm>
                          <a:prstGeom prst="rect">
                            <a:avLst/>
                          </a:prstGeom>
                          <a:noFill/>
                        </wps:spPr>
                        <wps:txbx>
                          <w:txbxContent>
                            <w:p w14:paraId="09F0049D" w14:textId="77777777" w:rsidR="002C4A82" w:rsidRDefault="002C4A8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98" name="TextBox 22">
                          <a:extLst/>
                        </wps:cNvPr>
                        <wps:cNvSpPr txBox="1"/>
                        <wps:spPr>
                          <a:xfrm>
                            <a:off x="4134783" y="4897"/>
                            <a:ext cx="539151" cy="292755"/>
                          </a:xfrm>
                          <a:prstGeom prst="rect">
                            <a:avLst/>
                          </a:prstGeom>
                          <a:noFill/>
                        </wps:spPr>
                        <wps:txbx>
                          <w:txbxContent>
                            <w:p w14:paraId="57EDB062" w14:textId="77777777" w:rsidR="002C4A82" w:rsidRDefault="002C4A8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99" name="TextBox 23">
                          <a:extLst/>
                        </wps:cNvPr>
                        <wps:cNvSpPr txBox="1"/>
                        <wps:spPr>
                          <a:xfrm>
                            <a:off x="1080639" y="2761605"/>
                            <a:ext cx="538516" cy="292755"/>
                          </a:xfrm>
                          <a:prstGeom prst="rect">
                            <a:avLst/>
                          </a:prstGeom>
                          <a:noFill/>
                        </wps:spPr>
                        <wps:txbx>
                          <w:txbxContent>
                            <w:p w14:paraId="54948607" w14:textId="77777777" w:rsidR="002C4A82" w:rsidRDefault="002C4A8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100" name="TextBox 24">
                          <a:extLst/>
                        </wps:cNvPr>
                        <wps:cNvSpPr txBox="1"/>
                        <wps:spPr>
                          <a:xfrm>
                            <a:off x="4073559" y="4827211"/>
                            <a:ext cx="538516" cy="292755"/>
                          </a:xfrm>
                          <a:prstGeom prst="rect">
                            <a:avLst/>
                          </a:prstGeom>
                          <a:noFill/>
                        </wps:spPr>
                        <wps:txbx>
                          <w:txbxContent>
                            <w:p w14:paraId="60E69FFF" w14:textId="77777777" w:rsidR="002C4A82" w:rsidRDefault="002C4A8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01" name="TextBox 25">
                          <a:extLst/>
                        </wps:cNvPr>
                        <wps:cNvSpPr txBox="1"/>
                        <wps:spPr>
                          <a:xfrm>
                            <a:off x="1079704" y="5553920"/>
                            <a:ext cx="539151" cy="292755"/>
                          </a:xfrm>
                          <a:prstGeom prst="rect">
                            <a:avLst/>
                          </a:prstGeom>
                          <a:noFill/>
                        </wps:spPr>
                        <wps:txbx>
                          <w:txbxContent>
                            <w:p w14:paraId="0A94D13B" w14:textId="77777777" w:rsidR="002C4A82" w:rsidRDefault="002C4A8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02" name="TextBox 26">
                          <a:extLst/>
                        </wps:cNvPr>
                        <wps:cNvSpPr txBox="1"/>
                        <wps:spPr>
                          <a:xfrm>
                            <a:off x="2933403" y="6265862"/>
                            <a:ext cx="539151" cy="292755"/>
                          </a:xfrm>
                          <a:prstGeom prst="rect">
                            <a:avLst/>
                          </a:prstGeom>
                          <a:noFill/>
                        </wps:spPr>
                        <wps:txbx>
                          <w:txbxContent>
                            <w:p w14:paraId="0A2B84E0" w14:textId="77777777" w:rsidR="002C4A82" w:rsidRDefault="002C4A8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V relativeFrom="margin">
                  <wp14:pctHeight>0</wp14:pctHeight>
                </wp14:sizeRelV>
              </wp:anchor>
            </w:drawing>
          </mc:Choice>
          <mc:Fallback>
            <w:pict>
              <v:group w14:anchorId="72E946E6" id="Group 28" o:spid="_x0000_s1169" style="position:absolute;left:0;text-align:left;margin-left:-19.5pt;margin-top:48.45pt;width:462.15pt;height:650.1pt;z-index:251879424;mso-position-vertical-relative:page;mso-height-relative:margin" coordsize="58698,82696" o:gfxdata="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">
                <v:shape id="Picture 87" o:spid="_x0000_s1170" type="#_x0000_t75" style="position:absolute;top:57830;width:25223;height:248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">
                  <v:imagedata r:id="rId132" o:title=""/>
                  <o:lock v:ext="edit" aspectratio="f"/>
                </v:shape>
                <v:shape id="Picture 88" o:spid="_x0000_s1171" type="#_x0000_t75" style="position:absolute;left:256;top:2409;width:25197;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">
                  <v:imagedata r:id="rId133" o:title=""/>
                </v:shape>
                <v:shape id="Picture 89" o:spid="_x0000_s1172" type="#_x0000_t75" style="position:absolute;left:30463;top:2409;width:25560;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">
                  <v:imagedata r:id="rId134" o:title=""/>
                </v:shape>
                <v:shape id="Picture 90" o:spid="_x0000_s1173" type="#_x0000_t75" style="position:absolute;left:111;top:2999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">
                  <v:imagedata r:id="rId135" o:title=""/>
                </v:shape>
                <v:shape id="Picture 92" o:spid="_x0000_s1174" type="#_x0000_t75" style="position:absolute;left:31181;top:58821;width:24430;height:234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">
                  <v:imagedata r:id="rId136" o:title="" cropleft="11899f" cropright="11806f"/>
                </v:shape>
                <v:shape id="Picture 93" o:spid="_x0000_s1175" type="#_x0000_t75" style="position:absolute;left:25859;top:50223;width:31806;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">
                  <v:imagedata r:id="rId137" o:title="" croptop="23080f" cropbottom="24299f" cropleft="1883f" cropright="830f"/>
                  <o:lock v:ext="edit" aspectratio="f"/>
                </v:shape>
                <v:shape id="TextBox 16" o:spid="_x0000_s1176" type="#_x0000_t202" style="position:absolute;left:28292;top:27617;width:30406;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" filled="f" stroked="f">
                  <v:textbox style="mso-fit-shape-to-text:t">
                    <w:txbxContent>
                      <w:p w14:paraId="36A2BD91" w14:textId="77777777" w:rsidR="002C4A82" w:rsidRPr="006C16A0" w:rsidRDefault="002C4A82"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gonorrhoeae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1C4F3726" w14:textId="77777777" w:rsidR="002C4A82" w:rsidRPr="006C16A0" w:rsidRDefault="002C4A8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2241 protein-coding genes</w:t>
                        </w:r>
                      </w:p>
                      <w:p w14:paraId="26036D9F" w14:textId="77777777" w:rsidR="002C4A82" w:rsidRPr="006C16A0" w:rsidRDefault="002C4A8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36, POE: 82</w:t>
                        </w:r>
                      </w:p>
                      <w:p w14:paraId="6C9124CE" w14:textId="77777777" w:rsidR="002C4A82" w:rsidRPr="006C16A0" w:rsidRDefault="002C4A8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173DEDF2" w14:textId="77777777" w:rsidR="002C4A82" w:rsidRPr="006C16A0" w:rsidRDefault="002C4A8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DDE212D" w14:textId="77777777" w:rsidR="002C4A82" w:rsidRPr="006C16A0" w:rsidRDefault="002C4A8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gonorrhoeae </w:t>
                        </w:r>
                        <w:r>
                          <w:rPr>
                            <w:rFonts w:ascii="Palatino Linotype" w:hAnsi="Palatino Linotype" w:cstheme="minorBidi"/>
                            <w:noProof/>
                            <w:color w:val="000000" w:themeColor="text1"/>
                            <w:kern w:val="24"/>
                            <w:sz w:val="22"/>
                            <w:szCs w:val="22"/>
                            <w:lang w:val="en-US"/>
                          </w:rPr>
                          <w:t>(TaxID: 485) (76 members)</w:t>
                        </w:r>
                      </w:p>
                      <w:p w14:paraId="0DAB8109" w14:textId="77777777" w:rsidR="002C4A82" w:rsidRPr="006C16A0" w:rsidRDefault="002C4A8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0781E6E7" w14:textId="77777777" w:rsidR="002C4A82" w:rsidRPr="006C16A0" w:rsidRDefault="002C4A8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(297 members)</w:t>
                        </w:r>
                      </w:p>
                      <w:p w14:paraId="1D83DAFA" w14:textId="77777777" w:rsidR="002C4A82" w:rsidRDefault="002C4A82"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17" o:spid="_x0000_s1177" type="#_x0000_t202" style="position:absolute;left:11139;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" filled="f" stroked="f">
                  <v:textbox style="mso-fit-shape-to-text:t">
                    <w:txbxContent>
                      <w:p w14:paraId="66745EFE" w14:textId="77777777" w:rsidR="002C4A82" w:rsidRDefault="002C4A82"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18" o:spid="_x0000_s1178" type="#_x0000_t202" style="position:absolute;left:44136;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" filled="f" stroked="f">
                  <v:textbox style="mso-fit-shape-to-text:t">
                    <w:txbxContent>
                      <w:p w14:paraId="196D1CA1" w14:textId="77777777" w:rsidR="002C4A82" w:rsidRDefault="002C4A82"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21" o:spid="_x0000_s1179" type="#_x0000_t202" style="position:absolute;left:10806;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" filled="f" stroked="f">
                  <v:textbox style="mso-fit-shape-to-text:t">
                    <w:txbxContent>
                      <w:p w14:paraId="09F0049D" w14:textId="77777777" w:rsidR="002C4A82" w:rsidRDefault="002C4A8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22" o:spid="_x0000_s1180" type="#_x0000_t202" style="position:absolute;left:41347;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" filled="f" stroked="f">
                  <v:textbox style="mso-fit-shape-to-text:t">
                    <w:txbxContent>
                      <w:p w14:paraId="57EDB062" w14:textId="77777777" w:rsidR="002C4A82" w:rsidRDefault="002C4A8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23" o:spid="_x0000_s1181" type="#_x0000_t202" style="position:absolute;left:10806;top:27616;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" filled="f" stroked="f">
                  <v:textbox style="mso-fit-shape-to-text:t">
                    <w:txbxContent>
                      <w:p w14:paraId="54948607" w14:textId="77777777" w:rsidR="002C4A82" w:rsidRDefault="002C4A8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24" o:spid="_x0000_s1182" type="#_x0000_t202" style="position:absolute;left:40735;top:48272;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" filled="f" stroked="f">
                  <v:textbox style="mso-fit-shape-to-text:t">
                    <w:txbxContent>
                      <w:p w14:paraId="60E69FFF" w14:textId="77777777" w:rsidR="002C4A82" w:rsidRDefault="002C4A8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5" o:spid="_x0000_s1183" type="#_x0000_t202" style="position:absolute;left:10797;top:55539;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" filled="f" stroked="f">
                  <v:textbox style="mso-fit-shape-to-text:t">
                    <w:txbxContent>
                      <w:p w14:paraId="0A94D13B" w14:textId="77777777" w:rsidR="002C4A82" w:rsidRDefault="002C4A8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6" o:spid="_x0000_s1184" type="#_x0000_t202" style="position:absolute;left:29334;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" filled="f" stroked="f">
                  <v:textbox style="mso-fit-shape-to-text:t">
                    <w:txbxContent>
                      <w:p w14:paraId="0A2B84E0" w14:textId="77777777" w:rsidR="002C4A82" w:rsidRDefault="002C4A8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Pr>
          <w:noProof/>
        </w:rPr>
        <mc:AlternateContent>
          <mc:Choice Requires="wps">
            <w:drawing>
              <wp:anchor distT="0" distB="0" distL="114300" distR="114300" simplePos="0" relativeHeight="251945984" behindDoc="0" locked="0" layoutInCell="1" allowOverlap="1" wp14:anchorId="6DF08017" wp14:editId="5B998AE3">
                <wp:simplePos x="0" y="0"/>
                <wp:positionH relativeFrom="column">
                  <wp:posOffset>-328930</wp:posOffset>
                </wp:positionH>
                <wp:positionV relativeFrom="paragraph">
                  <wp:posOffset>7975763</wp:posOffset>
                </wp:positionV>
                <wp:extent cx="6019800" cy="1158240"/>
                <wp:effectExtent l="0" t="0" r="0" b="0"/>
                <wp:wrapTopAndBottom/>
                <wp:docPr id="317" name="Text Box 317"/>
                <wp:cNvGraphicFramePr/>
                <a:graphic xmlns:a="http://schemas.openxmlformats.org/drawingml/2006/main">
                  <a:graphicData uri="http://schemas.microsoft.com/office/word/2010/wordprocessingShape">
                    <wps:wsp>
                      <wps:cNvSpPr txBox="1"/>
                      <wps:spPr>
                        <a:xfrm>
                          <a:off x="0" y="0"/>
                          <a:ext cx="6019800" cy="1158240"/>
                        </a:xfrm>
                        <a:prstGeom prst="rect">
                          <a:avLst/>
                        </a:prstGeom>
                        <a:solidFill>
                          <a:prstClr val="white"/>
                        </a:solidFill>
                        <a:ln>
                          <a:noFill/>
                        </a:ln>
                      </wps:spPr>
                      <wps:txbx>
                        <w:txbxContent>
                          <w:p w14:paraId="76BC06FF" w14:textId="26FFA26E" w:rsidR="002C4A82" w:rsidRPr="00237632" w:rsidRDefault="002C4A82" w:rsidP="00443DC5">
                            <w:pPr>
                              <w:pStyle w:val="Caption"/>
                              <w:rPr>
                                <w:noProof/>
                              </w:rPr>
                            </w:pPr>
                            <w:bookmarkStart w:id="246" w:name="_Ref531077225"/>
                            <w:r w:rsidRPr="00443DC5">
                              <w:rPr>
                                <w:b/>
                                <w:bCs/>
                              </w:rPr>
                              <w:t>Figure A</w:t>
                            </w:r>
                            <w:r w:rsidRPr="00443DC5">
                              <w:rPr>
                                <w:b/>
                                <w:bCs/>
                              </w:rPr>
                              <w:fldChar w:fldCharType="begin"/>
                            </w:r>
                            <w:r w:rsidRPr="00443DC5">
                              <w:rPr>
                                <w:b/>
                                <w:bCs/>
                              </w:rPr>
                              <w:instrText xml:space="preserve"> SEQ Figure_A \* ARABIC </w:instrText>
                            </w:r>
                            <w:r w:rsidRPr="00443DC5">
                              <w:rPr>
                                <w:b/>
                                <w:bCs/>
                              </w:rPr>
                              <w:fldChar w:fldCharType="separate"/>
                            </w:r>
                            <w:r>
                              <w:rPr>
                                <w:b/>
                                <w:bCs/>
                                <w:noProof/>
                              </w:rPr>
                              <w:t>4</w:t>
                            </w:r>
                            <w:r w:rsidRPr="00443DC5">
                              <w:rPr>
                                <w:b/>
                                <w:bCs/>
                              </w:rPr>
                              <w:fldChar w:fldCharType="end"/>
                            </w:r>
                            <w:bookmarkEnd w:id="246"/>
                            <w:r>
                              <w:t xml:space="preserve">: </w:t>
                            </w:r>
                            <w:r w:rsidRPr="00A51638">
                              <w:t>the summary of the</w:t>
                            </w:r>
                            <w:r>
                              <w:rPr>
                                <w:b/>
                                <w:bCs/>
                              </w:rPr>
                              <w:t xml:space="preserve"> </w:t>
                            </w:r>
                            <w:r>
                              <w:t xml:space="preserve">HGT &amp; competence machinery detection result in Neisseria gonorrhoeae. 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08017" id="Text Box 317" o:spid="_x0000_s1185" type="#_x0000_t202" style="position:absolute;left:0;text-align:left;margin-left:-25.9pt;margin-top:628pt;width:474pt;height:91.2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" stroked="f">
                <v:textbox inset="0,0,0,0">
                  <w:txbxContent>
                    <w:p w14:paraId="76BC06FF" w14:textId="26FFA26E" w:rsidR="002C4A82" w:rsidRPr="00237632" w:rsidRDefault="002C4A82" w:rsidP="00443DC5">
                      <w:pPr>
                        <w:pStyle w:val="Caption"/>
                        <w:rPr>
                          <w:noProof/>
                        </w:rPr>
                      </w:pPr>
                      <w:bookmarkStart w:id="247" w:name="_Ref531077225"/>
                      <w:r w:rsidRPr="00443DC5">
                        <w:rPr>
                          <w:b/>
                          <w:bCs/>
                        </w:rPr>
                        <w:t>Figure A</w:t>
                      </w:r>
                      <w:r w:rsidRPr="00443DC5">
                        <w:rPr>
                          <w:b/>
                          <w:bCs/>
                        </w:rPr>
                        <w:fldChar w:fldCharType="begin"/>
                      </w:r>
                      <w:r w:rsidRPr="00443DC5">
                        <w:rPr>
                          <w:b/>
                          <w:bCs/>
                        </w:rPr>
                        <w:instrText xml:space="preserve"> SEQ Figure_A \* ARABIC </w:instrText>
                      </w:r>
                      <w:r w:rsidRPr="00443DC5">
                        <w:rPr>
                          <w:b/>
                          <w:bCs/>
                        </w:rPr>
                        <w:fldChar w:fldCharType="separate"/>
                      </w:r>
                      <w:r>
                        <w:rPr>
                          <w:b/>
                          <w:bCs/>
                          <w:noProof/>
                        </w:rPr>
                        <w:t>4</w:t>
                      </w:r>
                      <w:r w:rsidRPr="00443DC5">
                        <w:rPr>
                          <w:b/>
                          <w:bCs/>
                        </w:rPr>
                        <w:fldChar w:fldCharType="end"/>
                      </w:r>
                      <w:bookmarkEnd w:id="247"/>
                      <w:r>
                        <w:t xml:space="preserve">: </w:t>
                      </w:r>
                      <w:r w:rsidRPr="00A51638">
                        <w:t>the summary of the</w:t>
                      </w:r>
                      <w:r>
                        <w:rPr>
                          <w:b/>
                          <w:bCs/>
                        </w:rPr>
                        <w:t xml:space="preserve"> </w:t>
                      </w:r>
                      <w:r>
                        <w:t xml:space="preserve">HGT &amp; competence machinery detection result in Neisseria gonorrhoeae. 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w:t>
                      </w:r>
                    </w:p>
                  </w:txbxContent>
                </v:textbox>
                <w10:wrap type="topAndBottom"/>
              </v:shape>
            </w:pict>
          </mc:Fallback>
        </mc:AlternateContent>
      </w:r>
      <w:r w:rsidR="00566B9F">
        <w:br w:type="page"/>
      </w:r>
    </w:p>
    <w:p w14:paraId="5D40520F" w14:textId="1430E080" w:rsidR="00566B9F" w:rsidRDefault="00443DC5" w:rsidP="00075F06">
      <w:r>
        <w:rPr>
          <w:noProof/>
        </w:rPr>
        <w:lastRenderedPageBreak/>
        <mc:AlternateContent>
          <mc:Choice Requires="wps">
            <w:drawing>
              <wp:anchor distT="0" distB="0" distL="114300" distR="114300" simplePos="0" relativeHeight="251948032" behindDoc="0" locked="0" layoutInCell="1" allowOverlap="1" wp14:anchorId="32214E1E" wp14:editId="2C720686">
                <wp:simplePos x="0" y="0"/>
                <wp:positionH relativeFrom="column">
                  <wp:posOffset>-3175</wp:posOffset>
                </wp:positionH>
                <wp:positionV relativeFrom="paragraph">
                  <wp:posOffset>8397240</wp:posOffset>
                </wp:positionV>
                <wp:extent cx="5621020" cy="635"/>
                <wp:effectExtent l="0" t="0" r="5080" b="0"/>
                <wp:wrapTopAndBottom/>
                <wp:docPr id="318" name="Text Box 318"/>
                <wp:cNvGraphicFramePr/>
                <a:graphic xmlns:a="http://schemas.openxmlformats.org/drawingml/2006/main">
                  <a:graphicData uri="http://schemas.microsoft.com/office/word/2010/wordprocessingShape">
                    <wps:wsp>
                      <wps:cNvSpPr txBox="1"/>
                      <wps:spPr>
                        <a:xfrm>
                          <a:off x="0" y="0"/>
                          <a:ext cx="5621020" cy="635"/>
                        </a:xfrm>
                        <a:prstGeom prst="rect">
                          <a:avLst/>
                        </a:prstGeom>
                        <a:solidFill>
                          <a:prstClr val="white"/>
                        </a:solidFill>
                        <a:ln>
                          <a:noFill/>
                        </a:ln>
                      </wps:spPr>
                      <wps:txbx>
                        <w:txbxContent>
                          <w:p w14:paraId="694E04DD" w14:textId="1C687490" w:rsidR="002C4A82" w:rsidRPr="00443DC5" w:rsidRDefault="002C4A82" w:rsidP="00443DC5">
                            <w:pPr>
                              <w:pStyle w:val="Caption"/>
                              <w:rPr>
                                <w:noProof/>
                              </w:rPr>
                            </w:pPr>
                            <w:r w:rsidRPr="00443DC5">
                              <w:rPr>
                                <w:b/>
                                <w:bCs/>
                              </w:rPr>
                              <w:t>Figure A</w:t>
                            </w:r>
                            <w:r w:rsidRPr="00443DC5">
                              <w:rPr>
                                <w:b/>
                                <w:bCs/>
                              </w:rPr>
                              <w:fldChar w:fldCharType="begin"/>
                            </w:r>
                            <w:r w:rsidRPr="00443DC5">
                              <w:rPr>
                                <w:b/>
                                <w:bCs/>
                              </w:rPr>
                              <w:instrText xml:space="preserve"> SEQ Figure_A \* ARABIC </w:instrText>
                            </w:r>
                            <w:r w:rsidRPr="00443DC5">
                              <w:rPr>
                                <w:b/>
                                <w:bCs/>
                              </w:rPr>
                              <w:fldChar w:fldCharType="separate"/>
                            </w:r>
                            <w:r>
                              <w:rPr>
                                <w:b/>
                                <w:bCs/>
                                <w:noProof/>
                              </w:rPr>
                              <w:t>5</w:t>
                            </w:r>
                            <w:r w:rsidRPr="00443DC5">
                              <w:rPr>
                                <w:b/>
                                <w:bCs/>
                              </w:rPr>
                              <w:fldChar w:fldCharType="end"/>
                            </w:r>
                            <w:r>
                              <w:rPr>
                                <w:b/>
                                <w:bCs/>
                              </w:rPr>
                              <w:t xml:space="preserve">: </w:t>
                            </w:r>
                            <w:r w:rsidRPr="00A51638">
                              <w:t>the summary of the</w:t>
                            </w:r>
                            <w:r>
                              <w:rPr>
                                <w:b/>
                                <w:bCs/>
                              </w:rPr>
                              <w:t xml:space="preserve"> </w:t>
                            </w:r>
                            <w:r>
                              <w:t xml:space="preserve">HGT &amp; competence machinery detection result in Neisseria </w:t>
                            </w:r>
                            <w:proofErr w:type="spellStart"/>
                            <w:r>
                              <w:t>animalis</w:t>
                            </w:r>
                            <w:proofErr w:type="spellEnd"/>
                            <w:r>
                              <w:t xml:space="preserve">. The information is the same as the </w:t>
                            </w:r>
                            <w:r>
                              <w:fldChar w:fldCharType="begin"/>
                            </w:r>
                            <w:r>
                              <w:instrText xml:space="preserve"> REF _Ref531077225 \h </w:instrText>
                            </w:r>
                            <w:r>
                              <w:fldChar w:fldCharType="separate"/>
                            </w:r>
                            <w:r w:rsidRPr="00443DC5">
                              <w:rPr>
                                <w:b/>
                                <w:bCs/>
                              </w:rPr>
                              <w:t>Figure A</w:t>
                            </w:r>
                            <w:r>
                              <w:rPr>
                                <w:b/>
                                <w:bCs/>
                                <w:noProof/>
                              </w:rPr>
                              <w:t>4</w:t>
                            </w:r>
                            <w: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214E1E" id="Text Box 318" o:spid="_x0000_s1186" type="#_x0000_t202" style="position:absolute;left:0;text-align:left;margin-left:-.25pt;margin-top:661.2pt;width:442.6pt;height:.05pt;z-index:25194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" stroked="f">
                <v:textbox style="mso-fit-shape-to-text:t" inset="0,0,0,0">
                  <w:txbxContent>
                    <w:p w14:paraId="694E04DD" w14:textId="1C687490" w:rsidR="002C4A82" w:rsidRPr="00443DC5" w:rsidRDefault="002C4A82" w:rsidP="00443DC5">
                      <w:pPr>
                        <w:pStyle w:val="Caption"/>
                        <w:rPr>
                          <w:noProof/>
                        </w:rPr>
                      </w:pPr>
                      <w:r w:rsidRPr="00443DC5">
                        <w:rPr>
                          <w:b/>
                          <w:bCs/>
                        </w:rPr>
                        <w:t>Figure A</w:t>
                      </w:r>
                      <w:r w:rsidRPr="00443DC5">
                        <w:rPr>
                          <w:b/>
                          <w:bCs/>
                        </w:rPr>
                        <w:fldChar w:fldCharType="begin"/>
                      </w:r>
                      <w:r w:rsidRPr="00443DC5">
                        <w:rPr>
                          <w:b/>
                          <w:bCs/>
                        </w:rPr>
                        <w:instrText xml:space="preserve"> SEQ Figure_A \* ARABIC </w:instrText>
                      </w:r>
                      <w:r w:rsidRPr="00443DC5">
                        <w:rPr>
                          <w:b/>
                          <w:bCs/>
                        </w:rPr>
                        <w:fldChar w:fldCharType="separate"/>
                      </w:r>
                      <w:r>
                        <w:rPr>
                          <w:b/>
                          <w:bCs/>
                          <w:noProof/>
                        </w:rPr>
                        <w:t>5</w:t>
                      </w:r>
                      <w:r w:rsidRPr="00443DC5">
                        <w:rPr>
                          <w:b/>
                          <w:bCs/>
                        </w:rPr>
                        <w:fldChar w:fldCharType="end"/>
                      </w:r>
                      <w:r>
                        <w:rPr>
                          <w:b/>
                          <w:bCs/>
                        </w:rPr>
                        <w:t xml:space="preserve">: </w:t>
                      </w:r>
                      <w:r w:rsidRPr="00A51638">
                        <w:t>the summary of the</w:t>
                      </w:r>
                      <w:r>
                        <w:rPr>
                          <w:b/>
                          <w:bCs/>
                        </w:rPr>
                        <w:t xml:space="preserve"> </w:t>
                      </w:r>
                      <w:r>
                        <w:t xml:space="preserve">HGT &amp; competence machinery detection result in Neisseria </w:t>
                      </w:r>
                      <w:proofErr w:type="spellStart"/>
                      <w:r>
                        <w:t>animalis</w:t>
                      </w:r>
                      <w:proofErr w:type="spellEnd"/>
                      <w:r>
                        <w:t xml:space="preserve">. The information is the same as the </w:t>
                      </w:r>
                      <w:r>
                        <w:fldChar w:fldCharType="begin"/>
                      </w:r>
                      <w:r>
                        <w:instrText xml:space="preserve"> REF _Ref531077225 \h </w:instrText>
                      </w:r>
                      <w:r>
                        <w:fldChar w:fldCharType="separate"/>
                      </w:r>
                      <w:r w:rsidRPr="00443DC5">
                        <w:rPr>
                          <w:b/>
                          <w:bCs/>
                        </w:rPr>
                        <w:t>Figure A</w:t>
                      </w:r>
                      <w:r>
                        <w:rPr>
                          <w:b/>
                          <w:bCs/>
                          <w:noProof/>
                        </w:rPr>
                        <w:t>4</w:t>
                      </w:r>
                      <w:r>
                        <w:fldChar w:fldCharType="end"/>
                      </w:r>
                      <w:r>
                        <w:t>.</w:t>
                      </w:r>
                    </w:p>
                  </w:txbxContent>
                </v:textbox>
                <w10:wrap type="topAndBottom"/>
              </v:shape>
            </w:pict>
          </mc:Fallback>
        </mc:AlternateContent>
      </w:r>
      <w:r w:rsidR="00566B9F" w:rsidRPr="006C16A0">
        <w:rPr>
          <w:noProof/>
        </w:rPr>
        <mc:AlternateContent>
          <mc:Choice Requires="wpg">
            <w:drawing>
              <wp:anchor distT="0" distB="0" distL="114300" distR="114300" simplePos="0" relativeHeight="251881472" behindDoc="0" locked="0" layoutInCell="1" allowOverlap="1" wp14:anchorId="173827D7" wp14:editId="2D711746">
                <wp:simplePos x="0" y="0"/>
                <wp:positionH relativeFrom="column">
                  <wp:posOffset>-137795</wp:posOffset>
                </wp:positionH>
                <wp:positionV relativeFrom="page">
                  <wp:posOffset>721995</wp:posOffset>
                </wp:positionV>
                <wp:extent cx="5851033" cy="8518525"/>
                <wp:effectExtent l="0" t="0" r="0" b="0"/>
                <wp:wrapTopAndBottom/>
                <wp:docPr id="104" name="Group 2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51033" cy="8518525"/>
                          <a:chOff x="0" y="0"/>
                          <a:chExt cx="5851564" cy="8518624"/>
                        </a:xfrm>
                      </wpg:grpSpPr>
                      <pic:pic xmlns:pic="http://schemas.openxmlformats.org/drawingml/2006/picture">
                        <pic:nvPicPr>
                          <pic:cNvPr id="105" name="Picture 105">
                            <a:extLst/>
                          </pic:cNvPr>
                          <pic:cNvPicPr>
                            <a:picLocks noChangeAspect="1"/>
                          </pic:cNvPicPr>
                        </pic:nvPicPr>
                        <pic:blipFill>
                          <a:blip r:embed="rId138"/>
                          <a:stretch>
                            <a:fillRect/>
                          </a:stretch>
                        </pic:blipFill>
                        <pic:spPr>
                          <a:xfrm>
                            <a:off x="0" y="3111878"/>
                            <a:ext cx="2520000" cy="2520000"/>
                          </a:xfrm>
                          <a:prstGeom prst="rect">
                            <a:avLst/>
                          </a:prstGeom>
                        </pic:spPr>
                      </pic:pic>
                      <pic:pic xmlns:pic="http://schemas.openxmlformats.org/drawingml/2006/picture">
                        <pic:nvPicPr>
                          <pic:cNvPr id="106" name="Picture 106">
                            <a:extLst/>
                          </pic:cNvPr>
                          <pic:cNvPicPr>
                            <a:picLocks noChangeAspect="1"/>
                          </pic:cNvPicPr>
                        </pic:nvPicPr>
                        <pic:blipFill>
                          <a:blip r:embed="rId139"/>
                          <a:stretch>
                            <a:fillRect/>
                          </a:stretch>
                        </pic:blipFill>
                        <pic:spPr>
                          <a:xfrm>
                            <a:off x="3052007" y="260464"/>
                            <a:ext cx="2520000" cy="2520000"/>
                          </a:xfrm>
                          <a:prstGeom prst="rect">
                            <a:avLst/>
                          </a:prstGeom>
                        </pic:spPr>
                      </pic:pic>
                      <pic:pic xmlns:pic="http://schemas.openxmlformats.org/drawingml/2006/picture">
                        <pic:nvPicPr>
                          <pic:cNvPr id="107" name="Picture 107">
                            <a:extLst/>
                          </pic:cNvPr>
                          <pic:cNvPicPr>
                            <a:picLocks noChangeAspect="1"/>
                          </pic:cNvPicPr>
                        </pic:nvPicPr>
                        <pic:blipFill>
                          <a:blip r:embed="rId140"/>
                          <a:stretch>
                            <a:fillRect/>
                          </a:stretch>
                        </pic:blipFill>
                        <pic:spPr>
                          <a:xfrm>
                            <a:off x="0" y="5998624"/>
                            <a:ext cx="2520000" cy="2520000"/>
                          </a:xfrm>
                          <a:prstGeom prst="rect">
                            <a:avLst/>
                          </a:prstGeom>
                        </pic:spPr>
                      </pic:pic>
                      <pic:pic xmlns:pic="http://schemas.openxmlformats.org/drawingml/2006/picture">
                        <pic:nvPicPr>
                          <pic:cNvPr id="108" name="Picture 108">
                            <a:extLst/>
                          </pic:cNvPr>
                          <pic:cNvPicPr>
                            <a:picLocks noChangeAspect="1"/>
                          </pic:cNvPicPr>
                        </pic:nvPicPr>
                        <pic:blipFill>
                          <a:blip r:embed="rId141"/>
                          <a:stretch>
                            <a:fillRect/>
                          </a:stretch>
                        </pic:blipFill>
                        <pic:spPr>
                          <a:xfrm>
                            <a:off x="3433" y="257546"/>
                            <a:ext cx="2520000" cy="2520000"/>
                          </a:xfrm>
                          <a:prstGeom prst="rect">
                            <a:avLst/>
                          </a:prstGeom>
                        </pic:spPr>
                      </pic:pic>
                      <wps:wsp>
                        <wps:cNvPr id="109" name="TextBox 11">
                          <a:extLst/>
                        </wps:cNvPr>
                        <wps:cNvSpPr txBox="1"/>
                        <wps:spPr>
                          <a:xfrm>
                            <a:off x="1062494" y="0"/>
                            <a:ext cx="539164" cy="292738"/>
                          </a:xfrm>
                          <a:prstGeom prst="rect">
                            <a:avLst/>
                          </a:prstGeom>
                          <a:noFill/>
                        </wps:spPr>
                        <wps:txbx>
                          <w:txbxContent>
                            <w:p w14:paraId="35E74F3D" w14:textId="77777777" w:rsidR="002C4A82" w:rsidRDefault="002C4A8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10" name="TextBox 12">
                          <a:extLst/>
                        </wps:cNvPr>
                        <wps:cNvSpPr txBox="1"/>
                        <wps:spPr>
                          <a:xfrm>
                            <a:off x="4116655" y="4897"/>
                            <a:ext cx="538529" cy="292738"/>
                          </a:xfrm>
                          <a:prstGeom prst="rect">
                            <a:avLst/>
                          </a:prstGeom>
                          <a:noFill/>
                        </wps:spPr>
                        <wps:txbx>
                          <w:txbxContent>
                            <w:p w14:paraId="05D79BE0" w14:textId="77777777" w:rsidR="002C4A82" w:rsidRDefault="002C4A8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11" name="TextBox 13">
                          <a:extLst/>
                        </wps:cNvPr>
                        <wps:cNvSpPr txBox="1"/>
                        <wps:spPr>
                          <a:xfrm>
                            <a:off x="1062494" y="2815939"/>
                            <a:ext cx="539164" cy="292738"/>
                          </a:xfrm>
                          <a:prstGeom prst="rect">
                            <a:avLst/>
                          </a:prstGeom>
                          <a:noFill/>
                        </wps:spPr>
                        <wps:txbx>
                          <w:txbxContent>
                            <w:p w14:paraId="3B838324" w14:textId="77777777" w:rsidR="002C4A82" w:rsidRDefault="002C4A8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12" name="Picture 112">
                            <a:extLst/>
                          </pic:cNvPr>
                          <pic:cNvPicPr>
                            <a:picLocks/>
                          </pic:cNvPicPr>
                        </pic:nvPicPr>
                        <pic:blipFill rotWithShape="1">
                          <a:blip r:embed="rId142"/>
                          <a:srcRect l="3427" t="35217" r="1266" b="37078"/>
                          <a:stretch/>
                        </pic:blipFill>
                        <pic:spPr>
                          <a:xfrm>
                            <a:off x="2595346" y="5228947"/>
                            <a:ext cx="3162290" cy="828000"/>
                          </a:xfrm>
                          <a:prstGeom prst="rect">
                            <a:avLst/>
                          </a:prstGeom>
                        </pic:spPr>
                      </pic:pic>
                      <wps:wsp>
                        <wps:cNvPr id="113" name="TextBox 20">
                          <a:extLst/>
                        </wps:cNvPr>
                        <wps:cNvSpPr txBox="1"/>
                        <wps:spPr>
                          <a:xfrm>
                            <a:off x="2810908" y="2892415"/>
                            <a:ext cx="3040656" cy="2147595"/>
                          </a:xfrm>
                          <a:prstGeom prst="rect">
                            <a:avLst/>
                          </a:prstGeom>
                          <a:noFill/>
                        </wps:spPr>
                        <wps:txbx>
                          <w:txbxContent>
                            <w:p w14:paraId="3F4AE0B5" w14:textId="77777777" w:rsidR="002C4A82" w:rsidRPr="006C16A0" w:rsidRDefault="002C4A82"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animalis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369B576C" w14:textId="77777777" w:rsidR="002C4A82" w:rsidRPr="006C16A0" w:rsidRDefault="002C4A8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2134 protein-coding genes</w:t>
                              </w:r>
                            </w:p>
                            <w:p w14:paraId="007591A5" w14:textId="77777777" w:rsidR="002C4A82" w:rsidRPr="006C16A0" w:rsidRDefault="002C4A8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 POE: 3</w:t>
                              </w:r>
                            </w:p>
                            <w:p w14:paraId="39611E64" w14:textId="77777777" w:rsidR="002C4A82" w:rsidRPr="006C16A0" w:rsidRDefault="002C4A8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5DD7A5B0" w14:textId="77777777" w:rsidR="002C4A82" w:rsidRPr="006C16A0" w:rsidRDefault="002C4A8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4FC418E" w14:textId="77777777" w:rsidR="002C4A82" w:rsidRPr="006C16A0" w:rsidRDefault="002C4A8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animalis </w:t>
                              </w:r>
                              <w:r>
                                <w:rPr>
                                  <w:rFonts w:ascii="Palatino Linotype" w:hAnsi="Palatino Linotype" w:cstheme="minorBidi"/>
                                  <w:noProof/>
                                  <w:color w:val="000000" w:themeColor="text1"/>
                                  <w:kern w:val="24"/>
                                  <w:sz w:val="22"/>
                                  <w:szCs w:val="22"/>
                                  <w:lang w:val="en-US"/>
                                </w:rPr>
                                <w:t>(TaxID: 492)</w:t>
                              </w:r>
                            </w:p>
                            <w:p w14:paraId="4C6BBEA6" w14:textId="77777777" w:rsidR="002C4A82" w:rsidRPr="006C16A0" w:rsidRDefault="002C4A8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 members)</w:t>
                              </w:r>
                            </w:p>
                            <w:p w14:paraId="5C7DCCE1" w14:textId="77777777" w:rsidR="002C4A82" w:rsidRPr="006C16A0" w:rsidRDefault="002C4A8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6129C720" w14:textId="77777777" w:rsidR="002C4A82" w:rsidRDefault="002C4A82"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(372 members)</w:t>
                              </w:r>
                            </w:p>
                            <w:p w14:paraId="1AC90C57" w14:textId="77777777" w:rsidR="002C4A82" w:rsidRDefault="002C4A82"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14" name="TextBox 21">
                          <a:extLst/>
                        </wps:cNvPr>
                        <wps:cNvSpPr txBox="1"/>
                        <wps:spPr>
                          <a:xfrm>
                            <a:off x="1095806" y="919163"/>
                            <a:ext cx="538529" cy="277498"/>
                          </a:xfrm>
                          <a:prstGeom prst="rect">
                            <a:avLst/>
                          </a:prstGeom>
                          <a:noFill/>
                        </wps:spPr>
                        <wps:txbx>
                          <w:txbxContent>
                            <w:p w14:paraId="2DEB26CB" w14:textId="77777777" w:rsidR="002C4A82" w:rsidRDefault="002C4A82"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15" name="TextBox 22">
                          <a:extLst/>
                        </wps:cNvPr>
                        <wps:cNvSpPr txBox="1"/>
                        <wps:spPr>
                          <a:xfrm>
                            <a:off x="4395433" y="919163"/>
                            <a:ext cx="539164" cy="277498"/>
                          </a:xfrm>
                          <a:prstGeom prst="rect">
                            <a:avLst/>
                          </a:prstGeom>
                          <a:noFill/>
                        </wps:spPr>
                        <wps:txbx>
                          <w:txbxContent>
                            <w:p w14:paraId="313C14A3" w14:textId="77777777" w:rsidR="002C4A82" w:rsidRDefault="002C4A82"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16" name="TextBox 24">
                          <a:extLst/>
                        </wps:cNvPr>
                        <wps:cNvSpPr txBox="1"/>
                        <wps:spPr>
                          <a:xfrm>
                            <a:off x="4055332" y="4956994"/>
                            <a:ext cx="539164" cy="292738"/>
                          </a:xfrm>
                          <a:prstGeom prst="rect">
                            <a:avLst/>
                          </a:prstGeom>
                          <a:noFill/>
                        </wps:spPr>
                        <wps:txbx>
                          <w:txbxContent>
                            <w:p w14:paraId="68F0715A" w14:textId="77777777" w:rsidR="002C4A82" w:rsidRDefault="002C4A8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17" name="TextBox 25">
                          <a:extLst/>
                        </wps:cNvPr>
                        <wps:cNvSpPr txBox="1"/>
                        <wps:spPr>
                          <a:xfrm>
                            <a:off x="1061532" y="5680744"/>
                            <a:ext cx="538529" cy="292738"/>
                          </a:xfrm>
                          <a:prstGeom prst="rect">
                            <a:avLst/>
                          </a:prstGeom>
                          <a:noFill/>
                        </wps:spPr>
                        <wps:txbx>
                          <w:txbxContent>
                            <w:p w14:paraId="6B39761D" w14:textId="77777777" w:rsidR="002C4A82" w:rsidRDefault="002C4A8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18" name="TextBox 26">
                          <a:extLst/>
                        </wps:cNvPr>
                        <wps:cNvSpPr txBox="1"/>
                        <wps:spPr>
                          <a:xfrm>
                            <a:off x="2915196" y="6265862"/>
                            <a:ext cx="538529" cy="292738"/>
                          </a:xfrm>
                          <a:prstGeom prst="rect">
                            <a:avLst/>
                          </a:prstGeom>
                          <a:noFill/>
                        </wps:spPr>
                        <wps:txbx>
                          <w:txbxContent>
                            <w:p w14:paraId="1675305F" w14:textId="77777777" w:rsidR="002C4A82" w:rsidRDefault="002C4A8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119" name="TextBox 27">
                          <a:extLst/>
                        </wps:cNvPr>
                        <wps:cNvSpPr txBox="1"/>
                        <wps:spPr>
                          <a:xfrm>
                            <a:off x="3435575" y="6939389"/>
                            <a:ext cx="1945817" cy="502926"/>
                          </a:xfrm>
                          <a:prstGeom prst="rect">
                            <a:avLst/>
                          </a:prstGeom>
                          <a:noFill/>
                        </wps:spPr>
                        <wps:txbx>
                          <w:txbxContent>
                            <w:p w14:paraId="28CD6D7A" w14:textId="77777777" w:rsidR="002C4A82" w:rsidRPr="006C16A0" w:rsidRDefault="002C4A82" w:rsidP="00566B9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14:sizeRelH relativeFrom="margin">
                  <wp14:pctWidth>0</wp14:pctWidth>
                </wp14:sizeRelH>
              </wp:anchor>
            </w:drawing>
          </mc:Choice>
          <mc:Fallback>
            <w:pict>
              <v:group w14:anchorId="173827D7" id="_x0000_s1187" style="position:absolute;left:0;text-align:left;margin-left:-10.85pt;margin-top:56.85pt;width:460.7pt;height:670.75pt;z-index:251881472;mso-position-vertical-relative:page;mso-width-relative:margin" coordsize="58515,85186" o:gfxdata="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">
                <v:shape id="Picture 105" o:spid="_x0000_s1188" type="#_x0000_t75" style="position:absolute;top:3111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">
                  <v:imagedata r:id="rId143" o:title=""/>
                </v:shape>
                <v:shape id="Picture 106" o:spid="_x0000_s1189" type="#_x0000_t75" style="position:absolute;left:30520;top:260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">
                  <v:imagedata r:id="rId144" o:title=""/>
                </v:shape>
                <v:shape id="Picture 107" o:spid="_x0000_s1190" type="#_x0000_t75" style="position:absolute;top:5998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">
                  <v:imagedata r:id="rId145" o:title=""/>
                </v:shape>
                <v:shape id="Picture 108" o:spid="_x0000_s1191" type="#_x0000_t75" style="position:absolute;left:34;top:257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">
                  <v:imagedata r:id="rId146" o:title=""/>
                </v:shape>
                <v:shape id="TextBox 11" o:spid="_x0000_s1192" type="#_x0000_t202" style="position:absolute;left:10624;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" filled="f" stroked="f">
                  <v:textbox style="mso-fit-shape-to-text:t">
                    <w:txbxContent>
                      <w:p w14:paraId="35E74F3D" w14:textId="77777777" w:rsidR="002C4A82" w:rsidRDefault="002C4A8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12" o:spid="_x0000_s1193" type="#_x0000_t202" style="position:absolute;left:41166;top:48;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" filled="f" stroked="f">
                  <v:textbox style="mso-fit-shape-to-text:t">
                    <w:txbxContent>
                      <w:p w14:paraId="05D79BE0" w14:textId="77777777" w:rsidR="002C4A82" w:rsidRDefault="002C4A8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13" o:spid="_x0000_s1194" type="#_x0000_t202" style="position:absolute;left:10624;top:2815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" filled="f" stroked="f">
                  <v:textbox style="mso-fit-shape-to-text:t">
                    <w:txbxContent>
                      <w:p w14:paraId="3B838324" w14:textId="77777777" w:rsidR="002C4A82" w:rsidRDefault="002C4A8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12" o:spid="_x0000_s1195" type="#_x0000_t75" style="position:absolute;left:25953;top:52289;width:31623;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">
                  <v:imagedata r:id="rId147" o:title="" croptop="23080f" cropbottom="24299f" cropleft="2246f" cropright="830f"/>
                  <o:lock v:ext="edit" aspectratio="f"/>
                </v:shape>
                <v:shape id="TextBox 20" o:spid="_x0000_s1196" type="#_x0000_t202" style="position:absolute;left:28109;top:28924;width:30406;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" filled="f" stroked="f">
                  <v:textbox style="mso-fit-shape-to-text:t">
                    <w:txbxContent>
                      <w:p w14:paraId="3F4AE0B5" w14:textId="77777777" w:rsidR="002C4A82" w:rsidRPr="006C16A0" w:rsidRDefault="002C4A82"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animalis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369B576C" w14:textId="77777777" w:rsidR="002C4A82" w:rsidRPr="006C16A0" w:rsidRDefault="002C4A8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2134 protein-coding genes</w:t>
                        </w:r>
                      </w:p>
                      <w:p w14:paraId="007591A5" w14:textId="77777777" w:rsidR="002C4A82" w:rsidRPr="006C16A0" w:rsidRDefault="002C4A8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 POE: 3</w:t>
                        </w:r>
                      </w:p>
                      <w:p w14:paraId="39611E64" w14:textId="77777777" w:rsidR="002C4A82" w:rsidRPr="006C16A0" w:rsidRDefault="002C4A8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5DD7A5B0" w14:textId="77777777" w:rsidR="002C4A82" w:rsidRPr="006C16A0" w:rsidRDefault="002C4A8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4FC418E" w14:textId="77777777" w:rsidR="002C4A82" w:rsidRPr="006C16A0" w:rsidRDefault="002C4A8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animalis </w:t>
                        </w:r>
                        <w:r>
                          <w:rPr>
                            <w:rFonts w:ascii="Palatino Linotype" w:hAnsi="Palatino Linotype" w:cstheme="minorBidi"/>
                            <w:noProof/>
                            <w:color w:val="000000" w:themeColor="text1"/>
                            <w:kern w:val="24"/>
                            <w:sz w:val="22"/>
                            <w:szCs w:val="22"/>
                            <w:lang w:val="en-US"/>
                          </w:rPr>
                          <w:t>(TaxID: 492)</w:t>
                        </w:r>
                      </w:p>
                      <w:p w14:paraId="4C6BBEA6" w14:textId="77777777" w:rsidR="002C4A82" w:rsidRPr="006C16A0" w:rsidRDefault="002C4A8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 members)</w:t>
                        </w:r>
                      </w:p>
                      <w:p w14:paraId="5C7DCCE1" w14:textId="77777777" w:rsidR="002C4A82" w:rsidRPr="006C16A0" w:rsidRDefault="002C4A82"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6129C720" w14:textId="77777777" w:rsidR="002C4A82" w:rsidRDefault="002C4A82"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(372 members)</w:t>
                        </w:r>
                      </w:p>
                      <w:p w14:paraId="1AC90C57" w14:textId="77777777" w:rsidR="002C4A82" w:rsidRDefault="002C4A82"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1" o:spid="_x0000_s1197" type="#_x0000_t202" style="position:absolute;left:10958;top:9191;width:5385;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" filled="f" stroked="f">
                  <v:textbox style="mso-fit-shape-to-text:t">
                    <w:txbxContent>
                      <w:p w14:paraId="2DEB26CB" w14:textId="77777777" w:rsidR="002C4A82" w:rsidRDefault="002C4A82"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22" o:spid="_x0000_s1198" type="#_x0000_t202" style="position:absolute;left:43954;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" filled="f" stroked="f">
                  <v:textbox style="mso-fit-shape-to-text:t">
                    <w:txbxContent>
                      <w:p w14:paraId="313C14A3" w14:textId="77777777" w:rsidR="002C4A82" w:rsidRDefault="002C4A82"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24" o:spid="_x0000_s1199" type="#_x0000_t202" style="position:absolute;left:40553;top:49569;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" filled="f" stroked="f">
                  <v:textbox style="mso-fit-shape-to-text:t">
                    <w:txbxContent>
                      <w:p w14:paraId="68F0715A" w14:textId="77777777" w:rsidR="002C4A82" w:rsidRDefault="002C4A8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5" o:spid="_x0000_s1200" type="#_x0000_t202" style="position:absolute;left:10615;top:5680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" filled="f" stroked="f">
                  <v:textbox style="mso-fit-shape-to-text:t">
                    <w:txbxContent>
                      <w:p w14:paraId="6B39761D" w14:textId="77777777" w:rsidR="002C4A82" w:rsidRDefault="002C4A8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6" o:spid="_x0000_s1201" type="#_x0000_t202" style="position:absolute;left:29151;top:62658;width:5386;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" filled="f" stroked="f">
                  <v:textbox style="mso-fit-shape-to-text:t">
                    <w:txbxContent>
                      <w:p w14:paraId="1675305F" w14:textId="77777777" w:rsidR="002C4A82" w:rsidRDefault="002C4A82"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27" o:spid="_x0000_s1202" type="#_x0000_t202" style="position:absolute;left:34355;top:69393;width:19458;height:50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" filled="f" stroked="f">
                  <v:textbox style="mso-fit-shape-to-text:t">
                    <w:txbxContent>
                      <w:p w14:paraId="28CD6D7A" w14:textId="77777777" w:rsidR="002C4A82" w:rsidRPr="006C16A0" w:rsidRDefault="002C4A82" w:rsidP="00566B9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rsidR="00566B9F">
        <w:br w:type="page"/>
      </w:r>
    </w:p>
    <w:p w14:paraId="027369FC" w14:textId="36776D0D" w:rsidR="00566B9F" w:rsidRDefault="007860FD" w:rsidP="007860FD">
      <w:pPr>
        <w:spacing w:line="240" w:lineRule="auto"/>
        <w:jc w:val="left"/>
      </w:pPr>
      <w:r>
        <w:rPr>
          <w:noProof/>
        </w:rPr>
        <w:lastRenderedPageBreak/>
        <mc:AlternateContent>
          <mc:Choice Requires="wps">
            <w:drawing>
              <wp:anchor distT="0" distB="0" distL="114300" distR="114300" simplePos="0" relativeHeight="251950080" behindDoc="0" locked="0" layoutInCell="1" allowOverlap="1" wp14:anchorId="2AB84CD1" wp14:editId="6696B50A">
                <wp:simplePos x="0" y="0"/>
                <wp:positionH relativeFrom="column">
                  <wp:posOffset>15240</wp:posOffset>
                </wp:positionH>
                <wp:positionV relativeFrom="paragraph">
                  <wp:posOffset>8406130</wp:posOffset>
                </wp:positionV>
                <wp:extent cx="5676265" cy="425450"/>
                <wp:effectExtent l="0" t="0" r="635" b="6350"/>
                <wp:wrapTopAndBottom/>
                <wp:docPr id="319" name="Text Box 319"/>
                <wp:cNvGraphicFramePr/>
                <a:graphic xmlns:a="http://schemas.openxmlformats.org/drawingml/2006/main">
                  <a:graphicData uri="http://schemas.microsoft.com/office/word/2010/wordprocessingShape">
                    <wps:wsp>
                      <wps:cNvSpPr txBox="1"/>
                      <wps:spPr>
                        <a:xfrm>
                          <a:off x="0" y="0"/>
                          <a:ext cx="5676265" cy="425450"/>
                        </a:xfrm>
                        <a:prstGeom prst="rect">
                          <a:avLst/>
                        </a:prstGeom>
                        <a:solidFill>
                          <a:prstClr val="white"/>
                        </a:solidFill>
                        <a:ln>
                          <a:noFill/>
                        </a:ln>
                      </wps:spPr>
                      <wps:txbx>
                        <w:txbxContent>
                          <w:p w14:paraId="51E7CD53" w14:textId="24DB2835" w:rsidR="002C4A82" w:rsidRPr="007860FD" w:rsidRDefault="002C4A82" w:rsidP="007860FD">
                            <w:pPr>
                              <w:pStyle w:val="Caption"/>
                              <w:rPr>
                                <w:b/>
                                <w:bCs/>
                                <w:noProof/>
                              </w:rPr>
                            </w:pPr>
                            <w:r w:rsidRPr="007860FD">
                              <w:rPr>
                                <w:b/>
                                <w:bCs/>
                              </w:rPr>
                              <w:t>Figure A</w:t>
                            </w:r>
                            <w:r w:rsidRPr="007860FD">
                              <w:rPr>
                                <w:b/>
                                <w:bCs/>
                              </w:rPr>
                              <w:fldChar w:fldCharType="begin"/>
                            </w:r>
                            <w:r w:rsidRPr="007860FD">
                              <w:rPr>
                                <w:b/>
                                <w:bCs/>
                              </w:rPr>
                              <w:instrText xml:space="preserve"> SEQ Figure_A \* ARABIC </w:instrText>
                            </w:r>
                            <w:r w:rsidRPr="007860FD">
                              <w:rPr>
                                <w:b/>
                                <w:bCs/>
                              </w:rPr>
                              <w:fldChar w:fldCharType="separate"/>
                            </w:r>
                            <w:r>
                              <w:rPr>
                                <w:b/>
                                <w:bCs/>
                                <w:noProof/>
                              </w:rPr>
                              <w:t>6</w:t>
                            </w:r>
                            <w:r w:rsidRPr="007860FD">
                              <w:rPr>
                                <w:b/>
                                <w:bCs/>
                              </w:rPr>
                              <w:fldChar w:fldCharType="end"/>
                            </w:r>
                            <w:r>
                              <w:rPr>
                                <w:b/>
                                <w:bCs/>
                              </w:rPr>
                              <w:t xml:space="preserve">: </w:t>
                            </w:r>
                            <w:r w:rsidRPr="00A51638">
                              <w:t>the summary of the</w:t>
                            </w:r>
                            <w:r>
                              <w:rPr>
                                <w:b/>
                                <w:bCs/>
                              </w:rPr>
                              <w:t xml:space="preserve"> </w:t>
                            </w:r>
                            <w:r>
                              <w:t xml:space="preserve">HGT &amp; competence machinery detection result in </w:t>
                            </w:r>
                            <w:proofErr w:type="spellStart"/>
                            <w:r>
                              <w:t>Deinococcus</w:t>
                            </w:r>
                            <w:proofErr w:type="spellEnd"/>
                            <w:r>
                              <w:t xml:space="preserve"> </w:t>
                            </w:r>
                            <w:proofErr w:type="spellStart"/>
                            <w:r>
                              <w:t>radiodurans</w:t>
                            </w:r>
                            <w:proofErr w:type="spellEnd"/>
                            <w:r>
                              <w:t xml:space="preserve">. The information is the same as the </w:t>
                            </w:r>
                            <w:r>
                              <w:fldChar w:fldCharType="begin"/>
                            </w:r>
                            <w:r>
                              <w:instrText xml:space="preserve"> REF _Ref531077225 \h </w:instrText>
                            </w:r>
                            <w:r>
                              <w:fldChar w:fldCharType="separate"/>
                            </w:r>
                            <w:r w:rsidRPr="00443DC5">
                              <w:rPr>
                                <w:b/>
                                <w:bCs/>
                              </w:rPr>
                              <w:t>Figure A</w:t>
                            </w:r>
                            <w:r>
                              <w:rPr>
                                <w:b/>
                                <w:bCs/>
                                <w:noProof/>
                              </w:rPr>
                              <w:t>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84CD1" id="Text Box 319" o:spid="_x0000_s1203" type="#_x0000_t202" style="position:absolute;margin-left:1.2pt;margin-top:661.9pt;width:446.95pt;height:33.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" stroked="f">
                <v:textbox inset="0,0,0,0">
                  <w:txbxContent>
                    <w:p w14:paraId="51E7CD53" w14:textId="24DB2835" w:rsidR="002C4A82" w:rsidRPr="007860FD" w:rsidRDefault="002C4A82" w:rsidP="007860FD">
                      <w:pPr>
                        <w:pStyle w:val="Caption"/>
                        <w:rPr>
                          <w:b/>
                          <w:bCs/>
                          <w:noProof/>
                        </w:rPr>
                      </w:pPr>
                      <w:r w:rsidRPr="007860FD">
                        <w:rPr>
                          <w:b/>
                          <w:bCs/>
                        </w:rPr>
                        <w:t>Figure A</w:t>
                      </w:r>
                      <w:r w:rsidRPr="007860FD">
                        <w:rPr>
                          <w:b/>
                          <w:bCs/>
                        </w:rPr>
                        <w:fldChar w:fldCharType="begin"/>
                      </w:r>
                      <w:r w:rsidRPr="007860FD">
                        <w:rPr>
                          <w:b/>
                          <w:bCs/>
                        </w:rPr>
                        <w:instrText xml:space="preserve"> SEQ Figure_A \* ARABIC </w:instrText>
                      </w:r>
                      <w:r w:rsidRPr="007860FD">
                        <w:rPr>
                          <w:b/>
                          <w:bCs/>
                        </w:rPr>
                        <w:fldChar w:fldCharType="separate"/>
                      </w:r>
                      <w:r>
                        <w:rPr>
                          <w:b/>
                          <w:bCs/>
                          <w:noProof/>
                        </w:rPr>
                        <w:t>6</w:t>
                      </w:r>
                      <w:r w:rsidRPr="007860FD">
                        <w:rPr>
                          <w:b/>
                          <w:bCs/>
                        </w:rPr>
                        <w:fldChar w:fldCharType="end"/>
                      </w:r>
                      <w:r>
                        <w:rPr>
                          <w:b/>
                          <w:bCs/>
                        </w:rPr>
                        <w:t xml:space="preserve">: </w:t>
                      </w:r>
                      <w:r w:rsidRPr="00A51638">
                        <w:t>the summary of the</w:t>
                      </w:r>
                      <w:r>
                        <w:rPr>
                          <w:b/>
                          <w:bCs/>
                        </w:rPr>
                        <w:t xml:space="preserve"> </w:t>
                      </w:r>
                      <w:r>
                        <w:t xml:space="preserve">HGT &amp; competence machinery detection result in </w:t>
                      </w:r>
                      <w:proofErr w:type="spellStart"/>
                      <w:r>
                        <w:t>Deinococcus</w:t>
                      </w:r>
                      <w:proofErr w:type="spellEnd"/>
                      <w:r>
                        <w:t xml:space="preserve"> </w:t>
                      </w:r>
                      <w:proofErr w:type="spellStart"/>
                      <w:r>
                        <w:t>radiodurans</w:t>
                      </w:r>
                      <w:proofErr w:type="spellEnd"/>
                      <w:r>
                        <w:t xml:space="preserve">. The information is the same as the </w:t>
                      </w:r>
                      <w:r>
                        <w:fldChar w:fldCharType="begin"/>
                      </w:r>
                      <w:r>
                        <w:instrText xml:space="preserve"> REF _Ref531077225 \h </w:instrText>
                      </w:r>
                      <w:r>
                        <w:fldChar w:fldCharType="separate"/>
                      </w:r>
                      <w:r w:rsidRPr="00443DC5">
                        <w:rPr>
                          <w:b/>
                          <w:bCs/>
                        </w:rPr>
                        <w:t>Figure A</w:t>
                      </w:r>
                      <w:r>
                        <w:rPr>
                          <w:b/>
                          <w:bCs/>
                          <w:noProof/>
                        </w:rPr>
                        <w:t>4</w:t>
                      </w:r>
                      <w:r>
                        <w:fldChar w:fldCharType="end"/>
                      </w:r>
                    </w:p>
                  </w:txbxContent>
                </v:textbox>
                <w10:wrap type="topAndBottom"/>
              </v:shape>
            </w:pict>
          </mc:Fallback>
        </mc:AlternateContent>
      </w:r>
      <w:r w:rsidR="001613DF" w:rsidRPr="006C16A0">
        <w:rPr>
          <w:noProof/>
        </w:rPr>
        <mc:AlternateContent>
          <mc:Choice Requires="wpg">
            <w:drawing>
              <wp:anchor distT="0" distB="0" distL="114300" distR="114300" simplePos="0" relativeHeight="251894784" behindDoc="0" locked="0" layoutInCell="1" allowOverlap="1" wp14:anchorId="00FE0A2A" wp14:editId="3EAC2DF4">
                <wp:simplePos x="0" y="0"/>
                <wp:positionH relativeFrom="column">
                  <wp:posOffset>-146685</wp:posOffset>
                </wp:positionH>
                <wp:positionV relativeFrom="page">
                  <wp:posOffset>727710</wp:posOffset>
                </wp:positionV>
                <wp:extent cx="5970299" cy="8519795"/>
                <wp:effectExtent l="0" t="0" r="0" b="1905"/>
                <wp:wrapTopAndBottom/>
                <wp:docPr id="121" name="Group 2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70299" cy="8519795"/>
                          <a:chOff x="0" y="0"/>
                          <a:chExt cx="5970397" cy="8520319"/>
                        </a:xfrm>
                      </wpg:grpSpPr>
                      <wps:wsp>
                        <wps:cNvPr id="122" name="TextBox 1">
                          <a:extLst/>
                        </wps:cNvPr>
                        <wps:cNvSpPr txBox="1"/>
                        <wps:spPr>
                          <a:xfrm>
                            <a:off x="2733749" y="2816068"/>
                            <a:ext cx="3236648" cy="2147702"/>
                          </a:xfrm>
                          <a:prstGeom prst="rect">
                            <a:avLst/>
                          </a:prstGeom>
                          <a:noFill/>
                        </wps:spPr>
                        <wps:txbx>
                          <w:txbxContent>
                            <w:p w14:paraId="0B5496A4"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radiodurans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723D8E9"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3167 protein-coding genes</w:t>
                              </w:r>
                            </w:p>
                            <w:p w14:paraId="4545397D"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102, POE: 343</w:t>
                              </w:r>
                            </w:p>
                            <w:p w14:paraId="0BBB37E5"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285C0A9C"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6E0FC1E9"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1299) (3 members)</w:t>
                              </w:r>
                            </w:p>
                            <w:p w14:paraId="6D8EED2B"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F2D8F9F"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(39 members)</w:t>
                              </w:r>
                            </w:p>
                            <w:p w14:paraId="31EB8A20" w14:textId="77777777" w:rsidR="002C4A82" w:rsidRDefault="002C4A82"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23" name="TextBox 2">
                          <a:extLst/>
                        </wps:cNvPr>
                        <wps:cNvSpPr txBox="1"/>
                        <wps:spPr>
                          <a:xfrm>
                            <a:off x="1106326" y="919163"/>
                            <a:ext cx="539124" cy="277512"/>
                          </a:xfrm>
                          <a:prstGeom prst="rect">
                            <a:avLst/>
                          </a:prstGeom>
                          <a:noFill/>
                        </wps:spPr>
                        <wps:txbx>
                          <w:txbxContent>
                            <w:p w14:paraId="341EAC6A" w14:textId="77777777" w:rsidR="002C4A82" w:rsidRDefault="002C4A82"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24" name="TextBox 3">
                          <a:extLst/>
                        </wps:cNvPr>
                        <wps:cNvSpPr txBox="1"/>
                        <wps:spPr>
                          <a:xfrm>
                            <a:off x="4406143" y="919163"/>
                            <a:ext cx="539124" cy="277512"/>
                          </a:xfrm>
                          <a:prstGeom prst="rect">
                            <a:avLst/>
                          </a:prstGeom>
                          <a:noFill/>
                        </wps:spPr>
                        <wps:txbx>
                          <w:txbxContent>
                            <w:p w14:paraId="17C94097" w14:textId="77777777" w:rsidR="002C4A82" w:rsidRDefault="002C4A82"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25" name="TextBox 4">
                          <a:extLst/>
                        </wps:cNvPr>
                        <wps:cNvSpPr txBox="1"/>
                        <wps:spPr>
                          <a:xfrm>
                            <a:off x="1072985" y="0"/>
                            <a:ext cx="539124" cy="292753"/>
                          </a:xfrm>
                          <a:prstGeom prst="rect">
                            <a:avLst/>
                          </a:prstGeom>
                          <a:noFill/>
                        </wps:spPr>
                        <wps:txbx>
                          <w:txbxContent>
                            <w:p w14:paraId="1EBFB1C8"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26" name="TextBox 5">
                          <a:extLst/>
                        </wps:cNvPr>
                        <wps:cNvSpPr txBox="1"/>
                        <wps:spPr>
                          <a:xfrm>
                            <a:off x="4127248" y="4897"/>
                            <a:ext cx="538489" cy="292753"/>
                          </a:xfrm>
                          <a:prstGeom prst="rect">
                            <a:avLst/>
                          </a:prstGeom>
                          <a:noFill/>
                        </wps:spPr>
                        <wps:txbx>
                          <w:txbxContent>
                            <w:p w14:paraId="3B13FFBA"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27" name="TextBox 6">
                          <a:extLst/>
                        </wps:cNvPr>
                        <wps:cNvSpPr txBox="1"/>
                        <wps:spPr>
                          <a:xfrm>
                            <a:off x="1072985" y="2815939"/>
                            <a:ext cx="539124" cy="292753"/>
                          </a:xfrm>
                          <a:prstGeom prst="rect">
                            <a:avLst/>
                          </a:prstGeom>
                          <a:noFill/>
                        </wps:spPr>
                        <wps:txbx>
                          <w:txbxContent>
                            <w:p w14:paraId="094653A5"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28" name="Picture 128">
                            <a:extLst/>
                          </pic:cNvPr>
                          <pic:cNvPicPr>
                            <a:picLocks noChangeAspect="1"/>
                          </pic:cNvPicPr>
                        </pic:nvPicPr>
                        <pic:blipFill>
                          <a:blip r:embed="rId148"/>
                          <a:stretch>
                            <a:fillRect/>
                          </a:stretch>
                        </pic:blipFill>
                        <pic:spPr>
                          <a:xfrm>
                            <a:off x="7696" y="3085467"/>
                            <a:ext cx="2520000" cy="2520000"/>
                          </a:xfrm>
                          <a:prstGeom prst="rect">
                            <a:avLst/>
                          </a:prstGeom>
                        </pic:spPr>
                      </pic:pic>
                      <pic:pic xmlns:pic="http://schemas.openxmlformats.org/drawingml/2006/picture">
                        <pic:nvPicPr>
                          <pic:cNvPr id="129" name="Picture 129">
                            <a:extLst/>
                          </pic:cNvPr>
                          <pic:cNvPicPr>
                            <a:picLocks noChangeAspect="1"/>
                          </pic:cNvPicPr>
                        </pic:nvPicPr>
                        <pic:blipFill>
                          <a:blip r:embed="rId149"/>
                          <a:stretch>
                            <a:fillRect/>
                          </a:stretch>
                        </pic:blipFill>
                        <pic:spPr>
                          <a:xfrm>
                            <a:off x="3056648" y="259647"/>
                            <a:ext cx="2520000" cy="2520000"/>
                          </a:xfrm>
                          <a:prstGeom prst="rect">
                            <a:avLst/>
                          </a:prstGeom>
                        </pic:spPr>
                      </pic:pic>
                      <pic:pic xmlns:pic="http://schemas.openxmlformats.org/drawingml/2006/picture">
                        <pic:nvPicPr>
                          <pic:cNvPr id="130" name="Picture 130">
                            <a:extLst/>
                          </pic:cNvPr>
                          <pic:cNvPicPr>
                            <a:picLocks noChangeAspect="1"/>
                          </pic:cNvPicPr>
                        </pic:nvPicPr>
                        <pic:blipFill>
                          <a:blip r:embed="rId150"/>
                          <a:stretch>
                            <a:fillRect/>
                          </a:stretch>
                        </pic:blipFill>
                        <pic:spPr>
                          <a:xfrm>
                            <a:off x="0" y="5991420"/>
                            <a:ext cx="2520000" cy="2520000"/>
                          </a:xfrm>
                          <a:prstGeom prst="rect">
                            <a:avLst/>
                          </a:prstGeom>
                        </pic:spPr>
                      </pic:pic>
                      <pic:pic xmlns:pic="http://schemas.openxmlformats.org/drawingml/2006/picture">
                        <pic:nvPicPr>
                          <pic:cNvPr id="131" name="Picture 131">
                            <a:extLst/>
                          </pic:cNvPr>
                          <pic:cNvPicPr>
                            <a:picLocks noChangeAspect="1"/>
                          </pic:cNvPicPr>
                        </pic:nvPicPr>
                        <pic:blipFill>
                          <a:blip r:embed="rId151"/>
                          <a:stretch>
                            <a:fillRect/>
                          </a:stretch>
                        </pic:blipFill>
                        <pic:spPr>
                          <a:xfrm>
                            <a:off x="12747" y="267958"/>
                            <a:ext cx="2520000" cy="2520000"/>
                          </a:xfrm>
                          <a:prstGeom prst="rect">
                            <a:avLst/>
                          </a:prstGeom>
                        </pic:spPr>
                      </pic:pic>
                      <pic:pic xmlns:pic="http://schemas.openxmlformats.org/drawingml/2006/picture">
                        <pic:nvPicPr>
                          <pic:cNvPr id="132" name="Picture 132">
                            <a:extLst/>
                          </pic:cNvPr>
                          <pic:cNvPicPr>
                            <a:picLocks noChangeAspect="1"/>
                          </pic:cNvPicPr>
                        </pic:nvPicPr>
                        <pic:blipFill rotWithShape="1">
                          <a:blip r:embed="rId152"/>
                          <a:srcRect l="19068" r="19321"/>
                          <a:stretch/>
                        </pic:blipFill>
                        <pic:spPr>
                          <a:xfrm>
                            <a:off x="3142816" y="6000319"/>
                            <a:ext cx="2562856" cy="2520000"/>
                          </a:xfrm>
                          <a:prstGeom prst="rect">
                            <a:avLst/>
                          </a:prstGeom>
                        </pic:spPr>
                      </pic:pic>
                      <pic:pic xmlns:pic="http://schemas.openxmlformats.org/drawingml/2006/picture">
                        <pic:nvPicPr>
                          <pic:cNvPr id="133" name="Picture 133">
                            <a:extLst/>
                          </pic:cNvPr>
                          <pic:cNvPicPr>
                            <a:picLocks/>
                          </pic:cNvPicPr>
                        </pic:nvPicPr>
                        <pic:blipFill rotWithShape="1">
                          <a:blip r:embed="rId52"/>
                          <a:srcRect l="3441" t="34734" b="36380"/>
                          <a:stretch/>
                        </pic:blipFill>
                        <pic:spPr>
                          <a:xfrm>
                            <a:off x="2547795" y="5168475"/>
                            <a:ext cx="3369556" cy="864000"/>
                          </a:xfrm>
                          <a:prstGeom prst="rect">
                            <a:avLst/>
                          </a:prstGeom>
                        </pic:spPr>
                      </pic:pic>
                      <wps:wsp>
                        <wps:cNvPr id="134" name="TextBox 26">
                          <a:extLst/>
                        </wps:cNvPr>
                        <wps:cNvSpPr txBox="1"/>
                        <wps:spPr>
                          <a:xfrm>
                            <a:off x="4066022" y="4908733"/>
                            <a:ext cx="539124" cy="292753"/>
                          </a:xfrm>
                          <a:prstGeom prst="rect">
                            <a:avLst/>
                          </a:prstGeom>
                          <a:noFill/>
                        </wps:spPr>
                        <wps:txbx>
                          <w:txbxContent>
                            <w:p w14:paraId="6A03A8F2"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35" name="TextBox 27">
                          <a:extLst/>
                        </wps:cNvPr>
                        <wps:cNvSpPr txBox="1"/>
                        <wps:spPr>
                          <a:xfrm>
                            <a:off x="1072049" y="5680744"/>
                            <a:ext cx="539124" cy="292753"/>
                          </a:xfrm>
                          <a:prstGeom prst="rect">
                            <a:avLst/>
                          </a:prstGeom>
                          <a:noFill/>
                        </wps:spPr>
                        <wps:txbx>
                          <w:txbxContent>
                            <w:p w14:paraId="29753B1C"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36" name="TextBox 28">
                          <a:extLst/>
                        </wps:cNvPr>
                        <wps:cNvSpPr txBox="1"/>
                        <wps:spPr>
                          <a:xfrm>
                            <a:off x="2925821" y="6265862"/>
                            <a:ext cx="538489" cy="292753"/>
                          </a:xfrm>
                          <a:prstGeom prst="rect">
                            <a:avLst/>
                          </a:prstGeom>
                          <a:noFill/>
                        </wps:spPr>
                        <wps:txbx>
                          <w:txbxContent>
                            <w:p w14:paraId="116969EE"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00FE0A2A" id="Group 29" o:spid="_x0000_s1204" style="position:absolute;margin-left:-11.55pt;margin-top:57.3pt;width:470.1pt;height:670.85pt;z-index:251894784;mso-position-vertical-relative:page" coordsize="59703,85203"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">
                <v:shape id="TextBox 1" o:spid="_x0000_s1205" type="#_x0000_t202" style="position:absolute;left:27337;top:28160;width:32366;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" filled="f" stroked="f">
                  <v:textbox style="mso-fit-shape-to-text:t">
                    <w:txbxContent>
                      <w:p w14:paraId="0B5496A4"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radiodurans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723D8E9"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3167 protein-coding genes</w:t>
                        </w:r>
                      </w:p>
                      <w:p w14:paraId="4545397D"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102, POE: 343</w:t>
                        </w:r>
                      </w:p>
                      <w:p w14:paraId="0BBB37E5"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285C0A9C"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6E0FC1E9"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1299) (3 members)</w:t>
                        </w:r>
                      </w:p>
                      <w:p w14:paraId="6D8EED2B"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F2D8F9F"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(39 members)</w:t>
                        </w:r>
                      </w:p>
                      <w:p w14:paraId="31EB8A20" w14:textId="77777777" w:rsidR="002C4A82" w:rsidRDefault="002C4A82"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206" type="#_x0000_t202" style="position:absolute;left:11063;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" filled="f" stroked="f">
                  <v:textbox style="mso-fit-shape-to-text:t">
                    <w:txbxContent>
                      <w:p w14:paraId="341EAC6A" w14:textId="77777777" w:rsidR="002C4A82" w:rsidRDefault="002C4A82"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07" type="#_x0000_t202" style="position:absolute;left:44061;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" filled="f" stroked="f">
                  <v:textbox style="mso-fit-shape-to-text:t">
                    <w:txbxContent>
                      <w:p w14:paraId="17C94097" w14:textId="77777777" w:rsidR="002C4A82" w:rsidRDefault="002C4A82"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08" type="#_x0000_t202" style="position:absolute;left:1072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" filled="f" stroked="f">
                  <v:textbox style="mso-fit-shape-to-text:t">
                    <w:txbxContent>
                      <w:p w14:paraId="1EBFB1C8"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09" type="#_x0000_t202" style="position:absolute;left:41272;top:48;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" filled="f" stroked="f">
                  <v:textbox style="mso-fit-shape-to-text:t">
                    <w:txbxContent>
                      <w:p w14:paraId="3B13FFBA"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10" type="#_x0000_t202" style="position:absolute;left:10729;top:2815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" filled="f" stroked="f">
                  <v:textbox style="mso-fit-shape-to-text:t">
                    <w:txbxContent>
                      <w:p w14:paraId="094653A5"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28" o:spid="_x0000_s1211" type="#_x0000_t75" style="position:absolute;left:76;top:3085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">
                  <v:imagedata r:id="rId153" o:title=""/>
                </v:shape>
                <v:shape id="Picture 129" o:spid="_x0000_s1212" type="#_x0000_t75" style="position:absolute;left:30566;top:259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">
                  <v:imagedata r:id="rId154" o:title=""/>
                </v:shape>
                <v:shape id="Picture 130" o:spid="_x0000_s1213" type="#_x0000_t75" style="position:absolute;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">
                  <v:imagedata r:id="rId155" o:title=""/>
                </v:shape>
                <v:shape id="Picture 131" o:spid="_x0000_s1214" type="#_x0000_t75" style="position:absolute;left:127;top:267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">
                  <v:imagedata r:id="rId156" o:title=""/>
                </v:shape>
                <v:shape id="Picture 132" o:spid="_x0000_s1215" type="#_x0000_t75" style="position:absolute;left:31428;top:60003;width:25628;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">
                  <v:imagedata r:id="rId157" o:title="" cropleft="12496f" cropright="12662f"/>
                </v:shape>
                <v:shape id="Picture 133" o:spid="_x0000_s1216" type="#_x0000_t75" style="position:absolute;left:25477;top:51684;width:33696;height:86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">
                  <v:imagedata r:id="rId58" o:title="" croptop="22763f" cropbottom="23842f" cropleft="2255f"/>
                  <o:lock v:ext="edit" aspectratio="f"/>
                </v:shape>
                <v:shape id="TextBox 26" o:spid="_x0000_s1217" type="#_x0000_t202" style="position:absolute;left:40660;top:4908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" filled="f" stroked="f">
                  <v:textbox style="mso-fit-shape-to-text:t">
                    <w:txbxContent>
                      <w:p w14:paraId="6A03A8F2"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7" o:spid="_x0000_s1218" type="#_x0000_t202" style="position:absolute;left:10720;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" filled="f" stroked="f">
                  <v:textbox style="mso-fit-shape-to-text:t">
                    <w:txbxContent>
                      <w:p w14:paraId="29753B1C"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8" o:spid="_x0000_s1219" type="#_x0000_t202" style="position:absolute;left:29258;top:62658;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" filled="f" stroked="f">
                  <v:textbox style="mso-fit-shape-to-text:t">
                    <w:txbxContent>
                      <w:p w14:paraId="116969EE"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B2404A">
        <w:br w:type="page"/>
      </w:r>
    </w:p>
    <w:p w14:paraId="009A4C71" w14:textId="0EBF1A2F" w:rsidR="001A2AE7" w:rsidRDefault="007860FD" w:rsidP="001A2AE7">
      <w:r>
        <w:rPr>
          <w:noProof/>
        </w:rPr>
        <w:lastRenderedPageBreak/>
        <mc:AlternateContent>
          <mc:Choice Requires="wps">
            <w:drawing>
              <wp:anchor distT="0" distB="0" distL="114300" distR="114300" simplePos="0" relativeHeight="251952128" behindDoc="0" locked="0" layoutInCell="1" allowOverlap="1" wp14:anchorId="545C45AE" wp14:editId="6E6BC400">
                <wp:simplePos x="0" y="0"/>
                <wp:positionH relativeFrom="column">
                  <wp:posOffset>15240</wp:posOffset>
                </wp:positionH>
                <wp:positionV relativeFrom="paragraph">
                  <wp:posOffset>8406130</wp:posOffset>
                </wp:positionV>
                <wp:extent cx="5648960" cy="635"/>
                <wp:effectExtent l="0" t="0" r="2540" b="0"/>
                <wp:wrapTopAndBottom/>
                <wp:docPr id="320" name="Text Box 320"/>
                <wp:cNvGraphicFramePr/>
                <a:graphic xmlns:a="http://schemas.openxmlformats.org/drawingml/2006/main">
                  <a:graphicData uri="http://schemas.microsoft.com/office/word/2010/wordprocessingShape">
                    <wps:wsp>
                      <wps:cNvSpPr txBox="1"/>
                      <wps:spPr>
                        <a:xfrm>
                          <a:off x="0" y="0"/>
                          <a:ext cx="5648960" cy="635"/>
                        </a:xfrm>
                        <a:prstGeom prst="rect">
                          <a:avLst/>
                        </a:prstGeom>
                        <a:solidFill>
                          <a:prstClr val="white"/>
                        </a:solidFill>
                        <a:ln>
                          <a:noFill/>
                        </a:ln>
                      </wps:spPr>
                      <wps:txbx>
                        <w:txbxContent>
                          <w:p w14:paraId="3EFD2CB3" w14:textId="66A27C36" w:rsidR="002C4A82" w:rsidRPr="007860FD" w:rsidRDefault="002C4A82" w:rsidP="007860FD">
                            <w:pPr>
                              <w:pStyle w:val="Caption"/>
                              <w:rPr>
                                <w:b/>
                                <w:bCs/>
                                <w:noProof/>
                              </w:rPr>
                            </w:pPr>
                            <w:r w:rsidRPr="007860FD">
                              <w:rPr>
                                <w:b/>
                                <w:bCs/>
                              </w:rPr>
                              <w:t>Figure A</w:t>
                            </w:r>
                            <w:r w:rsidRPr="007860FD">
                              <w:rPr>
                                <w:b/>
                                <w:bCs/>
                              </w:rPr>
                              <w:fldChar w:fldCharType="begin"/>
                            </w:r>
                            <w:r w:rsidRPr="007860FD">
                              <w:rPr>
                                <w:b/>
                                <w:bCs/>
                              </w:rPr>
                              <w:instrText xml:space="preserve"> SEQ Figure_A \* ARABIC </w:instrText>
                            </w:r>
                            <w:r w:rsidRPr="007860FD">
                              <w:rPr>
                                <w:b/>
                                <w:bCs/>
                              </w:rPr>
                              <w:fldChar w:fldCharType="separate"/>
                            </w:r>
                            <w:r>
                              <w:rPr>
                                <w:b/>
                                <w:bCs/>
                                <w:noProof/>
                              </w:rPr>
                              <w:t>7</w:t>
                            </w:r>
                            <w:r w:rsidRPr="007860FD">
                              <w:rPr>
                                <w:b/>
                                <w:bCs/>
                              </w:rPr>
                              <w:fldChar w:fldCharType="end"/>
                            </w:r>
                            <w:r>
                              <w:rPr>
                                <w:b/>
                                <w:bCs/>
                              </w:rPr>
                              <w:t xml:space="preserve">: </w:t>
                            </w:r>
                            <w:r w:rsidRPr="00A51638">
                              <w:t>the summary of the</w:t>
                            </w:r>
                            <w:r>
                              <w:rPr>
                                <w:b/>
                                <w:bCs/>
                              </w:rPr>
                              <w:t xml:space="preserve"> </w:t>
                            </w:r>
                            <w:r>
                              <w:t xml:space="preserve">HGT &amp; competence machinery detection result in </w:t>
                            </w:r>
                            <w:proofErr w:type="spellStart"/>
                            <w:r>
                              <w:t>Deinococcus</w:t>
                            </w:r>
                            <w:proofErr w:type="spellEnd"/>
                            <w:r>
                              <w:t xml:space="preserve"> </w:t>
                            </w:r>
                            <w:proofErr w:type="spellStart"/>
                            <w:r>
                              <w:t>geothermalis</w:t>
                            </w:r>
                            <w:proofErr w:type="spellEnd"/>
                            <w:r>
                              <w:t xml:space="preserve"> DSM 11300. The information is the same as the </w:t>
                            </w:r>
                            <w:r>
                              <w:fldChar w:fldCharType="begin"/>
                            </w:r>
                            <w:r>
                              <w:instrText xml:space="preserve"> REF _Ref531077225 \h </w:instrText>
                            </w:r>
                            <w:r>
                              <w:fldChar w:fldCharType="separate"/>
                            </w:r>
                            <w:r w:rsidRPr="00443DC5">
                              <w:rPr>
                                <w:b/>
                                <w:bCs/>
                              </w:rPr>
                              <w:t>Figure A</w:t>
                            </w:r>
                            <w:r>
                              <w:rPr>
                                <w:b/>
                                <w:bCs/>
                                <w:noProof/>
                              </w:rPr>
                              <w:t>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5C45AE" id="Text Box 320" o:spid="_x0000_s1220" type="#_x0000_t202" style="position:absolute;left:0;text-align:left;margin-left:1.2pt;margin-top:661.9pt;width:444.8pt;height:.05pt;z-index:251952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" stroked="f">
                <v:textbox style="mso-fit-shape-to-text:t" inset="0,0,0,0">
                  <w:txbxContent>
                    <w:p w14:paraId="3EFD2CB3" w14:textId="66A27C36" w:rsidR="002C4A82" w:rsidRPr="007860FD" w:rsidRDefault="002C4A82" w:rsidP="007860FD">
                      <w:pPr>
                        <w:pStyle w:val="Caption"/>
                        <w:rPr>
                          <w:b/>
                          <w:bCs/>
                          <w:noProof/>
                        </w:rPr>
                      </w:pPr>
                      <w:r w:rsidRPr="007860FD">
                        <w:rPr>
                          <w:b/>
                          <w:bCs/>
                        </w:rPr>
                        <w:t>Figure A</w:t>
                      </w:r>
                      <w:r w:rsidRPr="007860FD">
                        <w:rPr>
                          <w:b/>
                          <w:bCs/>
                        </w:rPr>
                        <w:fldChar w:fldCharType="begin"/>
                      </w:r>
                      <w:r w:rsidRPr="007860FD">
                        <w:rPr>
                          <w:b/>
                          <w:bCs/>
                        </w:rPr>
                        <w:instrText xml:space="preserve"> SEQ Figure_A \* ARABIC </w:instrText>
                      </w:r>
                      <w:r w:rsidRPr="007860FD">
                        <w:rPr>
                          <w:b/>
                          <w:bCs/>
                        </w:rPr>
                        <w:fldChar w:fldCharType="separate"/>
                      </w:r>
                      <w:r>
                        <w:rPr>
                          <w:b/>
                          <w:bCs/>
                          <w:noProof/>
                        </w:rPr>
                        <w:t>7</w:t>
                      </w:r>
                      <w:r w:rsidRPr="007860FD">
                        <w:rPr>
                          <w:b/>
                          <w:bCs/>
                        </w:rPr>
                        <w:fldChar w:fldCharType="end"/>
                      </w:r>
                      <w:r>
                        <w:rPr>
                          <w:b/>
                          <w:bCs/>
                        </w:rPr>
                        <w:t xml:space="preserve">: </w:t>
                      </w:r>
                      <w:r w:rsidRPr="00A51638">
                        <w:t>the summary of the</w:t>
                      </w:r>
                      <w:r>
                        <w:rPr>
                          <w:b/>
                          <w:bCs/>
                        </w:rPr>
                        <w:t xml:space="preserve"> </w:t>
                      </w:r>
                      <w:r>
                        <w:t xml:space="preserve">HGT &amp; competence machinery detection result in </w:t>
                      </w:r>
                      <w:proofErr w:type="spellStart"/>
                      <w:r>
                        <w:t>Deinococcus</w:t>
                      </w:r>
                      <w:proofErr w:type="spellEnd"/>
                      <w:r>
                        <w:t xml:space="preserve"> </w:t>
                      </w:r>
                      <w:proofErr w:type="spellStart"/>
                      <w:r>
                        <w:t>geothermalis</w:t>
                      </w:r>
                      <w:proofErr w:type="spellEnd"/>
                      <w:r>
                        <w:t xml:space="preserve"> DSM 11300. The information is the same as the </w:t>
                      </w:r>
                      <w:r>
                        <w:fldChar w:fldCharType="begin"/>
                      </w:r>
                      <w:r>
                        <w:instrText xml:space="preserve"> REF _Ref531077225 \h </w:instrText>
                      </w:r>
                      <w:r>
                        <w:fldChar w:fldCharType="separate"/>
                      </w:r>
                      <w:r w:rsidRPr="00443DC5">
                        <w:rPr>
                          <w:b/>
                          <w:bCs/>
                        </w:rPr>
                        <w:t>Figure A</w:t>
                      </w:r>
                      <w:r>
                        <w:rPr>
                          <w:b/>
                          <w:bCs/>
                          <w:noProof/>
                        </w:rPr>
                        <w:t>4</w:t>
                      </w:r>
                      <w:r>
                        <w:fldChar w:fldCharType="end"/>
                      </w:r>
                    </w:p>
                  </w:txbxContent>
                </v:textbox>
                <w10:wrap type="topAndBottom"/>
              </v:shape>
            </w:pict>
          </mc:Fallback>
        </mc:AlternateContent>
      </w:r>
      <w:r w:rsidR="00B2404A" w:rsidRPr="006C16A0">
        <w:rPr>
          <w:noProof/>
        </w:rPr>
        <mc:AlternateContent>
          <mc:Choice Requires="wpg">
            <w:drawing>
              <wp:anchor distT="0" distB="0" distL="114300" distR="114300" simplePos="0" relativeHeight="251892736" behindDoc="0" locked="0" layoutInCell="1" allowOverlap="1" wp14:anchorId="616620C9" wp14:editId="374B3673">
                <wp:simplePos x="0" y="0"/>
                <wp:positionH relativeFrom="column">
                  <wp:posOffset>-172720</wp:posOffset>
                </wp:positionH>
                <wp:positionV relativeFrom="page">
                  <wp:posOffset>716915</wp:posOffset>
                </wp:positionV>
                <wp:extent cx="6031324" cy="8529320"/>
                <wp:effectExtent l="0" t="0" r="0" b="5080"/>
                <wp:wrapTopAndBottom/>
                <wp:docPr id="137" name="Group 3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031324" cy="8529320"/>
                          <a:chOff x="0" y="0"/>
                          <a:chExt cx="6031633" cy="8529708"/>
                        </a:xfrm>
                      </wpg:grpSpPr>
                      <wps:wsp>
                        <wps:cNvPr id="138" name="TextBox 11">
                          <a:extLst/>
                        </wps:cNvPr>
                        <wps:cNvSpPr txBox="1"/>
                        <wps:spPr>
                          <a:xfrm>
                            <a:off x="4407944" y="919163"/>
                            <a:ext cx="539143" cy="277508"/>
                          </a:xfrm>
                          <a:prstGeom prst="rect">
                            <a:avLst/>
                          </a:prstGeom>
                          <a:noFill/>
                        </wps:spPr>
                        <wps:txbx>
                          <w:txbxContent>
                            <w:p w14:paraId="2E8ADB21" w14:textId="77777777" w:rsidR="002C4A82" w:rsidRDefault="002C4A82"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39" name="TextBox 10">
                          <a:extLst/>
                        </wps:cNvPr>
                        <wps:cNvSpPr txBox="1"/>
                        <wps:spPr>
                          <a:xfrm>
                            <a:off x="1000026" y="919163"/>
                            <a:ext cx="539143" cy="277508"/>
                          </a:xfrm>
                          <a:prstGeom prst="rect">
                            <a:avLst/>
                          </a:prstGeom>
                          <a:noFill/>
                        </wps:spPr>
                        <wps:txbx>
                          <w:txbxContent>
                            <w:p w14:paraId="20055C8E" w14:textId="77777777" w:rsidR="002C4A82" w:rsidRDefault="002C4A82"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40" name="TextBox 12">
                          <a:extLst/>
                        </wps:cNvPr>
                        <wps:cNvSpPr txBox="1"/>
                        <wps:spPr>
                          <a:xfrm>
                            <a:off x="1074835" y="0"/>
                            <a:ext cx="538508" cy="292748"/>
                          </a:xfrm>
                          <a:prstGeom prst="rect">
                            <a:avLst/>
                          </a:prstGeom>
                          <a:noFill/>
                        </wps:spPr>
                        <wps:txbx>
                          <w:txbxContent>
                            <w:p w14:paraId="08BC65B7"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41" name="TextBox 13">
                          <a:extLst/>
                        </wps:cNvPr>
                        <wps:cNvSpPr txBox="1"/>
                        <wps:spPr>
                          <a:xfrm>
                            <a:off x="4129054" y="4897"/>
                            <a:ext cx="539143" cy="292748"/>
                          </a:xfrm>
                          <a:prstGeom prst="rect">
                            <a:avLst/>
                          </a:prstGeom>
                          <a:noFill/>
                        </wps:spPr>
                        <wps:txbx>
                          <w:txbxContent>
                            <w:p w14:paraId="3E96E4D0"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42" name="TextBox 14">
                          <a:extLst/>
                        </wps:cNvPr>
                        <wps:cNvSpPr txBox="1"/>
                        <wps:spPr>
                          <a:xfrm>
                            <a:off x="1074835" y="2815939"/>
                            <a:ext cx="538508" cy="292748"/>
                          </a:xfrm>
                          <a:prstGeom prst="rect">
                            <a:avLst/>
                          </a:prstGeom>
                          <a:noFill/>
                        </wps:spPr>
                        <wps:txbx>
                          <w:txbxContent>
                            <w:p w14:paraId="3DD4D668"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43" name="Picture 143">
                            <a:extLst/>
                          </pic:cNvPr>
                          <pic:cNvPicPr>
                            <a:picLocks noChangeAspect="1"/>
                          </pic:cNvPicPr>
                        </pic:nvPicPr>
                        <pic:blipFill>
                          <a:blip r:embed="rId158"/>
                          <a:stretch>
                            <a:fillRect/>
                          </a:stretch>
                        </pic:blipFill>
                        <pic:spPr>
                          <a:xfrm>
                            <a:off x="9144" y="266441"/>
                            <a:ext cx="2520000" cy="2520000"/>
                          </a:xfrm>
                          <a:prstGeom prst="rect">
                            <a:avLst/>
                          </a:prstGeom>
                        </pic:spPr>
                      </pic:pic>
                      <wps:wsp>
                        <wps:cNvPr id="144" name="TextBox 18">
                          <a:extLst/>
                        </wps:cNvPr>
                        <wps:cNvSpPr txBox="1"/>
                        <wps:spPr>
                          <a:xfrm>
                            <a:off x="2707873" y="2790716"/>
                            <a:ext cx="3323760" cy="2147668"/>
                          </a:xfrm>
                          <a:prstGeom prst="rect">
                            <a:avLst/>
                          </a:prstGeom>
                          <a:noFill/>
                        </wps:spPr>
                        <wps:txbx>
                          <w:txbxContent>
                            <w:p w14:paraId="29321B44"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geothermalis DSM 11300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024CBE1F"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2970 protein-coding genes</w:t>
                              </w:r>
                            </w:p>
                            <w:p w14:paraId="55266A80"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79, POE: 160</w:t>
                              </w:r>
                            </w:p>
                            <w:p w14:paraId="3DD09608"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0618801C"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74F7656C"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68909) (1 members)</w:t>
                              </w:r>
                            </w:p>
                            <w:p w14:paraId="51FAC35D"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C25AC9D"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(41 members)</w:t>
                              </w:r>
                            </w:p>
                            <w:p w14:paraId="6C5BD71A" w14:textId="77777777" w:rsidR="002C4A82" w:rsidRDefault="002C4A82"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145" name="Picture 145">
                            <a:extLst/>
                          </pic:cNvPr>
                          <pic:cNvPicPr>
                            <a:picLocks noChangeAspect="1"/>
                          </pic:cNvPicPr>
                        </pic:nvPicPr>
                        <pic:blipFill>
                          <a:blip r:embed="rId159"/>
                          <a:stretch>
                            <a:fillRect/>
                          </a:stretch>
                        </pic:blipFill>
                        <pic:spPr>
                          <a:xfrm>
                            <a:off x="9144" y="3104282"/>
                            <a:ext cx="2520000" cy="2520000"/>
                          </a:xfrm>
                          <a:prstGeom prst="rect">
                            <a:avLst/>
                          </a:prstGeom>
                        </pic:spPr>
                      </pic:pic>
                      <pic:pic xmlns:pic="http://schemas.openxmlformats.org/drawingml/2006/picture">
                        <pic:nvPicPr>
                          <pic:cNvPr id="146" name="Picture 146">
                            <a:extLst/>
                          </pic:cNvPr>
                          <pic:cNvPicPr>
                            <a:picLocks noChangeAspect="1"/>
                          </pic:cNvPicPr>
                        </pic:nvPicPr>
                        <pic:blipFill>
                          <a:blip r:embed="rId160"/>
                          <a:stretch>
                            <a:fillRect/>
                          </a:stretch>
                        </pic:blipFill>
                        <pic:spPr>
                          <a:xfrm>
                            <a:off x="3067618" y="266441"/>
                            <a:ext cx="2520000" cy="2520000"/>
                          </a:xfrm>
                          <a:prstGeom prst="rect">
                            <a:avLst/>
                          </a:prstGeom>
                        </pic:spPr>
                      </pic:pic>
                      <pic:pic xmlns:pic="http://schemas.openxmlformats.org/drawingml/2006/picture">
                        <pic:nvPicPr>
                          <pic:cNvPr id="147" name="Picture 147">
                            <a:extLst/>
                          </pic:cNvPr>
                          <pic:cNvPicPr>
                            <a:picLocks noChangeAspect="1"/>
                          </pic:cNvPicPr>
                        </pic:nvPicPr>
                        <pic:blipFill>
                          <a:blip r:embed="rId161"/>
                          <a:stretch>
                            <a:fillRect/>
                          </a:stretch>
                        </pic:blipFill>
                        <pic:spPr>
                          <a:xfrm>
                            <a:off x="0" y="5979209"/>
                            <a:ext cx="2520000" cy="2520000"/>
                          </a:xfrm>
                          <a:prstGeom prst="rect">
                            <a:avLst/>
                          </a:prstGeom>
                        </pic:spPr>
                      </pic:pic>
                      <pic:pic xmlns:pic="http://schemas.openxmlformats.org/drawingml/2006/picture">
                        <pic:nvPicPr>
                          <pic:cNvPr id="148" name="Picture 148">
                            <a:extLst/>
                          </pic:cNvPr>
                          <pic:cNvPicPr>
                            <a:picLocks noChangeAspect="1"/>
                          </pic:cNvPicPr>
                        </pic:nvPicPr>
                        <pic:blipFill rotWithShape="1">
                          <a:blip r:embed="rId162"/>
                          <a:srcRect l="18431" r="17987"/>
                          <a:stretch/>
                        </pic:blipFill>
                        <pic:spPr>
                          <a:xfrm>
                            <a:off x="3113061" y="6009708"/>
                            <a:ext cx="2644877" cy="2520000"/>
                          </a:xfrm>
                          <a:prstGeom prst="rect">
                            <a:avLst/>
                          </a:prstGeom>
                        </pic:spPr>
                      </pic:pic>
                      <pic:pic xmlns:pic="http://schemas.openxmlformats.org/drawingml/2006/picture">
                        <pic:nvPicPr>
                          <pic:cNvPr id="149" name="Picture 149">
                            <a:extLst/>
                          </pic:cNvPr>
                          <pic:cNvPicPr>
                            <a:picLocks/>
                          </pic:cNvPicPr>
                        </pic:nvPicPr>
                        <pic:blipFill rotWithShape="1">
                          <a:blip r:embed="rId52"/>
                          <a:srcRect l="3388" t="34734" b="36380"/>
                          <a:stretch/>
                        </pic:blipFill>
                        <pic:spPr>
                          <a:xfrm>
                            <a:off x="2540299" y="5160980"/>
                            <a:ext cx="3371421" cy="864000"/>
                          </a:xfrm>
                          <a:prstGeom prst="rect">
                            <a:avLst/>
                          </a:prstGeom>
                        </pic:spPr>
                      </pic:pic>
                      <wps:wsp>
                        <wps:cNvPr id="150" name="TextBox 30">
                          <a:extLst/>
                        </wps:cNvPr>
                        <wps:cNvSpPr txBox="1"/>
                        <wps:spPr>
                          <a:xfrm>
                            <a:off x="4067765" y="4908733"/>
                            <a:ext cx="538508" cy="292748"/>
                          </a:xfrm>
                          <a:prstGeom prst="rect">
                            <a:avLst/>
                          </a:prstGeom>
                          <a:noFill/>
                        </wps:spPr>
                        <wps:txbx>
                          <w:txbxContent>
                            <w:p w14:paraId="1A57F902"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51" name="TextBox 31">
                          <a:extLst/>
                        </wps:cNvPr>
                        <wps:cNvSpPr txBox="1"/>
                        <wps:spPr>
                          <a:xfrm>
                            <a:off x="1073882" y="5680744"/>
                            <a:ext cx="539143" cy="292748"/>
                          </a:xfrm>
                          <a:prstGeom prst="rect">
                            <a:avLst/>
                          </a:prstGeom>
                          <a:noFill/>
                        </wps:spPr>
                        <wps:txbx>
                          <w:txbxContent>
                            <w:p w14:paraId="3BF87F3E"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52" name="TextBox 32">
                          <a:extLst/>
                        </wps:cNvPr>
                        <wps:cNvSpPr txBox="1"/>
                        <wps:spPr>
                          <a:xfrm>
                            <a:off x="2927597" y="6265862"/>
                            <a:ext cx="539143" cy="292748"/>
                          </a:xfrm>
                          <a:prstGeom prst="rect">
                            <a:avLst/>
                          </a:prstGeom>
                          <a:noFill/>
                        </wps:spPr>
                        <wps:txbx>
                          <w:txbxContent>
                            <w:p w14:paraId="47364C3C"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616620C9" id="Group 33" o:spid="_x0000_s1221" style="position:absolute;left:0;text-align:left;margin-left:-13.6pt;margin-top:56.45pt;width:474.9pt;height:671.6pt;z-index:251892736;mso-position-vertical-relative:page" coordsize="60316,85297"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">
                <v:shape id="TextBox 11" o:spid="_x0000_s1222" type="#_x0000_t202" style="position:absolute;left:44079;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" filled="f" stroked="f">
                  <v:textbox style="mso-fit-shape-to-text:t">
                    <w:txbxContent>
                      <w:p w14:paraId="2E8ADB21" w14:textId="77777777" w:rsidR="002C4A82" w:rsidRDefault="002C4A82"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10" o:spid="_x0000_s1223" type="#_x0000_t202" style="position:absolute;left:10000;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" filled="f" stroked="f">
                  <v:textbox style="mso-fit-shape-to-text:t">
                    <w:txbxContent>
                      <w:p w14:paraId="20055C8E" w14:textId="77777777" w:rsidR="002C4A82" w:rsidRDefault="002C4A82"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12" o:spid="_x0000_s1224" type="#_x0000_t202" style="position:absolute;left:10748;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" filled="f" stroked="f">
                  <v:textbox style="mso-fit-shape-to-text:t">
                    <w:txbxContent>
                      <w:p w14:paraId="08BC65B7"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13" o:spid="_x0000_s1225" type="#_x0000_t202" style="position:absolute;left:41290;top:4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" filled="f" stroked="f">
                  <v:textbox style="mso-fit-shape-to-text:t">
                    <w:txbxContent>
                      <w:p w14:paraId="3E96E4D0"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14" o:spid="_x0000_s1226" type="#_x0000_t202" style="position:absolute;left:10748;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" filled="f" stroked="f">
                  <v:textbox style="mso-fit-shape-to-text:t">
                    <w:txbxContent>
                      <w:p w14:paraId="3DD4D668"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43" o:spid="_x0000_s1227" type="#_x0000_t75" style="position:absolute;left:91;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">
                  <v:imagedata r:id="rId163" o:title=""/>
                </v:shape>
                <v:shape id="TextBox 18" o:spid="_x0000_s1228" type="#_x0000_t202" style="position:absolute;left:27078;top:27907;width:33238;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" filled="f" stroked="f">
                  <v:textbox style="mso-fit-shape-to-text:t">
                    <w:txbxContent>
                      <w:p w14:paraId="29321B44"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geothermalis DSM 11300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024CBE1F"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2970 protein-coding genes</w:t>
                        </w:r>
                      </w:p>
                      <w:p w14:paraId="55266A80"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79, POE: 160</w:t>
                        </w:r>
                      </w:p>
                      <w:p w14:paraId="3DD09608"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0618801C"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74F7656C"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68909) (1 members)</w:t>
                        </w:r>
                      </w:p>
                      <w:p w14:paraId="51FAC35D"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C25AC9D"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(41 members)</w:t>
                        </w:r>
                      </w:p>
                      <w:p w14:paraId="6C5BD71A" w14:textId="77777777" w:rsidR="002C4A82" w:rsidRDefault="002C4A82"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145" o:spid="_x0000_s1229" type="#_x0000_t75" style="position:absolute;left:91;top:3104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">
                  <v:imagedata r:id="rId164" o:title=""/>
                </v:shape>
                <v:shape id="Picture 146" o:spid="_x0000_s1230" type="#_x0000_t75" style="position:absolute;left:30676;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">
                  <v:imagedata r:id="rId165" o:title=""/>
                </v:shape>
                <v:shape id="Picture 147" o:spid="_x0000_s1231" type="#_x0000_t75" style="position:absolute;top:5979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">
                  <v:imagedata r:id="rId166" o:title=""/>
                </v:shape>
                <v:shape id="Picture 148" o:spid="_x0000_s1232" type="#_x0000_t75" style="position:absolute;left:31130;top:60097;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">
                  <v:imagedata r:id="rId167" o:title="" cropleft="12079f" cropright="11788f"/>
                </v:shape>
                <v:shape id="Picture 149" o:spid="_x0000_s1233" type="#_x0000_t75" style="position:absolute;left:25402;top:51609;width:33715;height:86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">
                  <v:imagedata r:id="rId58" o:title="" croptop="22763f" cropbottom="23842f" cropleft="2220f"/>
                  <o:lock v:ext="edit" aspectratio="f"/>
                </v:shape>
                <v:shape id="TextBox 30" o:spid="_x0000_s1234" type="#_x0000_t202" style="position:absolute;left:40677;top:4908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" filled="f" stroked="f">
                  <v:textbox style="mso-fit-shape-to-text:t">
                    <w:txbxContent>
                      <w:p w14:paraId="1A57F902"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31" o:spid="_x0000_s1235" type="#_x0000_t202" style="position:absolute;left:10738;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" filled="f" stroked="f">
                  <v:textbox style="mso-fit-shape-to-text:t">
                    <w:txbxContent>
                      <w:p w14:paraId="3BF87F3E"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32" o:spid="_x0000_s1236" type="#_x0000_t202" style="position:absolute;left:29275;top:6265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" filled="f" stroked="f">
                  <v:textbox style="mso-fit-shape-to-text:t">
                    <w:txbxContent>
                      <w:p w14:paraId="47364C3C"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1A2AE7">
        <w:br w:type="page"/>
      </w:r>
    </w:p>
    <w:p w14:paraId="727DBF7E" w14:textId="1A2BC9DE" w:rsidR="00B2404A" w:rsidRPr="001A2AE7" w:rsidRDefault="007860FD" w:rsidP="001A2AE7">
      <w:pPr>
        <w:spacing w:line="240" w:lineRule="auto"/>
        <w:jc w:val="left"/>
      </w:pPr>
      <w:r>
        <w:rPr>
          <w:noProof/>
        </w:rPr>
        <w:lastRenderedPageBreak/>
        <mc:AlternateContent>
          <mc:Choice Requires="wps">
            <w:drawing>
              <wp:anchor distT="0" distB="0" distL="114300" distR="114300" simplePos="0" relativeHeight="251954176" behindDoc="0" locked="0" layoutInCell="1" allowOverlap="1" wp14:anchorId="1CEC0153" wp14:editId="5B74BCC2">
                <wp:simplePos x="0" y="0"/>
                <wp:positionH relativeFrom="column">
                  <wp:posOffset>-39370</wp:posOffset>
                </wp:positionH>
                <wp:positionV relativeFrom="paragraph">
                  <wp:posOffset>8406130</wp:posOffset>
                </wp:positionV>
                <wp:extent cx="5598160" cy="635"/>
                <wp:effectExtent l="0" t="0" r="2540" b="0"/>
                <wp:wrapTopAndBottom/>
                <wp:docPr id="321" name="Text Box 321"/>
                <wp:cNvGraphicFramePr/>
                <a:graphic xmlns:a="http://schemas.openxmlformats.org/drawingml/2006/main">
                  <a:graphicData uri="http://schemas.microsoft.com/office/word/2010/wordprocessingShape">
                    <wps:wsp>
                      <wps:cNvSpPr txBox="1"/>
                      <wps:spPr>
                        <a:xfrm>
                          <a:off x="0" y="0"/>
                          <a:ext cx="5598160" cy="635"/>
                        </a:xfrm>
                        <a:prstGeom prst="rect">
                          <a:avLst/>
                        </a:prstGeom>
                        <a:solidFill>
                          <a:prstClr val="white"/>
                        </a:solidFill>
                        <a:ln>
                          <a:noFill/>
                        </a:ln>
                      </wps:spPr>
                      <wps:txbx>
                        <w:txbxContent>
                          <w:p w14:paraId="3034A809" w14:textId="7BEA1736" w:rsidR="002C4A82" w:rsidRPr="007860FD" w:rsidRDefault="002C4A82" w:rsidP="007860FD">
                            <w:pPr>
                              <w:pStyle w:val="Caption"/>
                              <w:rPr>
                                <w:b/>
                                <w:bCs/>
                                <w:noProof/>
                              </w:rPr>
                            </w:pPr>
                            <w:r w:rsidRPr="007860FD">
                              <w:rPr>
                                <w:b/>
                                <w:bCs/>
                              </w:rPr>
                              <w:t>Figure A</w:t>
                            </w:r>
                            <w:r w:rsidRPr="007860FD">
                              <w:rPr>
                                <w:b/>
                                <w:bCs/>
                              </w:rPr>
                              <w:fldChar w:fldCharType="begin"/>
                            </w:r>
                            <w:r w:rsidRPr="007860FD">
                              <w:rPr>
                                <w:b/>
                                <w:bCs/>
                              </w:rPr>
                              <w:instrText xml:space="preserve"> SEQ Figure_A \* ARABIC </w:instrText>
                            </w:r>
                            <w:r w:rsidRPr="007860FD">
                              <w:rPr>
                                <w:b/>
                                <w:bCs/>
                              </w:rPr>
                              <w:fldChar w:fldCharType="separate"/>
                            </w:r>
                            <w:r>
                              <w:rPr>
                                <w:b/>
                                <w:bCs/>
                                <w:noProof/>
                              </w:rPr>
                              <w:t>8</w:t>
                            </w:r>
                            <w:r w:rsidRPr="007860FD">
                              <w:rPr>
                                <w:b/>
                                <w:bCs/>
                              </w:rPr>
                              <w:fldChar w:fldCharType="end"/>
                            </w:r>
                            <w:r>
                              <w:rPr>
                                <w:b/>
                                <w:bCs/>
                              </w:rPr>
                              <w:t xml:space="preserve">: </w:t>
                            </w:r>
                            <w:r w:rsidRPr="00A51638">
                              <w:t>the summary of the</w:t>
                            </w:r>
                            <w:r>
                              <w:rPr>
                                <w:b/>
                                <w:bCs/>
                              </w:rPr>
                              <w:t xml:space="preserve"> </w:t>
                            </w:r>
                            <w:r>
                              <w:t xml:space="preserve">HGT &amp; competence machinery detection result in Pseudomonas </w:t>
                            </w:r>
                            <w:proofErr w:type="spellStart"/>
                            <w:r>
                              <w:t>stutzeri</w:t>
                            </w:r>
                            <w:proofErr w:type="spellEnd"/>
                            <w:r>
                              <w:t xml:space="preserve"> DSM 10701. The information is the same as the </w:t>
                            </w:r>
                            <w:r>
                              <w:fldChar w:fldCharType="begin"/>
                            </w:r>
                            <w:r>
                              <w:instrText xml:space="preserve"> REF _Ref531077225 \h </w:instrText>
                            </w:r>
                            <w:r>
                              <w:fldChar w:fldCharType="separate"/>
                            </w:r>
                            <w:r w:rsidRPr="00443DC5">
                              <w:rPr>
                                <w:b/>
                                <w:bCs/>
                              </w:rPr>
                              <w:t>Figure A</w:t>
                            </w:r>
                            <w:r>
                              <w:rPr>
                                <w:b/>
                                <w:bCs/>
                                <w:noProof/>
                              </w:rPr>
                              <w:t>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EC0153" id="Text Box 321" o:spid="_x0000_s1237" type="#_x0000_t202" style="position:absolute;margin-left:-3.1pt;margin-top:661.9pt;width:440.8pt;height:.05pt;z-index:251954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" stroked="f">
                <v:textbox style="mso-fit-shape-to-text:t" inset="0,0,0,0">
                  <w:txbxContent>
                    <w:p w14:paraId="3034A809" w14:textId="7BEA1736" w:rsidR="002C4A82" w:rsidRPr="007860FD" w:rsidRDefault="002C4A82" w:rsidP="007860FD">
                      <w:pPr>
                        <w:pStyle w:val="Caption"/>
                        <w:rPr>
                          <w:b/>
                          <w:bCs/>
                          <w:noProof/>
                        </w:rPr>
                      </w:pPr>
                      <w:r w:rsidRPr="007860FD">
                        <w:rPr>
                          <w:b/>
                          <w:bCs/>
                        </w:rPr>
                        <w:t>Figure A</w:t>
                      </w:r>
                      <w:r w:rsidRPr="007860FD">
                        <w:rPr>
                          <w:b/>
                          <w:bCs/>
                        </w:rPr>
                        <w:fldChar w:fldCharType="begin"/>
                      </w:r>
                      <w:r w:rsidRPr="007860FD">
                        <w:rPr>
                          <w:b/>
                          <w:bCs/>
                        </w:rPr>
                        <w:instrText xml:space="preserve"> SEQ Figure_A \* ARABIC </w:instrText>
                      </w:r>
                      <w:r w:rsidRPr="007860FD">
                        <w:rPr>
                          <w:b/>
                          <w:bCs/>
                        </w:rPr>
                        <w:fldChar w:fldCharType="separate"/>
                      </w:r>
                      <w:r>
                        <w:rPr>
                          <w:b/>
                          <w:bCs/>
                          <w:noProof/>
                        </w:rPr>
                        <w:t>8</w:t>
                      </w:r>
                      <w:r w:rsidRPr="007860FD">
                        <w:rPr>
                          <w:b/>
                          <w:bCs/>
                        </w:rPr>
                        <w:fldChar w:fldCharType="end"/>
                      </w:r>
                      <w:r>
                        <w:rPr>
                          <w:b/>
                          <w:bCs/>
                        </w:rPr>
                        <w:t xml:space="preserve">: </w:t>
                      </w:r>
                      <w:r w:rsidRPr="00A51638">
                        <w:t>the summary of the</w:t>
                      </w:r>
                      <w:r>
                        <w:rPr>
                          <w:b/>
                          <w:bCs/>
                        </w:rPr>
                        <w:t xml:space="preserve"> </w:t>
                      </w:r>
                      <w:r>
                        <w:t xml:space="preserve">HGT &amp; competence machinery detection result in Pseudomonas </w:t>
                      </w:r>
                      <w:proofErr w:type="spellStart"/>
                      <w:r>
                        <w:t>stutzeri</w:t>
                      </w:r>
                      <w:proofErr w:type="spellEnd"/>
                      <w:r>
                        <w:t xml:space="preserve"> DSM 10701. The information is the same as the </w:t>
                      </w:r>
                      <w:r>
                        <w:fldChar w:fldCharType="begin"/>
                      </w:r>
                      <w:r>
                        <w:instrText xml:space="preserve"> REF _Ref531077225 \h </w:instrText>
                      </w:r>
                      <w:r>
                        <w:fldChar w:fldCharType="separate"/>
                      </w:r>
                      <w:r w:rsidRPr="00443DC5">
                        <w:rPr>
                          <w:b/>
                          <w:bCs/>
                        </w:rPr>
                        <w:t>Figure A</w:t>
                      </w:r>
                      <w:r>
                        <w:rPr>
                          <w:b/>
                          <w:bCs/>
                          <w:noProof/>
                        </w:rPr>
                        <w:t>4</w:t>
                      </w:r>
                      <w:r>
                        <w:fldChar w:fldCharType="end"/>
                      </w:r>
                    </w:p>
                  </w:txbxContent>
                </v:textbox>
                <w10:wrap type="topAndBottom"/>
              </v:shape>
            </w:pict>
          </mc:Fallback>
        </mc:AlternateContent>
      </w:r>
      <w:r w:rsidR="00B2404A" w:rsidRPr="006C16A0">
        <w:rPr>
          <w:noProof/>
        </w:rPr>
        <mc:AlternateContent>
          <mc:Choice Requires="wpg">
            <w:drawing>
              <wp:anchor distT="0" distB="0" distL="114300" distR="114300" simplePos="0" relativeHeight="251888640" behindDoc="0" locked="0" layoutInCell="1" allowOverlap="1" wp14:anchorId="772163B0" wp14:editId="287A364B">
                <wp:simplePos x="0" y="0"/>
                <wp:positionH relativeFrom="column">
                  <wp:posOffset>-151130</wp:posOffset>
                </wp:positionH>
                <wp:positionV relativeFrom="page">
                  <wp:posOffset>707301</wp:posOffset>
                </wp:positionV>
                <wp:extent cx="5865625" cy="8538845"/>
                <wp:effectExtent l="0" t="0" r="0" b="0"/>
                <wp:wrapTopAndBottom/>
                <wp:docPr id="153"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5625" cy="8538845"/>
                          <a:chOff x="0" y="0"/>
                          <a:chExt cx="5866108" cy="8538974"/>
                        </a:xfrm>
                      </wpg:grpSpPr>
                      <wps:wsp>
                        <wps:cNvPr id="154" name="TextBox 1">
                          <a:extLst/>
                        </wps:cNvPr>
                        <wps:cNvSpPr txBox="1"/>
                        <wps:spPr>
                          <a:xfrm>
                            <a:off x="2825478" y="2856181"/>
                            <a:ext cx="3040630" cy="2147602"/>
                          </a:xfrm>
                          <a:prstGeom prst="rect">
                            <a:avLst/>
                          </a:prstGeom>
                          <a:noFill/>
                        </wps:spPr>
                        <wps:txbx>
                          <w:txbxContent>
                            <w:p w14:paraId="1780753C" w14:textId="77777777" w:rsidR="002C4A82" w:rsidRDefault="002C4A82" w:rsidP="00B2404A">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Pseudomonas stutzeri DSM 10701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C00000"/>
                                  <w:kern w:val="24"/>
                                  <w:sz w:val="26"/>
                                  <w:szCs w:val="26"/>
                                </w:rPr>
                                <w:t>+</w:t>
                              </w:r>
                              <w:r w:rsidRPr="006C16A0">
                                <w:rPr>
                                  <w:rFonts w:ascii="Palatino Linotype" w:hAnsi="Palatino Linotype" w:cstheme="minorBidi"/>
                                  <w:b/>
                                  <w:bCs/>
                                  <w:noProof/>
                                  <w:color w:val="00B050"/>
                                  <w:kern w:val="24"/>
                                  <w:sz w:val="26"/>
                                  <w:szCs w:val="26"/>
                                </w:rPr>
                                <w:t>)</w:t>
                              </w:r>
                            </w:p>
                            <w:p w14:paraId="361E2C2B" w14:textId="77777777" w:rsidR="002C4A82" w:rsidRDefault="002C4A82" w:rsidP="00B2404A">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3766 protein-coding genes</w:t>
                              </w:r>
                            </w:p>
                            <w:p w14:paraId="3E9133A4"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210, POE: 23</w:t>
                              </w:r>
                            </w:p>
                            <w:p w14:paraId="6376FDC8"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6F2CE60"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0BE42839"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stutzeri  </w:t>
                              </w:r>
                              <w:r>
                                <w:rPr>
                                  <w:rFonts w:ascii="Palatino Linotype" w:hAnsi="Palatino Linotype" w:cstheme="minorBidi"/>
                                  <w:noProof/>
                                  <w:color w:val="000000" w:themeColor="text1"/>
                                  <w:kern w:val="24"/>
                                  <w:sz w:val="22"/>
                                  <w:szCs w:val="22"/>
                                  <w:lang w:val="en-US"/>
                                </w:rPr>
                                <w:t>(TaxID: 316) (15 members)</w:t>
                              </w:r>
                            </w:p>
                            <w:p w14:paraId="4AE7C309"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3832102E"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(1504 members)</w:t>
                              </w:r>
                            </w:p>
                            <w:p w14:paraId="73A37B5E" w14:textId="77777777" w:rsidR="002C4A82" w:rsidRDefault="002C4A82"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55" name="TextBox 2">
                          <a:extLst/>
                        </wps:cNvPr>
                        <wps:cNvSpPr txBox="1"/>
                        <wps:spPr>
                          <a:xfrm>
                            <a:off x="1110326" y="919163"/>
                            <a:ext cx="539159" cy="277499"/>
                          </a:xfrm>
                          <a:prstGeom prst="rect">
                            <a:avLst/>
                          </a:prstGeom>
                          <a:noFill/>
                        </wps:spPr>
                        <wps:txbx>
                          <w:txbxContent>
                            <w:p w14:paraId="61C0AA00" w14:textId="77777777" w:rsidR="002C4A82" w:rsidRDefault="002C4A82"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56" name="TextBox 3">
                          <a:extLst/>
                        </wps:cNvPr>
                        <wps:cNvSpPr txBox="1"/>
                        <wps:spPr>
                          <a:xfrm>
                            <a:off x="4409974" y="919163"/>
                            <a:ext cx="539159" cy="277499"/>
                          </a:xfrm>
                          <a:prstGeom prst="rect">
                            <a:avLst/>
                          </a:prstGeom>
                          <a:noFill/>
                        </wps:spPr>
                        <wps:txbx>
                          <w:txbxContent>
                            <w:p w14:paraId="3746AEB9" w14:textId="77777777" w:rsidR="002C4A82" w:rsidRDefault="002C4A82"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57" name="TextBox 4">
                          <a:extLst/>
                        </wps:cNvPr>
                        <wps:cNvSpPr txBox="1"/>
                        <wps:spPr>
                          <a:xfrm>
                            <a:off x="1076987" y="0"/>
                            <a:ext cx="539159" cy="292739"/>
                          </a:xfrm>
                          <a:prstGeom prst="rect">
                            <a:avLst/>
                          </a:prstGeom>
                          <a:noFill/>
                        </wps:spPr>
                        <wps:txbx>
                          <w:txbxContent>
                            <w:p w14:paraId="2DA9B830"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58" name="TextBox 5">
                          <a:extLst/>
                        </wps:cNvPr>
                        <wps:cNvSpPr txBox="1"/>
                        <wps:spPr>
                          <a:xfrm>
                            <a:off x="4131094" y="4897"/>
                            <a:ext cx="539159" cy="292739"/>
                          </a:xfrm>
                          <a:prstGeom prst="rect">
                            <a:avLst/>
                          </a:prstGeom>
                          <a:noFill/>
                        </wps:spPr>
                        <wps:txbx>
                          <w:txbxContent>
                            <w:p w14:paraId="630BE021"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59" name="TextBox 6">
                          <a:extLst/>
                        </wps:cNvPr>
                        <wps:cNvSpPr txBox="1"/>
                        <wps:spPr>
                          <a:xfrm>
                            <a:off x="1076987" y="2815939"/>
                            <a:ext cx="539159" cy="292739"/>
                          </a:xfrm>
                          <a:prstGeom prst="rect">
                            <a:avLst/>
                          </a:prstGeom>
                          <a:noFill/>
                        </wps:spPr>
                        <wps:txbx>
                          <w:txbxContent>
                            <w:p w14:paraId="59A231E5"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60" name="Picture 160">
                            <a:extLst/>
                          </pic:cNvPr>
                          <pic:cNvPicPr>
                            <a:picLocks noChangeAspect="1"/>
                          </pic:cNvPicPr>
                        </pic:nvPicPr>
                        <pic:blipFill>
                          <a:blip r:embed="rId168"/>
                          <a:stretch>
                            <a:fillRect/>
                          </a:stretch>
                        </pic:blipFill>
                        <pic:spPr>
                          <a:xfrm>
                            <a:off x="11411" y="3108014"/>
                            <a:ext cx="2520000" cy="2520000"/>
                          </a:xfrm>
                          <a:prstGeom prst="rect">
                            <a:avLst/>
                          </a:prstGeom>
                        </pic:spPr>
                      </pic:pic>
                      <pic:pic xmlns:pic="http://schemas.openxmlformats.org/drawingml/2006/picture">
                        <pic:nvPicPr>
                          <pic:cNvPr id="161" name="Picture 161">
                            <a:extLst/>
                          </pic:cNvPr>
                          <pic:cNvPicPr>
                            <a:picLocks noChangeAspect="1"/>
                          </pic:cNvPicPr>
                        </pic:nvPicPr>
                        <pic:blipFill>
                          <a:blip r:embed="rId169"/>
                          <a:stretch>
                            <a:fillRect/>
                          </a:stretch>
                        </pic:blipFill>
                        <pic:spPr>
                          <a:xfrm>
                            <a:off x="3066336" y="264027"/>
                            <a:ext cx="2520000" cy="2520000"/>
                          </a:xfrm>
                          <a:prstGeom prst="rect">
                            <a:avLst/>
                          </a:prstGeom>
                        </pic:spPr>
                      </pic:pic>
                      <pic:pic xmlns:pic="http://schemas.openxmlformats.org/drawingml/2006/picture">
                        <pic:nvPicPr>
                          <pic:cNvPr id="162" name="Picture 162">
                            <a:extLst/>
                          </pic:cNvPr>
                          <pic:cNvPicPr>
                            <a:picLocks noChangeAspect="1"/>
                          </pic:cNvPicPr>
                        </pic:nvPicPr>
                        <pic:blipFill rotWithShape="1">
                          <a:blip r:embed="rId170"/>
                          <a:srcRect l="18315" r="18103"/>
                          <a:stretch/>
                        </pic:blipFill>
                        <pic:spPr>
                          <a:xfrm>
                            <a:off x="3109328" y="6018974"/>
                            <a:ext cx="2644878" cy="2520000"/>
                          </a:xfrm>
                          <a:prstGeom prst="rect">
                            <a:avLst/>
                          </a:prstGeom>
                        </pic:spPr>
                      </pic:pic>
                      <pic:pic xmlns:pic="http://schemas.openxmlformats.org/drawingml/2006/picture">
                        <pic:nvPicPr>
                          <pic:cNvPr id="163" name="Picture 163">
                            <a:extLst/>
                          </pic:cNvPr>
                          <pic:cNvPicPr>
                            <a:picLocks noChangeAspect="1"/>
                          </pic:cNvPicPr>
                        </pic:nvPicPr>
                        <pic:blipFill>
                          <a:blip r:embed="rId171"/>
                          <a:stretch>
                            <a:fillRect/>
                          </a:stretch>
                        </pic:blipFill>
                        <pic:spPr>
                          <a:xfrm>
                            <a:off x="0" y="5992120"/>
                            <a:ext cx="2520000" cy="2520000"/>
                          </a:xfrm>
                          <a:prstGeom prst="rect">
                            <a:avLst/>
                          </a:prstGeom>
                        </pic:spPr>
                      </pic:pic>
                      <pic:pic xmlns:pic="http://schemas.openxmlformats.org/drawingml/2006/picture">
                        <pic:nvPicPr>
                          <pic:cNvPr id="164" name="Picture 164">
                            <a:extLst/>
                          </pic:cNvPr>
                          <pic:cNvPicPr>
                            <a:picLocks noChangeAspect="1"/>
                          </pic:cNvPicPr>
                        </pic:nvPicPr>
                        <pic:blipFill>
                          <a:blip r:embed="rId172"/>
                          <a:stretch>
                            <a:fillRect/>
                          </a:stretch>
                        </pic:blipFill>
                        <pic:spPr>
                          <a:xfrm>
                            <a:off x="11411" y="273859"/>
                            <a:ext cx="2520000" cy="2520000"/>
                          </a:xfrm>
                          <a:prstGeom prst="rect">
                            <a:avLst/>
                          </a:prstGeom>
                        </pic:spPr>
                      </pic:pic>
                      <pic:pic xmlns:pic="http://schemas.openxmlformats.org/drawingml/2006/picture">
                        <pic:nvPicPr>
                          <pic:cNvPr id="165" name="Picture 165">
                            <a:extLst/>
                          </pic:cNvPr>
                          <pic:cNvPicPr>
                            <a:picLocks/>
                          </pic:cNvPicPr>
                        </pic:nvPicPr>
                        <pic:blipFill rotWithShape="1">
                          <a:blip r:embed="rId64"/>
                          <a:srcRect l="3176" t="36858" b="35783"/>
                          <a:stretch/>
                        </pic:blipFill>
                        <pic:spPr>
                          <a:xfrm>
                            <a:off x="2600669" y="5222721"/>
                            <a:ext cx="3206824" cy="828000"/>
                          </a:xfrm>
                          <a:prstGeom prst="rect">
                            <a:avLst/>
                          </a:prstGeom>
                        </pic:spPr>
                      </pic:pic>
                      <wps:wsp>
                        <wps:cNvPr id="166" name="TextBox 22">
                          <a:extLst/>
                        </wps:cNvPr>
                        <wps:cNvSpPr txBox="1"/>
                        <wps:spPr>
                          <a:xfrm>
                            <a:off x="4069872" y="4931218"/>
                            <a:ext cx="539159" cy="292739"/>
                          </a:xfrm>
                          <a:prstGeom prst="rect">
                            <a:avLst/>
                          </a:prstGeom>
                          <a:noFill/>
                        </wps:spPr>
                        <wps:txbx>
                          <w:txbxContent>
                            <w:p w14:paraId="3E610B36"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67" name="TextBox 23">
                          <a:extLst/>
                        </wps:cNvPr>
                        <wps:cNvSpPr txBox="1"/>
                        <wps:spPr>
                          <a:xfrm>
                            <a:off x="1076051" y="5680744"/>
                            <a:ext cx="539159" cy="292739"/>
                          </a:xfrm>
                          <a:prstGeom prst="rect">
                            <a:avLst/>
                          </a:prstGeom>
                          <a:noFill/>
                        </wps:spPr>
                        <wps:txbx>
                          <w:txbxContent>
                            <w:p w14:paraId="2BF7FB79"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68" name="TextBox 24">
                          <a:extLst/>
                        </wps:cNvPr>
                        <wps:cNvSpPr txBox="1"/>
                        <wps:spPr>
                          <a:xfrm>
                            <a:off x="2929728" y="6265862"/>
                            <a:ext cx="539159" cy="292739"/>
                          </a:xfrm>
                          <a:prstGeom prst="rect">
                            <a:avLst/>
                          </a:prstGeom>
                          <a:noFill/>
                        </wps:spPr>
                        <wps:txbx>
                          <w:txbxContent>
                            <w:p w14:paraId="6377172A"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772163B0" id="_x0000_s1238" style="position:absolute;margin-left:-11.9pt;margin-top:55.7pt;width:461.85pt;height:672.35pt;z-index:251888640;mso-position-vertical-relative:page" coordsize="58661,85389"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">
                <v:shape id="TextBox 1" o:spid="_x0000_s1239" type="#_x0000_t202" style="position:absolute;left:28254;top:28561;width:30407;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" filled="f" stroked="f">
                  <v:textbox style="mso-fit-shape-to-text:t">
                    <w:txbxContent>
                      <w:p w14:paraId="1780753C" w14:textId="77777777" w:rsidR="002C4A82" w:rsidRDefault="002C4A82" w:rsidP="00B2404A">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Pseudomonas stutzeri DSM 10701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C00000"/>
                            <w:kern w:val="24"/>
                            <w:sz w:val="26"/>
                            <w:szCs w:val="26"/>
                          </w:rPr>
                          <w:t>+</w:t>
                        </w:r>
                        <w:r w:rsidRPr="006C16A0">
                          <w:rPr>
                            <w:rFonts w:ascii="Palatino Linotype" w:hAnsi="Palatino Linotype" w:cstheme="minorBidi"/>
                            <w:b/>
                            <w:bCs/>
                            <w:noProof/>
                            <w:color w:val="00B050"/>
                            <w:kern w:val="24"/>
                            <w:sz w:val="26"/>
                            <w:szCs w:val="26"/>
                          </w:rPr>
                          <w:t>)</w:t>
                        </w:r>
                      </w:p>
                      <w:p w14:paraId="361E2C2B" w14:textId="77777777" w:rsidR="002C4A82" w:rsidRDefault="002C4A82" w:rsidP="00B2404A">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3766 protein-coding genes</w:t>
                        </w:r>
                      </w:p>
                      <w:p w14:paraId="3E9133A4"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210, POE: 23</w:t>
                        </w:r>
                      </w:p>
                      <w:p w14:paraId="6376FDC8"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6F2CE60"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0BE42839"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stutzeri  </w:t>
                        </w:r>
                        <w:r>
                          <w:rPr>
                            <w:rFonts w:ascii="Palatino Linotype" w:hAnsi="Palatino Linotype" w:cstheme="minorBidi"/>
                            <w:noProof/>
                            <w:color w:val="000000" w:themeColor="text1"/>
                            <w:kern w:val="24"/>
                            <w:sz w:val="22"/>
                            <w:szCs w:val="22"/>
                            <w:lang w:val="en-US"/>
                          </w:rPr>
                          <w:t>(TaxID: 316) (15 members)</w:t>
                        </w:r>
                      </w:p>
                      <w:p w14:paraId="4AE7C309"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3832102E"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(1504 members)</w:t>
                        </w:r>
                      </w:p>
                      <w:p w14:paraId="73A37B5E" w14:textId="77777777" w:rsidR="002C4A82" w:rsidRDefault="002C4A82"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240" type="#_x0000_t202" style="position:absolute;left:11103;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" filled="f" stroked="f">
                  <v:textbox style="mso-fit-shape-to-text:t">
                    <w:txbxContent>
                      <w:p w14:paraId="61C0AA00" w14:textId="77777777" w:rsidR="002C4A82" w:rsidRDefault="002C4A82"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41" type="#_x0000_t202" style="position:absolute;left:44099;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" filled="f" stroked="f">
                  <v:textbox style="mso-fit-shape-to-text:t">
                    <w:txbxContent>
                      <w:p w14:paraId="3746AEB9" w14:textId="77777777" w:rsidR="002C4A82" w:rsidRDefault="002C4A82"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42" type="#_x0000_t202" style="position:absolute;left:1076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" filled="f" stroked="f">
                  <v:textbox style="mso-fit-shape-to-text:t">
                    <w:txbxContent>
                      <w:p w14:paraId="2DA9B830"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43" type="#_x0000_t202" style="position:absolute;left:41310;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" filled="f" stroked="f">
                  <v:textbox style="mso-fit-shape-to-text:t">
                    <w:txbxContent>
                      <w:p w14:paraId="630BE021"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44" type="#_x0000_t202" style="position:absolute;left:10769;top:2815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" filled="f" stroked="f">
                  <v:textbox style="mso-fit-shape-to-text:t">
                    <w:txbxContent>
                      <w:p w14:paraId="59A231E5"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60" o:spid="_x0000_s1245" type="#_x0000_t75" style="position:absolute;left:114;top:3108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">
                  <v:imagedata r:id="rId173" o:title=""/>
                </v:shape>
                <v:shape id="Picture 161" o:spid="_x0000_s1246" type="#_x0000_t75" style="position:absolute;left:30663;top:264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">
                  <v:imagedata r:id="rId174" o:title=""/>
                </v:shape>
                <v:shape id="Picture 162" o:spid="_x0000_s1247" type="#_x0000_t75" style="position:absolute;left:31093;top:60189;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">
                  <v:imagedata r:id="rId175" o:title="" cropleft="12003f" cropright="11864f"/>
                </v:shape>
                <v:shape id="Picture 163" o:spid="_x0000_s1248" type="#_x0000_t75" style="position:absolute;top:59921;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">
                  <v:imagedata r:id="rId176" o:title=""/>
                </v:shape>
                <v:shape id="Picture 164" o:spid="_x0000_s1249" type="#_x0000_t75" style="position:absolute;left:114;top:273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">
                  <v:imagedata r:id="rId177" o:title=""/>
                </v:shape>
                <v:shape id="Picture 165" o:spid="_x0000_s1250" type="#_x0000_t75" style="position:absolute;left:26006;top:52227;width:32068;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">
                  <v:imagedata r:id="rId70" o:title="" croptop="24155f" cropbottom="23451f" cropleft="2081f"/>
                  <o:lock v:ext="edit" aspectratio="f"/>
                </v:shape>
                <v:shape id="TextBox 22" o:spid="_x0000_s1251" type="#_x0000_t202" style="position:absolute;left:40698;top:49312;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" filled="f" stroked="f">
                  <v:textbox style="mso-fit-shape-to-text:t">
                    <w:txbxContent>
                      <w:p w14:paraId="3E610B36"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52" type="#_x0000_t202" style="position:absolute;left:10760;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" filled="f" stroked="f">
                  <v:textbox style="mso-fit-shape-to-text:t">
                    <w:txbxContent>
                      <w:p w14:paraId="2BF7FB79"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53" type="#_x0000_t202" style="position:absolute;left:29297;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" filled="f" stroked="f">
                  <v:textbox style="mso-fit-shape-to-text:t">
                    <w:txbxContent>
                      <w:p w14:paraId="6377172A"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B2404A">
        <w:br w:type="page"/>
      </w:r>
    </w:p>
    <w:p w14:paraId="751D9F69" w14:textId="74CC2098" w:rsidR="00B2404A" w:rsidRPr="00075F06" w:rsidRDefault="007860FD" w:rsidP="00075F06">
      <w:pPr>
        <w:spacing w:line="240" w:lineRule="auto"/>
        <w:jc w:val="left"/>
      </w:pPr>
      <w:r>
        <w:rPr>
          <w:noProof/>
        </w:rPr>
        <w:lastRenderedPageBreak/>
        <mc:AlternateContent>
          <mc:Choice Requires="wps">
            <w:drawing>
              <wp:anchor distT="0" distB="0" distL="114300" distR="114300" simplePos="0" relativeHeight="251956224" behindDoc="0" locked="0" layoutInCell="1" allowOverlap="1" wp14:anchorId="560B4EFE" wp14:editId="7381B096">
                <wp:simplePos x="0" y="0"/>
                <wp:positionH relativeFrom="column">
                  <wp:posOffset>15240</wp:posOffset>
                </wp:positionH>
                <wp:positionV relativeFrom="paragraph">
                  <wp:posOffset>8397240</wp:posOffset>
                </wp:positionV>
                <wp:extent cx="5616575" cy="635"/>
                <wp:effectExtent l="0" t="0" r="0" b="0"/>
                <wp:wrapTopAndBottom/>
                <wp:docPr id="322" name="Text Box 322"/>
                <wp:cNvGraphicFramePr/>
                <a:graphic xmlns:a="http://schemas.openxmlformats.org/drawingml/2006/main">
                  <a:graphicData uri="http://schemas.microsoft.com/office/word/2010/wordprocessingShape">
                    <wps:wsp>
                      <wps:cNvSpPr txBox="1"/>
                      <wps:spPr>
                        <a:xfrm>
                          <a:off x="0" y="0"/>
                          <a:ext cx="5616575" cy="635"/>
                        </a:xfrm>
                        <a:prstGeom prst="rect">
                          <a:avLst/>
                        </a:prstGeom>
                        <a:solidFill>
                          <a:prstClr val="white"/>
                        </a:solidFill>
                        <a:ln>
                          <a:noFill/>
                        </a:ln>
                      </wps:spPr>
                      <wps:txbx>
                        <w:txbxContent>
                          <w:p w14:paraId="647DE076" w14:textId="22C125D8" w:rsidR="002C4A82" w:rsidRPr="007860FD" w:rsidRDefault="002C4A82" w:rsidP="007860FD">
                            <w:pPr>
                              <w:pStyle w:val="Caption"/>
                              <w:rPr>
                                <w:b/>
                                <w:bCs/>
                                <w:noProof/>
                              </w:rPr>
                            </w:pPr>
                            <w:r w:rsidRPr="007860FD">
                              <w:rPr>
                                <w:b/>
                                <w:bCs/>
                              </w:rPr>
                              <w:t>Figure A</w:t>
                            </w:r>
                            <w:r w:rsidRPr="007860FD">
                              <w:rPr>
                                <w:b/>
                                <w:bCs/>
                              </w:rPr>
                              <w:fldChar w:fldCharType="begin"/>
                            </w:r>
                            <w:r w:rsidRPr="007860FD">
                              <w:rPr>
                                <w:b/>
                                <w:bCs/>
                              </w:rPr>
                              <w:instrText xml:space="preserve"> SEQ Figure_A \* ARABIC </w:instrText>
                            </w:r>
                            <w:r w:rsidRPr="007860FD">
                              <w:rPr>
                                <w:b/>
                                <w:bCs/>
                              </w:rPr>
                              <w:fldChar w:fldCharType="separate"/>
                            </w:r>
                            <w:r>
                              <w:rPr>
                                <w:b/>
                                <w:bCs/>
                                <w:noProof/>
                              </w:rPr>
                              <w:t>9</w:t>
                            </w:r>
                            <w:r w:rsidRPr="007860FD">
                              <w:rPr>
                                <w:b/>
                                <w:bCs/>
                              </w:rPr>
                              <w:fldChar w:fldCharType="end"/>
                            </w:r>
                            <w:r>
                              <w:rPr>
                                <w:b/>
                                <w:bCs/>
                              </w:rPr>
                              <w:t xml:space="preserve">: </w:t>
                            </w:r>
                            <w:r w:rsidRPr="00A51638">
                              <w:t>the summary of the</w:t>
                            </w:r>
                            <w:r>
                              <w:rPr>
                                <w:b/>
                                <w:bCs/>
                              </w:rPr>
                              <w:t xml:space="preserve"> </w:t>
                            </w:r>
                            <w:r>
                              <w:t xml:space="preserve">HGT &amp; competence machinery detection result in Pseudomonas aeruginosa ATCC 15692. The information is the same as the </w:t>
                            </w:r>
                            <w:r>
                              <w:fldChar w:fldCharType="begin"/>
                            </w:r>
                            <w:r>
                              <w:instrText xml:space="preserve"> REF _Ref531077225 \h </w:instrText>
                            </w:r>
                            <w:r>
                              <w:fldChar w:fldCharType="separate"/>
                            </w:r>
                            <w:r w:rsidRPr="00443DC5">
                              <w:rPr>
                                <w:b/>
                                <w:bCs/>
                              </w:rPr>
                              <w:t>Figure A</w:t>
                            </w:r>
                            <w:r>
                              <w:rPr>
                                <w:b/>
                                <w:bCs/>
                                <w:noProof/>
                              </w:rPr>
                              <w:t>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0B4EFE" id="Text Box 322" o:spid="_x0000_s1254" type="#_x0000_t202" style="position:absolute;margin-left:1.2pt;margin-top:661.2pt;width:442.25pt;height:.05pt;z-index:251956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" stroked="f">
                <v:textbox style="mso-fit-shape-to-text:t" inset="0,0,0,0">
                  <w:txbxContent>
                    <w:p w14:paraId="647DE076" w14:textId="22C125D8" w:rsidR="002C4A82" w:rsidRPr="007860FD" w:rsidRDefault="002C4A82" w:rsidP="007860FD">
                      <w:pPr>
                        <w:pStyle w:val="Caption"/>
                        <w:rPr>
                          <w:b/>
                          <w:bCs/>
                          <w:noProof/>
                        </w:rPr>
                      </w:pPr>
                      <w:r w:rsidRPr="007860FD">
                        <w:rPr>
                          <w:b/>
                          <w:bCs/>
                        </w:rPr>
                        <w:t>Figure A</w:t>
                      </w:r>
                      <w:r w:rsidRPr="007860FD">
                        <w:rPr>
                          <w:b/>
                          <w:bCs/>
                        </w:rPr>
                        <w:fldChar w:fldCharType="begin"/>
                      </w:r>
                      <w:r w:rsidRPr="007860FD">
                        <w:rPr>
                          <w:b/>
                          <w:bCs/>
                        </w:rPr>
                        <w:instrText xml:space="preserve"> SEQ Figure_A \* ARABIC </w:instrText>
                      </w:r>
                      <w:r w:rsidRPr="007860FD">
                        <w:rPr>
                          <w:b/>
                          <w:bCs/>
                        </w:rPr>
                        <w:fldChar w:fldCharType="separate"/>
                      </w:r>
                      <w:r>
                        <w:rPr>
                          <w:b/>
                          <w:bCs/>
                          <w:noProof/>
                        </w:rPr>
                        <w:t>9</w:t>
                      </w:r>
                      <w:r w:rsidRPr="007860FD">
                        <w:rPr>
                          <w:b/>
                          <w:bCs/>
                        </w:rPr>
                        <w:fldChar w:fldCharType="end"/>
                      </w:r>
                      <w:r>
                        <w:rPr>
                          <w:b/>
                          <w:bCs/>
                        </w:rPr>
                        <w:t xml:space="preserve">: </w:t>
                      </w:r>
                      <w:r w:rsidRPr="00A51638">
                        <w:t>the summary of the</w:t>
                      </w:r>
                      <w:r>
                        <w:rPr>
                          <w:b/>
                          <w:bCs/>
                        </w:rPr>
                        <w:t xml:space="preserve"> </w:t>
                      </w:r>
                      <w:r>
                        <w:t xml:space="preserve">HGT &amp; competence machinery detection result in Pseudomonas aeruginosa ATCC 15692. The information is the same as the </w:t>
                      </w:r>
                      <w:r>
                        <w:fldChar w:fldCharType="begin"/>
                      </w:r>
                      <w:r>
                        <w:instrText xml:space="preserve"> REF _Ref531077225 \h </w:instrText>
                      </w:r>
                      <w:r>
                        <w:fldChar w:fldCharType="separate"/>
                      </w:r>
                      <w:r w:rsidRPr="00443DC5">
                        <w:rPr>
                          <w:b/>
                          <w:bCs/>
                        </w:rPr>
                        <w:t>Figure A</w:t>
                      </w:r>
                      <w:r>
                        <w:rPr>
                          <w:b/>
                          <w:bCs/>
                          <w:noProof/>
                        </w:rPr>
                        <w:t>4</w:t>
                      </w:r>
                      <w:r>
                        <w:fldChar w:fldCharType="end"/>
                      </w:r>
                    </w:p>
                  </w:txbxContent>
                </v:textbox>
                <w10:wrap type="topAndBottom"/>
              </v:shape>
            </w:pict>
          </mc:Fallback>
        </mc:AlternateContent>
      </w:r>
      <w:r w:rsidR="001613DF" w:rsidRPr="006C16A0">
        <w:rPr>
          <w:noProof/>
        </w:rPr>
        <mc:AlternateContent>
          <mc:Choice Requires="wpg">
            <w:drawing>
              <wp:anchor distT="0" distB="0" distL="114300" distR="114300" simplePos="0" relativeHeight="251890688" behindDoc="0" locked="0" layoutInCell="1" allowOverlap="1" wp14:anchorId="106717BA" wp14:editId="5160666C">
                <wp:simplePos x="0" y="0"/>
                <wp:positionH relativeFrom="column">
                  <wp:posOffset>-156210</wp:posOffset>
                </wp:positionH>
                <wp:positionV relativeFrom="page">
                  <wp:posOffset>730885</wp:posOffset>
                </wp:positionV>
                <wp:extent cx="5865633" cy="8514080"/>
                <wp:effectExtent l="0" t="0" r="0" b="0"/>
                <wp:wrapTopAndBottom/>
                <wp:docPr id="169"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5633" cy="8514080"/>
                          <a:chOff x="0" y="0"/>
                          <a:chExt cx="5866090" cy="8514420"/>
                        </a:xfrm>
                      </wpg:grpSpPr>
                      <wps:wsp>
                        <wps:cNvPr id="170" name="TextBox 2">
                          <a:extLst/>
                        </wps:cNvPr>
                        <wps:cNvSpPr txBox="1"/>
                        <wps:spPr>
                          <a:xfrm>
                            <a:off x="1110663" y="919163"/>
                            <a:ext cx="539157" cy="277506"/>
                          </a:xfrm>
                          <a:prstGeom prst="rect">
                            <a:avLst/>
                          </a:prstGeom>
                          <a:noFill/>
                        </wps:spPr>
                        <wps:txbx>
                          <w:txbxContent>
                            <w:p w14:paraId="2C73B83F" w14:textId="77777777" w:rsidR="002C4A82" w:rsidRDefault="002C4A82"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71" name="TextBox 3">
                          <a:extLst/>
                        </wps:cNvPr>
                        <wps:cNvSpPr txBox="1"/>
                        <wps:spPr>
                          <a:xfrm>
                            <a:off x="4410384" y="919163"/>
                            <a:ext cx="539157" cy="277506"/>
                          </a:xfrm>
                          <a:prstGeom prst="rect">
                            <a:avLst/>
                          </a:prstGeom>
                          <a:noFill/>
                        </wps:spPr>
                        <wps:txbx>
                          <w:txbxContent>
                            <w:p w14:paraId="6E701862" w14:textId="77777777" w:rsidR="002C4A82" w:rsidRDefault="002C4A82"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72" name="TextBox 4">
                          <a:extLst/>
                        </wps:cNvPr>
                        <wps:cNvSpPr txBox="1"/>
                        <wps:spPr>
                          <a:xfrm>
                            <a:off x="1077324" y="0"/>
                            <a:ext cx="538522" cy="292747"/>
                          </a:xfrm>
                          <a:prstGeom prst="rect">
                            <a:avLst/>
                          </a:prstGeom>
                          <a:noFill/>
                        </wps:spPr>
                        <wps:txbx>
                          <w:txbxContent>
                            <w:p w14:paraId="5D645D16"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73" name="TextBox 5">
                          <a:extLst/>
                        </wps:cNvPr>
                        <wps:cNvSpPr txBox="1"/>
                        <wps:spPr>
                          <a:xfrm>
                            <a:off x="4131498" y="4897"/>
                            <a:ext cx="539157" cy="292747"/>
                          </a:xfrm>
                          <a:prstGeom prst="rect">
                            <a:avLst/>
                          </a:prstGeom>
                          <a:noFill/>
                        </wps:spPr>
                        <wps:txbx>
                          <w:txbxContent>
                            <w:p w14:paraId="6E540E00"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74" name="TextBox 6">
                          <a:extLst/>
                        </wps:cNvPr>
                        <wps:cNvSpPr txBox="1"/>
                        <wps:spPr>
                          <a:xfrm>
                            <a:off x="1077324" y="2815939"/>
                            <a:ext cx="538522" cy="292747"/>
                          </a:xfrm>
                          <a:prstGeom prst="rect">
                            <a:avLst/>
                          </a:prstGeom>
                          <a:noFill/>
                        </wps:spPr>
                        <wps:txbx>
                          <w:txbxContent>
                            <w:p w14:paraId="29A9FD41"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175" name="TextBox 10">
                          <a:extLst/>
                        </wps:cNvPr>
                        <wps:cNvSpPr txBox="1"/>
                        <wps:spPr>
                          <a:xfrm>
                            <a:off x="2641309" y="2848612"/>
                            <a:ext cx="3224781" cy="2147656"/>
                          </a:xfrm>
                          <a:prstGeom prst="rect">
                            <a:avLst/>
                          </a:prstGeom>
                          <a:noFill/>
                        </wps:spPr>
                        <wps:txbx>
                          <w:txbxContent>
                            <w:p w14:paraId="796565C6"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Pseudomonas aeruginosa ATCC 15692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1FE61DA"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5766 protein-coding genes</w:t>
                              </w:r>
                            </w:p>
                            <w:p w14:paraId="56FCCB06"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248, POE: 7</w:t>
                              </w:r>
                            </w:p>
                            <w:p w14:paraId="3B05956C"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0422DD1"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65E4A61B"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aeruginosa  </w:t>
                              </w:r>
                              <w:r>
                                <w:rPr>
                                  <w:rFonts w:ascii="Palatino Linotype" w:hAnsi="Palatino Linotype" w:cstheme="minorBidi"/>
                                  <w:noProof/>
                                  <w:color w:val="000000" w:themeColor="text1"/>
                                  <w:kern w:val="24"/>
                                  <w:sz w:val="22"/>
                                  <w:szCs w:val="22"/>
                                  <w:lang w:val="en-US"/>
                                </w:rPr>
                                <w:t>(TaxID: 287) (251 members)</w:t>
                              </w:r>
                            </w:p>
                            <w:p w14:paraId="0FC54B54"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1EE7901D"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(1268 members)</w:t>
                              </w:r>
                            </w:p>
                            <w:p w14:paraId="34905DA9" w14:textId="77777777" w:rsidR="002C4A82" w:rsidRDefault="002C4A82"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176" name="Picture 176">
                            <a:extLst/>
                          </pic:cNvPr>
                          <pic:cNvPicPr>
                            <a:picLocks/>
                          </pic:cNvPicPr>
                        </pic:nvPicPr>
                        <pic:blipFill rotWithShape="1">
                          <a:blip r:embed="rId64"/>
                          <a:srcRect l="2759" t="36858" b="35783"/>
                          <a:stretch/>
                        </pic:blipFill>
                        <pic:spPr>
                          <a:xfrm>
                            <a:off x="2568818" y="5207333"/>
                            <a:ext cx="3220608" cy="828000"/>
                          </a:xfrm>
                          <a:prstGeom prst="rect">
                            <a:avLst/>
                          </a:prstGeom>
                        </pic:spPr>
                      </pic:pic>
                      <pic:pic xmlns:pic="http://schemas.openxmlformats.org/drawingml/2006/picture">
                        <pic:nvPicPr>
                          <pic:cNvPr id="177" name="Picture 177">
                            <a:extLst/>
                          </pic:cNvPr>
                          <pic:cNvPicPr>
                            <a:picLocks noChangeAspect="1"/>
                          </pic:cNvPicPr>
                        </pic:nvPicPr>
                        <pic:blipFill>
                          <a:blip r:embed="rId178"/>
                          <a:stretch>
                            <a:fillRect/>
                          </a:stretch>
                        </pic:blipFill>
                        <pic:spPr>
                          <a:xfrm>
                            <a:off x="10543" y="3104605"/>
                            <a:ext cx="2520000" cy="2520000"/>
                          </a:xfrm>
                          <a:prstGeom prst="rect">
                            <a:avLst/>
                          </a:prstGeom>
                        </pic:spPr>
                      </pic:pic>
                      <pic:pic xmlns:pic="http://schemas.openxmlformats.org/drawingml/2006/picture">
                        <pic:nvPicPr>
                          <pic:cNvPr id="178" name="Picture 178">
                            <a:extLst/>
                          </pic:cNvPr>
                          <pic:cNvPicPr>
                            <a:picLocks noChangeAspect="1"/>
                          </pic:cNvPicPr>
                        </pic:nvPicPr>
                        <pic:blipFill>
                          <a:blip r:embed="rId179"/>
                          <a:stretch>
                            <a:fillRect/>
                          </a:stretch>
                        </pic:blipFill>
                        <pic:spPr>
                          <a:xfrm>
                            <a:off x="3060291" y="263441"/>
                            <a:ext cx="2520000" cy="2520000"/>
                          </a:xfrm>
                          <a:prstGeom prst="rect">
                            <a:avLst/>
                          </a:prstGeom>
                        </pic:spPr>
                      </pic:pic>
                      <pic:pic xmlns:pic="http://schemas.openxmlformats.org/drawingml/2006/picture">
                        <pic:nvPicPr>
                          <pic:cNvPr id="179" name="Picture 179">
                            <a:extLst/>
                          </pic:cNvPr>
                          <pic:cNvPicPr>
                            <a:picLocks noChangeAspect="1"/>
                          </pic:cNvPicPr>
                        </pic:nvPicPr>
                        <pic:blipFill>
                          <a:blip r:embed="rId180"/>
                          <a:stretch>
                            <a:fillRect/>
                          </a:stretch>
                        </pic:blipFill>
                        <pic:spPr>
                          <a:xfrm>
                            <a:off x="0" y="5994420"/>
                            <a:ext cx="2520000" cy="2520000"/>
                          </a:xfrm>
                          <a:prstGeom prst="rect">
                            <a:avLst/>
                          </a:prstGeom>
                        </pic:spPr>
                      </pic:pic>
                      <pic:pic xmlns:pic="http://schemas.openxmlformats.org/drawingml/2006/picture">
                        <pic:nvPicPr>
                          <pic:cNvPr id="180" name="Picture 180">
                            <a:extLst/>
                          </pic:cNvPr>
                          <pic:cNvPicPr>
                            <a:picLocks noChangeAspect="1"/>
                          </pic:cNvPicPr>
                        </pic:nvPicPr>
                        <pic:blipFill>
                          <a:blip r:embed="rId181"/>
                          <a:stretch>
                            <a:fillRect/>
                          </a:stretch>
                        </pic:blipFill>
                        <pic:spPr>
                          <a:xfrm>
                            <a:off x="13850" y="263402"/>
                            <a:ext cx="2520000" cy="2520000"/>
                          </a:xfrm>
                          <a:prstGeom prst="rect">
                            <a:avLst/>
                          </a:prstGeom>
                        </pic:spPr>
                      </pic:pic>
                      <pic:pic xmlns:pic="http://schemas.openxmlformats.org/drawingml/2006/picture">
                        <pic:nvPicPr>
                          <pic:cNvPr id="181" name="Picture 181">
                            <a:extLst/>
                          </pic:cNvPr>
                          <pic:cNvPicPr>
                            <a:picLocks noChangeAspect="1"/>
                          </pic:cNvPicPr>
                        </pic:nvPicPr>
                        <pic:blipFill rotWithShape="1">
                          <a:blip r:embed="rId182"/>
                          <a:srcRect l="19140" r="19531"/>
                          <a:stretch/>
                        </pic:blipFill>
                        <pic:spPr>
                          <a:xfrm>
                            <a:off x="3156347" y="6027996"/>
                            <a:ext cx="2514712" cy="2484000"/>
                          </a:xfrm>
                          <a:prstGeom prst="rect">
                            <a:avLst/>
                          </a:prstGeom>
                        </pic:spPr>
                      </pic:pic>
                      <wps:wsp>
                        <wps:cNvPr id="182" name="TextBox 22">
                          <a:extLst/>
                        </wps:cNvPr>
                        <wps:cNvSpPr txBox="1"/>
                        <wps:spPr>
                          <a:xfrm>
                            <a:off x="4070178" y="4923723"/>
                            <a:ext cx="539157" cy="292747"/>
                          </a:xfrm>
                          <a:prstGeom prst="rect">
                            <a:avLst/>
                          </a:prstGeom>
                          <a:noFill/>
                        </wps:spPr>
                        <wps:txbx>
                          <w:txbxContent>
                            <w:p w14:paraId="2165EDEB"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83" name="TextBox 23">
                          <a:extLst/>
                        </wps:cNvPr>
                        <wps:cNvSpPr txBox="1"/>
                        <wps:spPr>
                          <a:xfrm>
                            <a:off x="1076363" y="5680744"/>
                            <a:ext cx="539157" cy="292747"/>
                          </a:xfrm>
                          <a:prstGeom prst="rect">
                            <a:avLst/>
                          </a:prstGeom>
                          <a:noFill/>
                        </wps:spPr>
                        <wps:txbx>
                          <w:txbxContent>
                            <w:p w14:paraId="5E651BD3"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84" name="TextBox 24">
                          <a:extLst/>
                        </wps:cNvPr>
                        <wps:cNvSpPr txBox="1"/>
                        <wps:spPr>
                          <a:xfrm>
                            <a:off x="2930037" y="6265862"/>
                            <a:ext cx="539157" cy="292747"/>
                          </a:xfrm>
                          <a:prstGeom prst="rect">
                            <a:avLst/>
                          </a:prstGeom>
                          <a:noFill/>
                        </wps:spPr>
                        <wps:txbx>
                          <w:txbxContent>
                            <w:p w14:paraId="67E9441E"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106717BA" id="_x0000_s1255" style="position:absolute;margin-left:-12.3pt;margin-top:57.55pt;width:461.85pt;height:670.4pt;z-index:251890688;mso-position-vertical-relative:page" coordsize="58660,85144"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">
                <v:shape id="TextBox 2" o:spid="_x0000_s1256" type="#_x0000_t202" style="position:absolute;left:11106;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" filled="f" stroked="f">
                  <v:textbox style="mso-fit-shape-to-text:t">
                    <w:txbxContent>
                      <w:p w14:paraId="2C73B83F" w14:textId="77777777" w:rsidR="002C4A82" w:rsidRDefault="002C4A82"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57" type="#_x0000_t202" style="position:absolute;left:44103;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" filled="f" stroked="f">
                  <v:textbox style="mso-fit-shape-to-text:t">
                    <w:txbxContent>
                      <w:p w14:paraId="6E701862" w14:textId="77777777" w:rsidR="002C4A82" w:rsidRDefault="002C4A82"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58" type="#_x0000_t202" style="position:absolute;left:10773;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" filled="f" stroked="f">
                  <v:textbox style="mso-fit-shape-to-text:t">
                    <w:txbxContent>
                      <w:p w14:paraId="5D645D16"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59" type="#_x0000_t202" style="position:absolute;left:41314;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" filled="f" stroked="f">
                  <v:textbox style="mso-fit-shape-to-text:t">
                    <w:txbxContent>
                      <w:p w14:paraId="6E540E00"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60" type="#_x0000_t202" style="position:absolute;left:10773;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" filled="f" stroked="f">
                  <v:textbox style="mso-fit-shape-to-text:t">
                    <w:txbxContent>
                      <w:p w14:paraId="29A9FD41"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61" type="#_x0000_t202" style="position:absolute;left:26413;top:28486;width:32247;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" filled="f" stroked="f">
                  <v:textbox style="mso-fit-shape-to-text:t">
                    <w:txbxContent>
                      <w:p w14:paraId="796565C6"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Pseudomonas aeruginosa ATCC 15692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1FE61DA"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5766 protein-coding genes</w:t>
                        </w:r>
                      </w:p>
                      <w:p w14:paraId="56FCCB06"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248, POE: 7</w:t>
                        </w:r>
                      </w:p>
                      <w:p w14:paraId="3B05956C"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0422DD1"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65E4A61B"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aeruginosa  </w:t>
                        </w:r>
                        <w:r>
                          <w:rPr>
                            <w:rFonts w:ascii="Palatino Linotype" w:hAnsi="Palatino Linotype" w:cstheme="minorBidi"/>
                            <w:noProof/>
                            <w:color w:val="000000" w:themeColor="text1"/>
                            <w:kern w:val="24"/>
                            <w:sz w:val="22"/>
                            <w:szCs w:val="22"/>
                            <w:lang w:val="en-US"/>
                          </w:rPr>
                          <w:t>(TaxID: 287) (251 members)</w:t>
                        </w:r>
                      </w:p>
                      <w:p w14:paraId="0FC54B54"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1EE7901D" w14:textId="77777777" w:rsidR="002C4A82" w:rsidRPr="006C16A0" w:rsidRDefault="002C4A82"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(1268 members)</w:t>
                        </w:r>
                      </w:p>
                      <w:p w14:paraId="34905DA9" w14:textId="77777777" w:rsidR="002C4A82" w:rsidRDefault="002C4A82"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176" o:spid="_x0000_s1262" type="#_x0000_t75" style="position:absolute;left:25688;top:52073;width:32206;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">
                  <v:imagedata r:id="rId70" o:title="" croptop="24155f" cropbottom="23451f" cropleft="1808f"/>
                  <o:lock v:ext="edit" aspectratio="f"/>
                </v:shape>
                <v:shape id="Picture 177" o:spid="_x0000_s1263" type="#_x0000_t75" style="position:absolute;left:105;top:3104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">
                  <v:imagedata r:id="rId183" o:title=""/>
                </v:shape>
                <v:shape id="Picture 178" o:spid="_x0000_s1264" type="#_x0000_t75" style="position:absolute;left:30602;top:263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">
                  <v:imagedata r:id="rId184" o:title=""/>
                </v:shape>
                <v:shape id="Picture 179" o:spid="_x0000_s1265" type="#_x0000_t75" style="position:absolute;top:5994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">
                  <v:imagedata r:id="rId185" o:title=""/>
                </v:shape>
                <v:shape id="Picture 180" o:spid="_x0000_s1266" type="#_x0000_t75" style="position:absolute;left:138;top:263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">
                  <v:imagedata r:id="rId186" o:title=""/>
                </v:shape>
                <v:shape id="Picture 181" o:spid="_x0000_s1267" type="#_x0000_t75" style="position:absolute;left:31563;top:60279;width:25147;height:248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">
                  <v:imagedata r:id="rId187" o:title="" cropleft="12544f" cropright="12800f"/>
                </v:shape>
                <v:shape id="TextBox 22" o:spid="_x0000_s1268" type="#_x0000_t202" style="position:absolute;left:40701;top:4923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" filled="f" stroked="f">
                  <v:textbox style="mso-fit-shape-to-text:t">
                    <w:txbxContent>
                      <w:p w14:paraId="2165EDEB"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69" type="#_x0000_t202" style="position:absolute;left:10763;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" filled="f" stroked="f">
                  <v:textbox style="mso-fit-shape-to-text:t">
                    <w:txbxContent>
                      <w:p w14:paraId="5E651BD3"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70" type="#_x0000_t202" style="position:absolute;left:29300;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" filled="f" stroked="f">
                  <v:textbox style="mso-fit-shape-to-text:t">
                    <w:txbxContent>
                      <w:p w14:paraId="67E9441E" w14:textId="77777777" w:rsidR="002C4A82" w:rsidRDefault="002C4A82"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B2404A">
        <w:br w:type="page"/>
      </w:r>
    </w:p>
    <w:p w14:paraId="75565DC5" w14:textId="2B561989" w:rsidR="001613DF" w:rsidRDefault="007860FD" w:rsidP="00075F06">
      <w:r>
        <w:rPr>
          <w:noProof/>
        </w:rPr>
        <w:lastRenderedPageBreak/>
        <mc:AlternateContent>
          <mc:Choice Requires="wps">
            <w:drawing>
              <wp:anchor distT="0" distB="0" distL="114300" distR="114300" simplePos="0" relativeHeight="251958272" behindDoc="0" locked="0" layoutInCell="1" allowOverlap="1" wp14:anchorId="211E5AE3" wp14:editId="7A4627DB">
                <wp:simplePos x="0" y="0"/>
                <wp:positionH relativeFrom="column">
                  <wp:posOffset>24130</wp:posOffset>
                </wp:positionH>
                <wp:positionV relativeFrom="paragraph">
                  <wp:posOffset>8406130</wp:posOffset>
                </wp:positionV>
                <wp:extent cx="5467985" cy="635"/>
                <wp:effectExtent l="0" t="0" r="5715" b="0"/>
                <wp:wrapTopAndBottom/>
                <wp:docPr id="324" name="Text Box 324"/>
                <wp:cNvGraphicFramePr/>
                <a:graphic xmlns:a="http://schemas.openxmlformats.org/drawingml/2006/main">
                  <a:graphicData uri="http://schemas.microsoft.com/office/word/2010/wordprocessingShape">
                    <wps:wsp>
                      <wps:cNvSpPr txBox="1"/>
                      <wps:spPr>
                        <a:xfrm>
                          <a:off x="0" y="0"/>
                          <a:ext cx="5467985" cy="635"/>
                        </a:xfrm>
                        <a:prstGeom prst="rect">
                          <a:avLst/>
                        </a:prstGeom>
                        <a:solidFill>
                          <a:prstClr val="white"/>
                        </a:solidFill>
                        <a:ln>
                          <a:noFill/>
                        </a:ln>
                      </wps:spPr>
                      <wps:txbx>
                        <w:txbxContent>
                          <w:p w14:paraId="29C5FBB5" w14:textId="6F3CF1DD" w:rsidR="002C4A82" w:rsidRPr="007860FD" w:rsidRDefault="002C4A82" w:rsidP="007860FD">
                            <w:pPr>
                              <w:pStyle w:val="Caption"/>
                              <w:rPr>
                                <w:b/>
                                <w:bCs/>
                                <w:noProof/>
                              </w:rPr>
                            </w:pPr>
                            <w:r w:rsidRPr="007860FD">
                              <w:rPr>
                                <w:b/>
                                <w:bCs/>
                              </w:rPr>
                              <w:t>Figure A</w:t>
                            </w:r>
                            <w:r w:rsidRPr="007860FD">
                              <w:rPr>
                                <w:b/>
                                <w:bCs/>
                              </w:rPr>
                              <w:fldChar w:fldCharType="begin"/>
                            </w:r>
                            <w:r w:rsidRPr="007860FD">
                              <w:rPr>
                                <w:b/>
                                <w:bCs/>
                              </w:rPr>
                              <w:instrText xml:space="preserve"> SEQ Figure_A \* ARABIC </w:instrText>
                            </w:r>
                            <w:r w:rsidRPr="007860FD">
                              <w:rPr>
                                <w:b/>
                                <w:bCs/>
                              </w:rPr>
                              <w:fldChar w:fldCharType="separate"/>
                            </w:r>
                            <w:r>
                              <w:rPr>
                                <w:b/>
                                <w:bCs/>
                                <w:noProof/>
                              </w:rPr>
                              <w:t>10</w:t>
                            </w:r>
                            <w:r w:rsidRPr="007860FD">
                              <w:rPr>
                                <w:b/>
                                <w:bCs/>
                              </w:rPr>
                              <w:fldChar w:fldCharType="end"/>
                            </w:r>
                            <w:r w:rsidRPr="007860FD">
                              <w:rPr>
                                <w:b/>
                                <w:bCs/>
                              </w:rPr>
                              <w:t>:</w:t>
                            </w:r>
                            <w:r>
                              <w:rPr>
                                <w:b/>
                                <w:bCs/>
                              </w:rPr>
                              <w:t xml:space="preserve"> </w:t>
                            </w:r>
                            <w:r w:rsidRPr="00A51638">
                              <w:t>the summary of the</w:t>
                            </w:r>
                            <w:r>
                              <w:rPr>
                                <w:b/>
                                <w:bCs/>
                              </w:rPr>
                              <w:t xml:space="preserve"> </w:t>
                            </w:r>
                            <w:r>
                              <w:t xml:space="preserve">HGT &amp; competence machinery detection result in A. b AYE. The information is the same as the </w:t>
                            </w:r>
                            <w:r>
                              <w:fldChar w:fldCharType="begin"/>
                            </w:r>
                            <w:r>
                              <w:instrText xml:space="preserve"> REF _Ref531077225 \h </w:instrText>
                            </w:r>
                            <w:r>
                              <w:fldChar w:fldCharType="separate"/>
                            </w:r>
                            <w:r w:rsidRPr="00443DC5">
                              <w:rPr>
                                <w:b/>
                                <w:bCs/>
                              </w:rPr>
                              <w:t>Figure A</w:t>
                            </w:r>
                            <w:r>
                              <w:rPr>
                                <w:b/>
                                <w:bCs/>
                                <w:noProof/>
                              </w:rPr>
                              <w:t>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1E5AE3" id="Text Box 324" o:spid="_x0000_s1271" type="#_x0000_t202" style="position:absolute;left:0;text-align:left;margin-left:1.9pt;margin-top:661.9pt;width:430.55pt;height:.05pt;z-index:25195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" stroked="f">
                <v:textbox style="mso-fit-shape-to-text:t" inset="0,0,0,0">
                  <w:txbxContent>
                    <w:p w14:paraId="29C5FBB5" w14:textId="6F3CF1DD" w:rsidR="002C4A82" w:rsidRPr="007860FD" w:rsidRDefault="002C4A82" w:rsidP="007860FD">
                      <w:pPr>
                        <w:pStyle w:val="Caption"/>
                        <w:rPr>
                          <w:b/>
                          <w:bCs/>
                          <w:noProof/>
                        </w:rPr>
                      </w:pPr>
                      <w:r w:rsidRPr="007860FD">
                        <w:rPr>
                          <w:b/>
                          <w:bCs/>
                        </w:rPr>
                        <w:t>Figure A</w:t>
                      </w:r>
                      <w:r w:rsidRPr="007860FD">
                        <w:rPr>
                          <w:b/>
                          <w:bCs/>
                        </w:rPr>
                        <w:fldChar w:fldCharType="begin"/>
                      </w:r>
                      <w:r w:rsidRPr="007860FD">
                        <w:rPr>
                          <w:b/>
                          <w:bCs/>
                        </w:rPr>
                        <w:instrText xml:space="preserve"> SEQ Figure_A \* ARABIC </w:instrText>
                      </w:r>
                      <w:r w:rsidRPr="007860FD">
                        <w:rPr>
                          <w:b/>
                          <w:bCs/>
                        </w:rPr>
                        <w:fldChar w:fldCharType="separate"/>
                      </w:r>
                      <w:r>
                        <w:rPr>
                          <w:b/>
                          <w:bCs/>
                          <w:noProof/>
                        </w:rPr>
                        <w:t>10</w:t>
                      </w:r>
                      <w:r w:rsidRPr="007860FD">
                        <w:rPr>
                          <w:b/>
                          <w:bCs/>
                        </w:rPr>
                        <w:fldChar w:fldCharType="end"/>
                      </w:r>
                      <w:r w:rsidRPr="007860FD">
                        <w:rPr>
                          <w:b/>
                          <w:bCs/>
                        </w:rPr>
                        <w:t>:</w:t>
                      </w:r>
                      <w:r>
                        <w:rPr>
                          <w:b/>
                          <w:bCs/>
                        </w:rPr>
                        <w:t xml:space="preserve"> </w:t>
                      </w:r>
                      <w:r w:rsidRPr="00A51638">
                        <w:t>the summary of the</w:t>
                      </w:r>
                      <w:r>
                        <w:rPr>
                          <w:b/>
                          <w:bCs/>
                        </w:rPr>
                        <w:t xml:space="preserve"> </w:t>
                      </w:r>
                      <w:r>
                        <w:t xml:space="preserve">HGT &amp; competence machinery detection result in A. b AYE. The information is the same as the </w:t>
                      </w:r>
                      <w:r>
                        <w:fldChar w:fldCharType="begin"/>
                      </w:r>
                      <w:r>
                        <w:instrText xml:space="preserve"> REF _Ref531077225 \h </w:instrText>
                      </w:r>
                      <w:r>
                        <w:fldChar w:fldCharType="separate"/>
                      </w:r>
                      <w:r w:rsidRPr="00443DC5">
                        <w:rPr>
                          <w:b/>
                          <w:bCs/>
                        </w:rPr>
                        <w:t>Figure A</w:t>
                      </w:r>
                      <w:r>
                        <w:rPr>
                          <w:b/>
                          <w:bCs/>
                          <w:noProof/>
                        </w:rPr>
                        <w:t>4</w:t>
                      </w:r>
                      <w:r>
                        <w:fldChar w:fldCharType="end"/>
                      </w:r>
                    </w:p>
                  </w:txbxContent>
                </v:textbox>
                <w10:wrap type="topAndBottom"/>
              </v:shape>
            </w:pict>
          </mc:Fallback>
        </mc:AlternateContent>
      </w:r>
      <w:r w:rsidR="001613DF" w:rsidRPr="006C16A0">
        <w:rPr>
          <w:noProof/>
        </w:rPr>
        <mc:AlternateContent>
          <mc:Choice Requires="wpg">
            <w:drawing>
              <wp:anchor distT="0" distB="0" distL="114300" distR="114300" simplePos="0" relativeHeight="251900928" behindDoc="0" locked="0" layoutInCell="1" allowOverlap="1" wp14:anchorId="50FE46BF" wp14:editId="7073E89A">
                <wp:simplePos x="0" y="0"/>
                <wp:positionH relativeFrom="column">
                  <wp:posOffset>-166370</wp:posOffset>
                </wp:positionH>
                <wp:positionV relativeFrom="page">
                  <wp:posOffset>712470</wp:posOffset>
                </wp:positionV>
                <wp:extent cx="5800120" cy="8538210"/>
                <wp:effectExtent l="0" t="0" r="3810" b="0"/>
                <wp:wrapTopAndBottom/>
                <wp:docPr id="217"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00120" cy="8538210"/>
                          <a:chOff x="0" y="0"/>
                          <a:chExt cx="5800235" cy="8538607"/>
                        </a:xfrm>
                      </wpg:grpSpPr>
                      <wps:wsp>
                        <wps:cNvPr id="218" name="TextBox 1">
                          <a:extLst/>
                        </wps:cNvPr>
                        <wps:cNvSpPr txBox="1"/>
                        <wps:spPr>
                          <a:xfrm>
                            <a:off x="2827741" y="2841098"/>
                            <a:ext cx="2972494" cy="2147670"/>
                          </a:xfrm>
                          <a:prstGeom prst="rect">
                            <a:avLst/>
                          </a:prstGeom>
                          <a:noFill/>
                        </wps:spPr>
                        <wps:txbx>
                          <w:txbxContent>
                            <w:p w14:paraId="76BAF66C" w14:textId="77777777" w:rsidR="002C4A82" w:rsidRPr="006C16A0" w:rsidRDefault="002C4A82" w:rsidP="001613D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A. baumanii AYE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FF0000"/>
                                  <w:kern w:val="24"/>
                                  <w:sz w:val="26"/>
                                  <w:szCs w:val="26"/>
                                  <w:lang w:val="en-US"/>
                                </w:rPr>
                                <w:t>Conditionally</w:t>
                              </w:r>
                              <w:r>
                                <w:rPr>
                                  <w:rFonts w:ascii="Palatino Linotype" w:hAnsi="Palatino Linotype" w:cstheme="minorBidi"/>
                                  <w:b/>
                                  <w:bCs/>
                                  <w:noProof/>
                                  <w:color w:val="00B050"/>
                                  <w:kern w:val="24"/>
                                  <w:sz w:val="26"/>
                                  <w:szCs w:val="26"/>
                                  <w:lang w:val="en-US"/>
                                </w:rPr>
                                <w:t xml:space="preserve"> </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7D8C7FB9" w14:textId="77777777" w:rsidR="002C4A82" w:rsidRPr="006C16A0" w:rsidRDefault="002C4A8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3680 protein-coding genes</w:t>
                              </w:r>
                            </w:p>
                            <w:p w14:paraId="120CCB07" w14:textId="77777777" w:rsidR="002C4A82" w:rsidRPr="006C16A0" w:rsidRDefault="002C4A8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87, POE: 22</w:t>
                              </w:r>
                            </w:p>
                            <w:p w14:paraId="0FD597E6" w14:textId="77777777" w:rsidR="002C4A82" w:rsidRPr="006C16A0" w:rsidRDefault="002C4A8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031098E" w14:textId="77777777" w:rsidR="002C4A82" w:rsidRPr="006C16A0" w:rsidRDefault="002C4A8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44484C80" w14:textId="77777777" w:rsidR="002C4A82" w:rsidRPr="006C16A0" w:rsidRDefault="002C4A8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24ABA205" w14:textId="77777777" w:rsidR="002C4A82" w:rsidRPr="006C16A0" w:rsidRDefault="002C4A8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67735349" w14:textId="77777777" w:rsidR="002C4A82" w:rsidRPr="006C16A0" w:rsidRDefault="002C4A8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4E4EFD92" w14:textId="77777777" w:rsidR="002C4A82" w:rsidRDefault="002C4A82"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4762B303" w14:textId="77777777" w:rsidR="002C4A82" w:rsidRDefault="002C4A82"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219" name="TextBox 2">
                          <a:extLst/>
                        </wps:cNvPr>
                        <wps:cNvSpPr txBox="1"/>
                        <wps:spPr>
                          <a:xfrm>
                            <a:off x="1112554" y="919163"/>
                            <a:ext cx="539126" cy="277508"/>
                          </a:xfrm>
                          <a:prstGeom prst="rect">
                            <a:avLst/>
                          </a:prstGeom>
                          <a:noFill/>
                        </wps:spPr>
                        <wps:txbx>
                          <w:txbxContent>
                            <w:p w14:paraId="307A664A" w14:textId="77777777" w:rsidR="002C4A82" w:rsidRDefault="002C4A82"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20" name="TextBox 3">
                          <a:extLst/>
                        </wps:cNvPr>
                        <wps:cNvSpPr txBox="1"/>
                        <wps:spPr>
                          <a:xfrm>
                            <a:off x="4343543" y="919163"/>
                            <a:ext cx="539126" cy="277508"/>
                          </a:xfrm>
                          <a:prstGeom prst="rect">
                            <a:avLst/>
                          </a:prstGeom>
                          <a:noFill/>
                        </wps:spPr>
                        <wps:txbx>
                          <w:txbxContent>
                            <w:p w14:paraId="62B2E372" w14:textId="77777777" w:rsidR="002C4A82" w:rsidRDefault="002C4A82"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21" name="TextBox 4">
                          <a:extLst/>
                        </wps:cNvPr>
                        <wps:cNvSpPr txBox="1"/>
                        <wps:spPr>
                          <a:xfrm>
                            <a:off x="1079213" y="0"/>
                            <a:ext cx="538491" cy="292749"/>
                          </a:xfrm>
                          <a:prstGeom prst="rect">
                            <a:avLst/>
                          </a:prstGeom>
                          <a:noFill/>
                        </wps:spPr>
                        <wps:txbx>
                          <w:txbxContent>
                            <w:p w14:paraId="03CC7FF5" w14:textId="77777777" w:rsidR="002C4A82" w:rsidRDefault="002C4A8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22" name="TextBox 5">
                          <a:extLst/>
                        </wps:cNvPr>
                        <wps:cNvSpPr txBox="1"/>
                        <wps:spPr>
                          <a:xfrm>
                            <a:off x="4133472" y="4897"/>
                            <a:ext cx="539126" cy="292749"/>
                          </a:xfrm>
                          <a:prstGeom prst="rect">
                            <a:avLst/>
                          </a:prstGeom>
                          <a:noFill/>
                        </wps:spPr>
                        <wps:txbx>
                          <w:txbxContent>
                            <w:p w14:paraId="575590ED" w14:textId="77777777" w:rsidR="002C4A82" w:rsidRDefault="002C4A8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23" name="TextBox 6">
                          <a:extLst/>
                        </wps:cNvPr>
                        <wps:cNvSpPr txBox="1"/>
                        <wps:spPr>
                          <a:xfrm>
                            <a:off x="1079213" y="2815939"/>
                            <a:ext cx="538491" cy="292749"/>
                          </a:xfrm>
                          <a:prstGeom prst="rect">
                            <a:avLst/>
                          </a:prstGeom>
                          <a:noFill/>
                        </wps:spPr>
                        <wps:txbx>
                          <w:txbxContent>
                            <w:p w14:paraId="08A5B369" w14:textId="77777777" w:rsidR="002C4A82" w:rsidRDefault="002C4A8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224" name="Picture 224">
                            <a:extLst/>
                          </pic:cNvPr>
                          <pic:cNvPicPr>
                            <a:picLocks noChangeAspect="1"/>
                          </pic:cNvPicPr>
                        </pic:nvPicPr>
                        <pic:blipFill>
                          <a:blip r:embed="rId188"/>
                          <a:stretch>
                            <a:fillRect/>
                          </a:stretch>
                        </pic:blipFill>
                        <pic:spPr>
                          <a:xfrm>
                            <a:off x="9144" y="3098182"/>
                            <a:ext cx="2520000" cy="2520000"/>
                          </a:xfrm>
                          <a:prstGeom prst="rect">
                            <a:avLst/>
                          </a:prstGeom>
                        </pic:spPr>
                      </pic:pic>
                      <pic:pic xmlns:pic="http://schemas.openxmlformats.org/drawingml/2006/picture">
                        <pic:nvPicPr>
                          <pic:cNvPr id="225" name="Picture 225">
                            <a:extLst/>
                          </pic:cNvPr>
                          <pic:cNvPicPr>
                            <a:picLocks noChangeAspect="1"/>
                          </pic:cNvPicPr>
                        </pic:nvPicPr>
                        <pic:blipFill>
                          <a:blip r:embed="rId189"/>
                          <a:stretch>
                            <a:fillRect/>
                          </a:stretch>
                        </pic:blipFill>
                        <pic:spPr>
                          <a:xfrm>
                            <a:off x="14521" y="264601"/>
                            <a:ext cx="2520000" cy="2520000"/>
                          </a:xfrm>
                          <a:prstGeom prst="rect">
                            <a:avLst/>
                          </a:prstGeom>
                        </pic:spPr>
                      </pic:pic>
                      <pic:pic xmlns:pic="http://schemas.openxmlformats.org/drawingml/2006/picture">
                        <pic:nvPicPr>
                          <pic:cNvPr id="226" name="Picture 226">
                            <a:extLst/>
                          </pic:cNvPr>
                          <pic:cNvPicPr>
                            <a:picLocks noChangeAspect="1"/>
                          </pic:cNvPicPr>
                        </pic:nvPicPr>
                        <pic:blipFill>
                          <a:blip r:embed="rId190"/>
                          <a:stretch>
                            <a:fillRect/>
                          </a:stretch>
                        </pic:blipFill>
                        <pic:spPr>
                          <a:xfrm>
                            <a:off x="0" y="5988672"/>
                            <a:ext cx="2520000" cy="2520000"/>
                          </a:xfrm>
                          <a:prstGeom prst="rect">
                            <a:avLst/>
                          </a:prstGeom>
                        </pic:spPr>
                      </pic:pic>
                      <pic:pic xmlns:pic="http://schemas.openxmlformats.org/drawingml/2006/picture">
                        <pic:nvPicPr>
                          <pic:cNvPr id="227" name="Picture 227">
                            <a:extLst/>
                          </pic:cNvPr>
                          <pic:cNvPicPr>
                            <a:picLocks noChangeAspect="1"/>
                          </pic:cNvPicPr>
                        </pic:nvPicPr>
                        <pic:blipFill>
                          <a:blip r:embed="rId191"/>
                          <a:stretch>
                            <a:fillRect/>
                          </a:stretch>
                        </pic:blipFill>
                        <pic:spPr>
                          <a:xfrm>
                            <a:off x="3062151" y="263938"/>
                            <a:ext cx="2520000" cy="2520000"/>
                          </a:xfrm>
                          <a:prstGeom prst="rect">
                            <a:avLst/>
                          </a:prstGeom>
                        </pic:spPr>
                      </pic:pic>
                      <pic:pic xmlns:pic="http://schemas.openxmlformats.org/drawingml/2006/picture">
                        <pic:nvPicPr>
                          <pic:cNvPr id="228" name="Picture 228">
                            <a:extLst/>
                          </pic:cNvPr>
                          <pic:cNvPicPr>
                            <a:picLocks noChangeAspect="1"/>
                          </pic:cNvPicPr>
                        </pic:nvPicPr>
                        <pic:blipFill rotWithShape="1">
                          <a:blip r:embed="rId192"/>
                          <a:srcRect l="18667" r="18433"/>
                          <a:stretch/>
                        </pic:blipFill>
                        <pic:spPr>
                          <a:xfrm>
                            <a:off x="3135315" y="6018607"/>
                            <a:ext cx="2616532" cy="2520000"/>
                          </a:xfrm>
                          <a:prstGeom prst="rect">
                            <a:avLst/>
                          </a:prstGeom>
                        </pic:spPr>
                      </pic:pic>
                      <pic:pic xmlns:pic="http://schemas.openxmlformats.org/drawingml/2006/picture">
                        <pic:nvPicPr>
                          <pic:cNvPr id="229" name="Picture 229">
                            <a:extLst/>
                          </pic:cNvPr>
                          <pic:cNvPicPr>
                            <a:picLocks/>
                          </pic:cNvPicPr>
                        </pic:nvPicPr>
                        <pic:blipFill rotWithShape="1">
                          <a:blip r:embed="rId193"/>
                          <a:srcRect l="3131" t="34645" b="35781"/>
                          <a:stretch/>
                        </pic:blipFill>
                        <pic:spPr>
                          <a:xfrm>
                            <a:off x="2589058" y="5176432"/>
                            <a:ext cx="3208286" cy="828000"/>
                          </a:xfrm>
                          <a:prstGeom prst="rect">
                            <a:avLst/>
                          </a:prstGeom>
                        </pic:spPr>
                      </pic:pic>
                      <wps:wsp>
                        <wps:cNvPr id="230" name="TextBox 22">
                          <a:extLst/>
                        </wps:cNvPr>
                        <wps:cNvSpPr txBox="1"/>
                        <wps:spPr>
                          <a:xfrm>
                            <a:off x="4072246" y="4953703"/>
                            <a:ext cx="539126" cy="292749"/>
                          </a:xfrm>
                          <a:prstGeom prst="rect">
                            <a:avLst/>
                          </a:prstGeom>
                          <a:noFill/>
                        </wps:spPr>
                        <wps:txbx>
                          <w:txbxContent>
                            <w:p w14:paraId="57E0786B" w14:textId="77777777" w:rsidR="002C4A82" w:rsidRDefault="002C4A8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31" name="TextBox 23">
                          <a:extLst/>
                        </wps:cNvPr>
                        <wps:cNvSpPr txBox="1"/>
                        <wps:spPr>
                          <a:xfrm>
                            <a:off x="1078277" y="5680744"/>
                            <a:ext cx="539126" cy="292749"/>
                          </a:xfrm>
                          <a:prstGeom prst="rect">
                            <a:avLst/>
                          </a:prstGeom>
                          <a:noFill/>
                        </wps:spPr>
                        <wps:txbx>
                          <w:txbxContent>
                            <w:p w14:paraId="59788054" w14:textId="77777777" w:rsidR="002C4A82" w:rsidRDefault="002C4A8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32" name="TextBox 24">
                          <a:extLst/>
                        </wps:cNvPr>
                        <wps:cNvSpPr txBox="1"/>
                        <wps:spPr>
                          <a:xfrm>
                            <a:off x="2932046" y="6265862"/>
                            <a:ext cx="539126" cy="292749"/>
                          </a:xfrm>
                          <a:prstGeom prst="rect">
                            <a:avLst/>
                          </a:prstGeom>
                          <a:noFill/>
                        </wps:spPr>
                        <wps:txbx>
                          <w:txbxContent>
                            <w:p w14:paraId="7EE00016" w14:textId="77777777" w:rsidR="002C4A82" w:rsidRDefault="002C4A8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50FE46BF" id="_x0000_s1272" style="position:absolute;left:0;text-align:left;margin-left:-13.1pt;margin-top:56.1pt;width:456.7pt;height:672.3pt;z-index:251900928;mso-position-vertical-relative:page" coordsize="58002,85386"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">
                <v:shape id="TextBox 1" o:spid="_x0000_s1273" type="#_x0000_t202" style="position:absolute;left:28277;top:28410;width:29725;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" filled="f" stroked="f">
                  <v:textbox style="mso-fit-shape-to-text:t">
                    <w:txbxContent>
                      <w:p w14:paraId="76BAF66C" w14:textId="77777777" w:rsidR="002C4A82" w:rsidRPr="006C16A0" w:rsidRDefault="002C4A82" w:rsidP="001613D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A. baumanii AYE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FF0000"/>
                            <w:kern w:val="24"/>
                            <w:sz w:val="26"/>
                            <w:szCs w:val="26"/>
                            <w:lang w:val="en-US"/>
                          </w:rPr>
                          <w:t>Conditionally</w:t>
                        </w:r>
                        <w:r>
                          <w:rPr>
                            <w:rFonts w:ascii="Palatino Linotype" w:hAnsi="Palatino Linotype" w:cstheme="minorBidi"/>
                            <w:b/>
                            <w:bCs/>
                            <w:noProof/>
                            <w:color w:val="00B050"/>
                            <w:kern w:val="24"/>
                            <w:sz w:val="26"/>
                            <w:szCs w:val="26"/>
                            <w:lang w:val="en-US"/>
                          </w:rPr>
                          <w:t xml:space="preserve"> </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7D8C7FB9" w14:textId="77777777" w:rsidR="002C4A82" w:rsidRPr="006C16A0" w:rsidRDefault="002C4A8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3680 protein-coding genes</w:t>
                        </w:r>
                      </w:p>
                      <w:p w14:paraId="120CCB07" w14:textId="77777777" w:rsidR="002C4A82" w:rsidRPr="006C16A0" w:rsidRDefault="002C4A8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87, POE: 22</w:t>
                        </w:r>
                      </w:p>
                      <w:p w14:paraId="0FD597E6" w14:textId="77777777" w:rsidR="002C4A82" w:rsidRPr="006C16A0" w:rsidRDefault="002C4A8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031098E" w14:textId="77777777" w:rsidR="002C4A82" w:rsidRPr="006C16A0" w:rsidRDefault="002C4A8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44484C80" w14:textId="77777777" w:rsidR="002C4A82" w:rsidRPr="006C16A0" w:rsidRDefault="002C4A8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24ABA205" w14:textId="77777777" w:rsidR="002C4A82" w:rsidRPr="006C16A0" w:rsidRDefault="002C4A8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67735349" w14:textId="77777777" w:rsidR="002C4A82" w:rsidRPr="006C16A0" w:rsidRDefault="002C4A8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4E4EFD92" w14:textId="77777777" w:rsidR="002C4A82" w:rsidRDefault="002C4A82"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4762B303" w14:textId="77777777" w:rsidR="002C4A82" w:rsidRDefault="002C4A82"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274" type="#_x0000_t202" style="position:absolute;left:11125;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" filled="f" stroked="f">
                  <v:textbox style="mso-fit-shape-to-text:t">
                    <w:txbxContent>
                      <w:p w14:paraId="307A664A" w14:textId="77777777" w:rsidR="002C4A82" w:rsidRDefault="002C4A82"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75" type="#_x0000_t202" style="position:absolute;left:43435;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" filled="f" stroked="f">
                  <v:textbox style="mso-fit-shape-to-text:t">
                    <w:txbxContent>
                      <w:p w14:paraId="62B2E372" w14:textId="77777777" w:rsidR="002C4A82" w:rsidRDefault="002C4A82"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76" type="#_x0000_t202" style="position:absolute;left:10792;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" filled="f" stroked="f">
                  <v:textbox style="mso-fit-shape-to-text:t">
                    <w:txbxContent>
                      <w:p w14:paraId="03CC7FF5" w14:textId="77777777" w:rsidR="002C4A82" w:rsidRDefault="002C4A8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77" type="#_x0000_t202" style="position:absolute;left:41334;top:4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" filled="f" stroked="f">
                  <v:textbox style="mso-fit-shape-to-text:t">
                    <w:txbxContent>
                      <w:p w14:paraId="575590ED" w14:textId="77777777" w:rsidR="002C4A82" w:rsidRDefault="002C4A8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78" type="#_x0000_t202" style="position:absolute;left:10792;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" filled="f" stroked="f">
                  <v:textbox style="mso-fit-shape-to-text:t">
                    <w:txbxContent>
                      <w:p w14:paraId="08A5B369" w14:textId="77777777" w:rsidR="002C4A82" w:rsidRDefault="002C4A8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224" o:spid="_x0000_s1279" type="#_x0000_t75" style="position:absolute;left:91;top:30981;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">
                  <v:imagedata r:id="rId194" o:title=""/>
                </v:shape>
                <v:shape id="Picture 225" o:spid="_x0000_s1280" type="#_x0000_t75" style="position:absolute;left:145;top:264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">
                  <v:imagedata r:id="rId195" o:title=""/>
                </v:shape>
                <v:shape id="Picture 226" o:spid="_x0000_s1281" type="#_x0000_t75" style="position:absolute;top:5988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">
                  <v:imagedata r:id="rId196" o:title=""/>
                </v:shape>
                <v:shape id="Picture 227" o:spid="_x0000_s1282" type="#_x0000_t75" style="position:absolute;left:30621;top:263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">
                  <v:imagedata r:id="rId197" o:title=""/>
                </v:shape>
                <v:shape id="Picture 228" o:spid="_x0000_s1283" type="#_x0000_t75" style="position:absolute;left:31353;top:60186;width:26165;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">
                  <v:imagedata r:id="rId198" o:title="" cropleft="12234f" cropright="12080f"/>
                </v:shape>
                <v:shape id="Picture 229" o:spid="_x0000_s1284" type="#_x0000_t75" style="position:absolute;left:25890;top:51764;width:32083;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">
                  <v:imagedata r:id="rId199" o:title="" croptop="22705f" cropbottom="23449f" cropleft="2052f"/>
                  <o:lock v:ext="edit" aspectratio="f"/>
                </v:shape>
                <v:shape id="TextBox 22" o:spid="_x0000_s1285" type="#_x0000_t202" style="position:absolute;left:40722;top:4953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" filled="f" stroked="f">
                  <v:textbox style="mso-fit-shape-to-text:t">
                    <w:txbxContent>
                      <w:p w14:paraId="57E0786B" w14:textId="77777777" w:rsidR="002C4A82" w:rsidRDefault="002C4A8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86" type="#_x0000_t202" style="position:absolute;left:10782;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" filled="f" stroked="f">
                  <v:textbox style="mso-fit-shape-to-text:t">
                    <w:txbxContent>
                      <w:p w14:paraId="59788054" w14:textId="77777777" w:rsidR="002C4A82" w:rsidRDefault="002C4A8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87" type="#_x0000_t202" style="position:absolute;left:29320;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" filled="f" stroked="f">
                  <v:textbox style="mso-fit-shape-to-text:t">
                    <w:txbxContent>
                      <w:p w14:paraId="7EE00016" w14:textId="77777777" w:rsidR="002C4A82" w:rsidRDefault="002C4A8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1613DF">
        <w:br w:type="page"/>
      </w:r>
    </w:p>
    <w:p w14:paraId="4DC1CB63" w14:textId="2239667F" w:rsidR="001613DF" w:rsidRDefault="007860FD" w:rsidP="001A2AE7">
      <w:r>
        <w:rPr>
          <w:noProof/>
        </w:rPr>
        <w:lastRenderedPageBreak/>
        <mc:AlternateContent>
          <mc:Choice Requires="wps">
            <w:drawing>
              <wp:anchor distT="0" distB="0" distL="114300" distR="114300" simplePos="0" relativeHeight="251960320" behindDoc="0" locked="0" layoutInCell="1" allowOverlap="1" wp14:anchorId="0F1DD109" wp14:editId="29AF5974">
                <wp:simplePos x="0" y="0"/>
                <wp:positionH relativeFrom="column">
                  <wp:posOffset>33020</wp:posOffset>
                </wp:positionH>
                <wp:positionV relativeFrom="paragraph">
                  <wp:posOffset>8406130</wp:posOffset>
                </wp:positionV>
                <wp:extent cx="5449570" cy="635"/>
                <wp:effectExtent l="0" t="0" r="0" b="0"/>
                <wp:wrapTopAndBottom/>
                <wp:docPr id="325" name="Text Box 325"/>
                <wp:cNvGraphicFramePr/>
                <a:graphic xmlns:a="http://schemas.openxmlformats.org/drawingml/2006/main">
                  <a:graphicData uri="http://schemas.microsoft.com/office/word/2010/wordprocessingShape">
                    <wps:wsp>
                      <wps:cNvSpPr txBox="1"/>
                      <wps:spPr>
                        <a:xfrm>
                          <a:off x="0" y="0"/>
                          <a:ext cx="5449570" cy="635"/>
                        </a:xfrm>
                        <a:prstGeom prst="rect">
                          <a:avLst/>
                        </a:prstGeom>
                        <a:solidFill>
                          <a:prstClr val="white"/>
                        </a:solidFill>
                        <a:ln>
                          <a:noFill/>
                        </a:ln>
                      </wps:spPr>
                      <wps:txbx>
                        <w:txbxContent>
                          <w:p w14:paraId="331ADEFE" w14:textId="715A2531" w:rsidR="002C4A82" w:rsidRPr="007860FD" w:rsidRDefault="002C4A82" w:rsidP="007860FD">
                            <w:pPr>
                              <w:pStyle w:val="Caption"/>
                              <w:rPr>
                                <w:b/>
                                <w:bCs/>
                                <w:noProof/>
                              </w:rPr>
                            </w:pPr>
                            <w:r w:rsidRPr="007860FD">
                              <w:rPr>
                                <w:b/>
                                <w:bCs/>
                              </w:rPr>
                              <w:t>Figure A</w:t>
                            </w:r>
                            <w:r w:rsidRPr="007860FD">
                              <w:rPr>
                                <w:b/>
                                <w:bCs/>
                              </w:rPr>
                              <w:fldChar w:fldCharType="begin"/>
                            </w:r>
                            <w:r w:rsidRPr="007860FD">
                              <w:rPr>
                                <w:b/>
                                <w:bCs/>
                              </w:rPr>
                              <w:instrText xml:space="preserve"> SEQ Figure_A \* ARABIC </w:instrText>
                            </w:r>
                            <w:r w:rsidRPr="007860FD">
                              <w:rPr>
                                <w:b/>
                                <w:bCs/>
                              </w:rPr>
                              <w:fldChar w:fldCharType="separate"/>
                            </w:r>
                            <w:r>
                              <w:rPr>
                                <w:b/>
                                <w:bCs/>
                                <w:noProof/>
                              </w:rPr>
                              <w:t>11</w:t>
                            </w:r>
                            <w:r w:rsidRPr="007860FD">
                              <w:rPr>
                                <w:b/>
                                <w:bCs/>
                              </w:rPr>
                              <w:fldChar w:fldCharType="end"/>
                            </w:r>
                            <w:r w:rsidRPr="007860FD">
                              <w:rPr>
                                <w:b/>
                                <w:bCs/>
                              </w:rPr>
                              <w:t>:</w:t>
                            </w:r>
                            <w:r>
                              <w:rPr>
                                <w:b/>
                                <w:bCs/>
                              </w:rPr>
                              <w:t xml:space="preserve"> </w:t>
                            </w:r>
                            <w:r w:rsidRPr="00A51638">
                              <w:t>the summary of the</w:t>
                            </w:r>
                            <w:r>
                              <w:rPr>
                                <w:b/>
                                <w:bCs/>
                              </w:rPr>
                              <w:t xml:space="preserve"> </w:t>
                            </w:r>
                            <w:r>
                              <w:t xml:space="preserve">HGT &amp; competence machinery detection result in A. b 8D1. The information is the same as the </w:t>
                            </w:r>
                            <w:r>
                              <w:fldChar w:fldCharType="begin"/>
                            </w:r>
                            <w:r>
                              <w:instrText xml:space="preserve"> REF _Ref531077225 \h </w:instrText>
                            </w:r>
                            <w:r>
                              <w:fldChar w:fldCharType="separate"/>
                            </w:r>
                            <w:r w:rsidRPr="00443DC5">
                              <w:rPr>
                                <w:b/>
                                <w:bCs/>
                              </w:rPr>
                              <w:t>Figure A</w:t>
                            </w:r>
                            <w:r>
                              <w:rPr>
                                <w:b/>
                                <w:bCs/>
                                <w:noProof/>
                              </w:rPr>
                              <w:t>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1DD109" id="Text Box 325" o:spid="_x0000_s1288" type="#_x0000_t202" style="position:absolute;left:0;text-align:left;margin-left:2.6pt;margin-top:661.9pt;width:429.1pt;height:.05pt;z-index:251960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" stroked="f">
                <v:textbox style="mso-fit-shape-to-text:t" inset="0,0,0,0">
                  <w:txbxContent>
                    <w:p w14:paraId="331ADEFE" w14:textId="715A2531" w:rsidR="002C4A82" w:rsidRPr="007860FD" w:rsidRDefault="002C4A82" w:rsidP="007860FD">
                      <w:pPr>
                        <w:pStyle w:val="Caption"/>
                        <w:rPr>
                          <w:b/>
                          <w:bCs/>
                          <w:noProof/>
                        </w:rPr>
                      </w:pPr>
                      <w:r w:rsidRPr="007860FD">
                        <w:rPr>
                          <w:b/>
                          <w:bCs/>
                        </w:rPr>
                        <w:t>Figure A</w:t>
                      </w:r>
                      <w:r w:rsidRPr="007860FD">
                        <w:rPr>
                          <w:b/>
                          <w:bCs/>
                        </w:rPr>
                        <w:fldChar w:fldCharType="begin"/>
                      </w:r>
                      <w:r w:rsidRPr="007860FD">
                        <w:rPr>
                          <w:b/>
                          <w:bCs/>
                        </w:rPr>
                        <w:instrText xml:space="preserve"> SEQ Figure_A \* ARABIC </w:instrText>
                      </w:r>
                      <w:r w:rsidRPr="007860FD">
                        <w:rPr>
                          <w:b/>
                          <w:bCs/>
                        </w:rPr>
                        <w:fldChar w:fldCharType="separate"/>
                      </w:r>
                      <w:r>
                        <w:rPr>
                          <w:b/>
                          <w:bCs/>
                          <w:noProof/>
                        </w:rPr>
                        <w:t>11</w:t>
                      </w:r>
                      <w:r w:rsidRPr="007860FD">
                        <w:rPr>
                          <w:b/>
                          <w:bCs/>
                        </w:rPr>
                        <w:fldChar w:fldCharType="end"/>
                      </w:r>
                      <w:r w:rsidRPr="007860FD">
                        <w:rPr>
                          <w:b/>
                          <w:bCs/>
                        </w:rPr>
                        <w:t>:</w:t>
                      </w:r>
                      <w:r>
                        <w:rPr>
                          <w:b/>
                          <w:bCs/>
                        </w:rPr>
                        <w:t xml:space="preserve"> </w:t>
                      </w:r>
                      <w:r w:rsidRPr="00A51638">
                        <w:t>the summary of the</w:t>
                      </w:r>
                      <w:r>
                        <w:rPr>
                          <w:b/>
                          <w:bCs/>
                        </w:rPr>
                        <w:t xml:space="preserve"> </w:t>
                      </w:r>
                      <w:r>
                        <w:t xml:space="preserve">HGT &amp; competence machinery detection result in A. b 8D1. The information is the same as the </w:t>
                      </w:r>
                      <w:r>
                        <w:fldChar w:fldCharType="begin"/>
                      </w:r>
                      <w:r>
                        <w:instrText xml:space="preserve"> REF _Ref531077225 \h </w:instrText>
                      </w:r>
                      <w:r>
                        <w:fldChar w:fldCharType="separate"/>
                      </w:r>
                      <w:r w:rsidRPr="00443DC5">
                        <w:rPr>
                          <w:b/>
                          <w:bCs/>
                        </w:rPr>
                        <w:t>Figure A</w:t>
                      </w:r>
                      <w:r>
                        <w:rPr>
                          <w:b/>
                          <w:bCs/>
                          <w:noProof/>
                        </w:rPr>
                        <w:t>4</w:t>
                      </w:r>
                      <w:r>
                        <w:fldChar w:fldCharType="end"/>
                      </w:r>
                    </w:p>
                  </w:txbxContent>
                </v:textbox>
                <w10:wrap type="topAndBottom"/>
              </v:shape>
            </w:pict>
          </mc:Fallback>
        </mc:AlternateContent>
      </w:r>
      <w:r w:rsidR="001613DF" w:rsidRPr="006C16A0">
        <w:rPr>
          <w:noProof/>
        </w:rPr>
        <mc:AlternateContent>
          <mc:Choice Requires="wpg">
            <w:drawing>
              <wp:anchor distT="0" distB="0" distL="114300" distR="114300" simplePos="0" relativeHeight="251902976" behindDoc="0" locked="0" layoutInCell="1" allowOverlap="1" wp14:anchorId="68B90A0E" wp14:editId="47077435">
                <wp:simplePos x="0" y="0"/>
                <wp:positionH relativeFrom="column">
                  <wp:posOffset>-144780</wp:posOffset>
                </wp:positionH>
                <wp:positionV relativeFrom="page">
                  <wp:posOffset>739140</wp:posOffset>
                </wp:positionV>
                <wp:extent cx="5805170" cy="8510905"/>
                <wp:effectExtent l="0" t="0" r="0" b="0"/>
                <wp:wrapTopAndBottom/>
                <wp:docPr id="265"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05170" cy="8510905"/>
                          <a:chOff x="0" y="0"/>
                          <a:chExt cx="5805418" cy="8511420"/>
                        </a:xfrm>
                      </wpg:grpSpPr>
                      <wps:wsp>
                        <wps:cNvPr id="266" name="TextBox 2">
                          <a:extLst/>
                        </wps:cNvPr>
                        <wps:cNvSpPr txBox="1"/>
                        <wps:spPr>
                          <a:xfrm>
                            <a:off x="1110684" y="919163"/>
                            <a:ext cx="539138" cy="277512"/>
                          </a:xfrm>
                          <a:prstGeom prst="rect">
                            <a:avLst/>
                          </a:prstGeom>
                          <a:noFill/>
                        </wps:spPr>
                        <wps:txbx>
                          <w:txbxContent>
                            <w:p w14:paraId="27B2E8B1" w14:textId="77777777" w:rsidR="002C4A82" w:rsidRDefault="002C4A82"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67" name="TextBox 3">
                          <a:extLst/>
                        </wps:cNvPr>
                        <wps:cNvSpPr txBox="1"/>
                        <wps:spPr>
                          <a:xfrm>
                            <a:off x="4410546" y="919163"/>
                            <a:ext cx="539138" cy="277512"/>
                          </a:xfrm>
                          <a:prstGeom prst="rect">
                            <a:avLst/>
                          </a:prstGeom>
                          <a:noFill/>
                        </wps:spPr>
                        <wps:txbx>
                          <w:txbxContent>
                            <w:p w14:paraId="1595A4B2" w14:textId="77777777" w:rsidR="002C4A82" w:rsidRDefault="002C4A82"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68" name="TextBox 4">
                          <a:extLst/>
                        </wps:cNvPr>
                        <wps:cNvSpPr txBox="1"/>
                        <wps:spPr>
                          <a:xfrm>
                            <a:off x="1077343" y="0"/>
                            <a:ext cx="538503" cy="292753"/>
                          </a:xfrm>
                          <a:prstGeom prst="rect">
                            <a:avLst/>
                          </a:prstGeom>
                          <a:noFill/>
                        </wps:spPr>
                        <wps:txbx>
                          <w:txbxContent>
                            <w:p w14:paraId="28DC04B3" w14:textId="77777777" w:rsidR="002C4A82" w:rsidRDefault="002C4A8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69" name="TextBox 5">
                          <a:extLst/>
                        </wps:cNvPr>
                        <wps:cNvSpPr txBox="1"/>
                        <wps:spPr>
                          <a:xfrm>
                            <a:off x="4131648" y="4897"/>
                            <a:ext cx="539138" cy="292753"/>
                          </a:xfrm>
                          <a:prstGeom prst="rect">
                            <a:avLst/>
                          </a:prstGeom>
                          <a:noFill/>
                        </wps:spPr>
                        <wps:txbx>
                          <w:txbxContent>
                            <w:p w14:paraId="1BAD1E2C" w14:textId="77777777" w:rsidR="002C4A82" w:rsidRDefault="002C4A8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70" name="TextBox 6">
                          <a:extLst/>
                        </wps:cNvPr>
                        <wps:cNvSpPr txBox="1"/>
                        <wps:spPr>
                          <a:xfrm>
                            <a:off x="1077343" y="2815939"/>
                            <a:ext cx="538503" cy="292753"/>
                          </a:xfrm>
                          <a:prstGeom prst="rect">
                            <a:avLst/>
                          </a:prstGeom>
                          <a:noFill/>
                        </wps:spPr>
                        <wps:txbx>
                          <w:txbxContent>
                            <w:p w14:paraId="5B6B3AFA" w14:textId="77777777" w:rsidR="002C4A82" w:rsidRDefault="002C4A8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71" name="TextBox 10">
                          <a:extLst/>
                        </wps:cNvPr>
                        <wps:cNvSpPr txBox="1"/>
                        <wps:spPr>
                          <a:xfrm>
                            <a:off x="4070421" y="5070961"/>
                            <a:ext cx="539138" cy="292753"/>
                          </a:xfrm>
                          <a:prstGeom prst="rect">
                            <a:avLst/>
                          </a:prstGeom>
                          <a:noFill/>
                        </wps:spPr>
                        <wps:txbx>
                          <w:txbxContent>
                            <w:p w14:paraId="3BC25D1D" w14:textId="77777777" w:rsidR="002C4A82" w:rsidRDefault="002C4A8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72" name="TextBox 11">
                          <a:extLst/>
                        </wps:cNvPr>
                        <wps:cNvSpPr txBox="1"/>
                        <wps:spPr>
                          <a:xfrm>
                            <a:off x="1076407" y="5680744"/>
                            <a:ext cx="539138" cy="292753"/>
                          </a:xfrm>
                          <a:prstGeom prst="rect">
                            <a:avLst/>
                          </a:prstGeom>
                          <a:noFill/>
                        </wps:spPr>
                        <wps:txbx>
                          <w:txbxContent>
                            <w:p w14:paraId="2A7B08A3" w14:textId="77777777" w:rsidR="002C4A82" w:rsidRDefault="002C4A8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73" name="TextBox 12">
                          <a:extLst/>
                        </wps:cNvPr>
                        <wps:cNvSpPr txBox="1"/>
                        <wps:spPr>
                          <a:xfrm>
                            <a:off x="2930204" y="6265862"/>
                            <a:ext cx="539138" cy="292753"/>
                          </a:xfrm>
                          <a:prstGeom prst="rect">
                            <a:avLst/>
                          </a:prstGeom>
                          <a:noFill/>
                        </wps:spPr>
                        <wps:txbx>
                          <w:txbxContent>
                            <w:p w14:paraId="4D072CA8" w14:textId="77777777" w:rsidR="002C4A82" w:rsidRDefault="002C4A8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274" name="TextBox 13">
                          <a:extLst/>
                        </wps:cNvPr>
                        <wps:cNvSpPr txBox="1"/>
                        <wps:spPr>
                          <a:xfrm>
                            <a:off x="2787222" y="2924227"/>
                            <a:ext cx="2931920" cy="2147700"/>
                          </a:xfrm>
                          <a:prstGeom prst="rect">
                            <a:avLst/>
                          </a:prstGeom>
                          <a:noFill/>
                        </wps:spPr>
                        <wps:txbx>
                          <w:txbxContent>
                            <w:p w14:paraId="274901E6" w14:textId="77777777" w:rsidR="002C4A82" w:rsidRDefault="002C4A82" w:rsidP="001613DF">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8D1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36DA985E" w14:textId="77777777" w:rsidR="002C4A82" w:rsidRDefault="002C4A82" w:rsidP="001613DF">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3398 protein-coding genes</w:t>
                              </w:r>
                            </w:p>
                            <w:p w14:paraId="7B141062" w14:textId="77777777" w:rsidR="002C4A82" w:rsidRPr="006C16A0" w:rsidRDefault="002C4A8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15</w:t>
                              </w:r>
                            </w:p>
                            <w:p w14:paraId="4BC56F52" w14:textId="77777777" w:rsidR="002C4A82" w:rsidRPr="006C16A0" w:rsidRDefault="002C4A8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704C7008" w14:textId="77777777" w:rsidR="002C4A82" w:rsidRPr="006C16A0" w:rsidRDefault="002C4A8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3F72DB8B" w14:textId="77777777" w:rsidR="002C4A82" w:rsidRPr="006C16A0" w:rsidRDefault="002C4A8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45D280E" w14:textId="77777777" w:rsidR="002C4A82" w:rsidRPr="006C16A0" w:rsidRDefault="002C4A8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4D682A4" w14:textId="77777777" w:rsidR="002C4A82" w:rsidRPr="006C16A0" w:rsidRDefault="002C4A8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45EBA72" w14:textId="77777777" w:rsidR="002C4A82" w:rsidRDefault="002C4A82"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2123A4C5" w14:textId="77777777" w:rsidR="002C4A82" w:rsidRDefault="002C4A82"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75" name="Picture 275">
                            <a:extLst/>
                          </pic:cNvPr>
                          <pic:cNvPicPr>
                            <a:picLocks noChangeAspect="1"/>
                          </pic:cNvPicPr>
                        </pic:nvPicPr>
                        <pic:blipFill>
                          <a:blip r:embed="rId200"/>
                          <a:stretch>
                            <a:fillRect/>
                          </a:stretch>
                        </pic:blipFill>
                        <pic:spPr>
                          <a:xfrm>
                            <a:off x="1377" y="3108327"/>
                            <a:ext cx="2520000" cy="2520000"/>
                          </a:xfrm>
                          <a:prstGeom prst="rect">
                            <a:avLst/>
                          </a:prstGeom>
                        </pic:spPr>
                      </pic:pic>
                      <pic:pic xmlns:pic="http://schemas.openxmlformats.org/drawingml/2006/picture">
                        <pic:nvPicPr>
                          <pic:cNvPr id="276" name="Picture 276">
                            <a:extLst/>
                          </pic:cNvPr>
                          <pic:cNvPicPr>
                            <a:picLocks noChangeAspect="1"/>
                          </pic:cNvPicPr>
                        </pic:nvPicPr>
                        <pic:blipFill>
                          <a:blip r:embed="rId201"/>
                          <a:stretch>
                            <a:fillRect/>
                          </a:stretch>
                        </pic:blipFill>
                        <pic:spPr>
                          <a:xfrm>
                            <a:off x="3061640" y="268507"/>
                            <a:ext cx="2520000" cy="2520000"/>
                          </a:xfrm>
                          <a:prstGeom prst="rect">
                            <a:avLst/>
                          </a:prstGeom>
                        </pic:spPr>
                      </pic:pic>
                      <pic:pic xmlns:pic="http://schemas.openxmlformats.org/drawingml/2006/picture">
                        <pic:nvPicPr>
                          <pic:cNvPr id="277" name="Picture 277">
                            <a:extLst/>
                          </pic:cNvPr>
                          <pic:cNvPicPr>
                            <a:picLocks noChangeAspect="1"/>
                          </pic:cNvPicPr>
                        </pic:nvPicPr>
                        <pic:blipFill>
                          <a:blip r:embed="rId202"/>
                          <a:stretch>
                            <a:fillRect/>
                          </a:stretch>
                        </pic:blipFill>
                        <pic:spPr>
                          <a:xfrm>
                            <a:off x="0" y="5991420"/>
                            <a:ext cx="2520000" cy="2520000"/>
                          </a:xfrm>
                          <a:prstGeom prst="rect">
                            <a:avLst/>
                          </a:prstGeom>
                        </pic:spPr>
                      </pic:pic>
                      <pic:pic xmlns:pic="http://schemas.openxmlformats.org/drawingml/2006/picture">
                        <pic:nvPicPr>
                          <pic:cNvPr id="278" name="Picture 278">
                            <a:extLst/>
                          </pic:cNvPr>
                          <pic:cNvPicPr>
                            <a:picLocks noChangeAspect="1"/>
                          </pic:cNvPicPr>
                        </pic:nvPicPr>
                        <pic:blipFill>
                          <a:blip r:embed="rId203"/>
                          <a:stretch>
                            <a:fillRect/>
                          </a:stretch>
                        </pic:blipFill>
                        <pic:spPr>
                          <a:xfrm>
                            <a:off x="1377" y="268507"/>
                            <a:ext cx="2520000" cy="2520000"/>
                          </a:xfrm>
                          <a:prstGeom prst="rect">
                            <a:avLst/>
                          </a:prstGeom>
                        </pic:spPr>
                      </pic:pic>
                      <pic:pic xmlns:pic="http://schemas.openxmlformats.org/drawingml/2006/picture">
                        <pic:nvPicPr>
                          <pic:cNvPr id="279" name="Picture 279">
                            <a:extLst/>
                          </pic:cNvPr>
                          <pic:cNvPicPr>
                            <a:picLocks/>
                          </pic:cNvPicPr>
                        </pic:nvPicPr>
                        <pic:blipFill rotWithShape="1">
                          <a:blip r:embed="rId204"/>
                          <a:srcRect l="2915" t="35837" b="35869"/>
                          <a:stretch/>
                        </pic:blipFill>
                        <pic:spPr>
                          <a:xfrm>
                            <a:off x="2555006" y="5384476"/>
                            <a:ext cx="3250412" cy="828000"/>
                          </a:xfrm>
                          <a:prstGeom prst="rect">
                            <a:avLst/>
                          </a:prstGeom>
                        </pic:spPr>
                      </pic:pic>
                      <wps:wsp>
                        <wps:cNvPr id="280" name="TextBox 24">
                          <a:extLst/>
                        </wps:cNvPr>
                        <wps:cNvSpPr txBox="1"/>
                        <wps:spPr>
                          <a:xfrm>
                            <a:off x="3450785" y="6939050"/>
                            <a:ext cx="1946358" cy="502950"/>
                          </a:xfrm>
                          <a:prstGeom prst="rect">
                            <a:avLst/>
                          </a:prstGeom>
                          <a:noFill/>
                        </wps:spPr>
                        <wps:txbx>
                          <w:txbxContent>
                            <w:p w14:paraId="6F74EEFB" w14:textId="77777777" w:rsidR="002C4A82" w:rsidRPr="006C16A0" w:rsidRDefault="002C4A82" w:rsidP="001613D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anchor>
            </w:drawing>
          </mc:Choice>
          <mc:Fallback>
            <w:pict>
              <v:group w14:anchorId="68B90A0E" id="_x0000_s1289" style="position:absolute;left:0;text-align:left;margin-left:-11.4pt;margin-top:58.2pt;width:457.1pt;height:670.15pt;z-index:251902976;mso-position-vertical-relative:page" coordsize="58054,85114"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">
                <v:shape id="TextBox 2" o:spid="_x0000_s1290" type="#_x0000_t202" style="position:absolute;left:11106;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" filled="f" stroked="f">
                  <v:textbox style="mso-fit-shape-to-text:t">
                    <w:txbxContent>
                      <w:p w14:paraId="27B2E8B1" w14:textId="77777777" w:rsidR="002C4A82" w:rsidRDefault="002C4A82"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91" type="#_x0000_t202" style="position:absolute;left:44105;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" filled="f" stroked="f">
                  <v:textbox style="mso-fit-shape-to-text:t">
                    <w:txbxContent>
                      <w:p w14:paraId="1595A4B2" w14:textId="77777777" w:rsidR="002C4A82" w:rsidRDefault="002C4A82"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92" type="#_x0000_t202" style="position:absolute;left:10773;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" filled="f" stroked="f">
                  <v:textbox style="mso-fit-shape-to-text:t">
                    <w:txbxContent>
                      <w:p w14:paraId="28DC04B3" w14:textId="77777777" w:rsidR="002C4A82" w:rsidRDefault="002C4A8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93" type="#_x0000_t202" style="position:absolute;left:41316;top:4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" filled="f" stroked="f">
                  <v:textbox style="mso-fit-shape-to-text:t">
                    <w:txbxContent>
                      <w:p w14:paraId="1BAD1E2C" w14:textId="77777777" w:rsidR="002C4A82" w:rsidRDefault="002C4A8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94" type="#_x0000_t202" style="position:absolute;left:10773;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" filled="f" stroked="f">
                  <v:textbox style="mso-fit-shape-to-text:t">
                    <w:txbxContent>
                      <w:p w14:paraId="5B6B3AFA" w14:textId="77777777" w:rsidR="002C4A82" w:rsidRDefault="002C4A8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95" type="#_x0000_t202" style="position:absolute;left:40704;top:50709;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" filled="f" stroked="f">
                  <v:textbox style="mso-fit-shape-to-text:t">
                    <w:txbxContent>
                      <w:p w14:paraId="3BC25D1D" w14:textId="77777777" w:rsidR="002C4A82" w:rsidRDefault="002C4A8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296" type="#_x0000_t202" style="position:absolute;left:10764;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" filled="f" stroked="f">
                  <v:textbox style="mso-fit-shape-to-text:t">
                    <w:txbxContent>
                      <w:p w14:paraId="2A7B08A3" w14:textId="77777777" w:rsidR="002C4A82" w:rsidRDefault="002C4A8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2" o:spid="_x0000_s1297" type="#_x0000_t202" style="position:absolute;left:29302;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" filled="f" stroked="f">
                  <v:textbox style="mso-fit-shape-to-text:t">
                    <w:txbxContent>
                      <w:p w14:paraId="4D072CA8" w14:textId="77777777" w:rsidR="002C4A82" w:rsidRDefault="002C4A82"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13" o:spid="_x0000_s1298" type="#_x0000_t202" style="position:absolute;left:27872;top:29242;width:29319;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" filled="f" stroked="f">
                  <v:textbox style="mso-fit-shape-to-text:t">
                    <w:txbxContent>
                      <w:p w14:paraId="274901E6" w14:textId="77777777" w:rsidR="002C4A82" w:rsidRDefault="002C4A82" w:rsidP="001613DF">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8D1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36DA985E" w14:textId="77777777" w:rsidR="002C4A82" w:rsidRDefault="002C4A82" w:rsidP="001613DF">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3398 protein-coding genes</w:t>
                        </w:r>
                      </w:p>
                      <w:p w14:paraId="7B141062" w14:textId="77777777" w:rsidR="002C4A82" w:rsidRPr="006C16A0" w:rsidRDefault="002C4A8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15</w:t>
                        </w:r>
                      </w:p>
                      <w:p w14:paraId="4BC56F52" w14:textId="77777777" w:rsidR="002C4A82" w:rsidRPr="006C16A0" w:rsidRDefault="002C4A8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704C7008" w14:textId="77777777" w:rsidR="002C4A82" w:rsidRPr="006C16A0" w:rsidRDefault="002C4A8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3F72DB8B" w14:textId="77777777" w:rsidR="002C4A82" w:rsidRPr="006C16A0" w:rsidRDefault="002C4A8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45D280E" w14:textId="77777777" w:rsidR="002C4A82" w:rsidRPr="006C16A0" w:rsidRDefault="002C4A8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4D682A4" w14:textId="77777777" w:rsidR="002C4A82" w:rsidRPr="006C16A0" w:rsidRDefault="002C4A82"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45EBA72" w14:textId="77777777" w:rsidR="002C4A82" w:rsidRDefault="002C4A82"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2123A4C5" w14:textId="77777777" w:rsidR="002C4A82" w:rsidRDefault="002C4A82"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75" o:spid="_x0000_s1299" type="#_x0000_t75" style="position:absolute;left:13;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">
                  <v:imagedata r:id="rId205" o:title=""/>
                </v:shape>
                <v:shape id="Picture 276" o:spid="_x0000_s1300" type="#_x0000_t75" style="position:absolute;left:30616;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">
                  <v:imagedata r:id="rId206" o:title=""/>
                </v:shape>
                <v:shape id="Picture 277" o:spid="_x0000_s1301" type="#_x0000_t75" style="position:absolute;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">
                  <v:imagedata r:id="rId207" o:title=""/>
                </v:shape>
                <v:shape id="Picture 278" o:spid="_x0000_s1302" type="#_x0000_t75" style="position:absolute;left:13;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">
                  <v:imagedata r:id="rId208" o:title=""/>
                </v:shape>
                <v:shape id="Picture 279" o:spid="_x0000_s1303" type="#_x0000_t75" style="position:absolute;left:25550;top:53844;width:32504;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">
                  <v:imagedata r:id="rId209" o:title="" croptop="23486f" cropbottom="23507f" cropleft="1910f"/>
                  <o:lock v:ext="edit" aspectratio="f"/>
                </v:shape>
                <v:shape id="TextBox 24" o:spid="_x0000_s1304" type="#_x0000_t202" style="position:absolute;left:34507;top:69390;width:19464;height:50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" filled="f" stroked="f">
                  <v:textbox style="mso-fit-shape-to-text:t">
                    <w:txbxContent>
                      <w:p w14:paraId="6F74EEFB" w14:textId="77777777" w:rsidR="002C4A82" w:rsidRPr="006C16A0" w:rsidRDefault="002C4A82" w:rsidP="001613D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rsidR="001613DF">
        <w:br w:type="page"/>
      </w:r>
    </w:p>
    <w:p w14:paraId="67413772" w14:textId="53F7FE7E" w:rsidR="0096590D" w:rsidRDefault="007860FD" w:rsidP="0096590D">
      <w:r>
        <w:rPr>
          <w:noProof/>
        </w:rPr>
        <w:lastRenderedPageBreak/>
        <mc:AlternateContent>
          <mc:Choice Requires="wps">
            <w:drawing>
              <wp:anchor distT="0" distB="0" distL="114300" distR="114300" simplePos="0" relativeHeight="251962368" behindDoc="0" locked="0" layoutInCell="1" allowOverlap="1" wp14:anchorId="6BEB18FD" wp14:editId="0401F085">
                <wp:simplePos x="0" y="0"/>
                <wp:positionH relativeFrom="column">
                  <wp:posOffset>60325</wp:posOffset>
                </wp:positionH>
                <wp:positionV relativeFrom="paragraph">
                  <wp:posOffset>8397240</wp:posOffset>
                </wp:positionV>
                <wp:extent cx="5364480" cy="635"/>
                <wp:effectExtent l="0" t="0" r="0" b="0"/>
                <wp:wrapTopAndBottom/>
                <wp:docPr id="326" name="Text Box 326"/>
                <wp:cNvGraphicFramePr/>
                <a:graphic xmlns:a="http://schemas.openxmlformats.org/drawingml/2006/main">
                  <a:graphicData uri="http://schemas.microsoft.com/office/word/2010/wordprocessingShape">
                    <wps:wsp>
                      <wps:cNvSpPr txBox="1"/>
                      <wps:spPr>
                        <a:xfrm>
                          <a:off x="0" y="0"/>
                          <a:ext cx="5364480" cy="635"/>
                        </a:xfrm>
                        <a:prstGeom prst="rect">
                          <a:avLst/>
                        </a:prstGeom>
                        <a:solidFill>
                          <a:prstClr val="white"/>
                        </a:solidFill>
                        <a:ln>
                          <a:noFill/>
                        </a:ln>
                      </wps:spPr>
                      <wps:txbx>
                        <w:txbxContent>
                          <w:p w14:paraId="25256A5F" w14:textId="5CD9E203" w:rsidR="002C4A82" w:rsidRPr="007860FD" w:rsidRDefault="002C4A82" w:rsidP="007860FD">
                            <w:pPr>
                              <w:pStyle w:val="Caption"/>
                              <w:rPr>
                                <w:b/>
                                <w:bCs/>
                                <w:noProof/>
                              </w:rPr>
                            </w:pPr>
                            <w:bookmarkStart w:id="248" w:name="_Ref531078596"/>
                            <w:r w:rsidRPr="007860FD">
                              <w:rPr>
                                <w:b/>
                                <w:bCs/>
                              </w:rPr>
                              <w:t>Figure A</w:t>
                            </w:r>
                            <w:r w:rsidRPr="007860FD">
                              <w:rPr>
                                <w:b/>
                                <w:bCs/>
                              </w:rPr>
                              <w:fldChar w:fldCharType="begin"/>
                            </w:r>
                            <w:r w:rsidRPr="007860FD">
                              <w:rPr>
                                <w:b/>
                                <w:bCs/>
                              </w:rPr>
                              <w:instrText xml:space="preserve"> SEQ Figure_A \* ARABIC </w:instrText>
                            </w:r>
                            <w:r w:rsidRPr="007860FD">
                              <w:rPr>
                                <w:b/>
                                <w:bCs/>
                              </w:rPr>
                              <w:fldChar w:fldCharType="separate"/>
                            </w:r>
                            <w:r w:rsidRPr="007860FD">
                              <w:rPr>
                                <w:b/>
                                <w:bCs/>
                                <w:noProof/>
                              </w:rPr>
                              <w:t>12</w:t>
                            </w:r>
                            <w:r w:rsidRPr="007860FD">
                              <w:rPr>
                                <w:b/>
                                <w:bCs/>
                              </w:rPr>
                              <w:fldChar w:fldCharType="end"/>
                            </w:r>
                            <w:bookmarkEnd w:id="248"/>
                            <w:r w:rsidRPr="007860FD">
                              <w:rPr>
                                <w:b/>
                                <w:bCs/>
                              </w:rPr>
                              <w:t>:</w:t>
                            </w:r>
                            <w:r>
                              <w:rPr>
                                <w:b/>
                                <w:bCs/>
                              </w:rPr>
                              <w:t xml:space="preserve"> </w:t>
                            </w:r>
                            <w:r w:rsidRPr="00A51638">
                              <w:t>the summary of the</w:t>
                            </w:r>
                            <w:r>
                              <w:rPr>
                                <w:b/>
                                <w:bCs/>
                              </w:rPr>
                              <w:t xml:space="preserve"> </w:t>
                            </w:r>
                            <w:r>
                              <w:t xml:space="preserve">HGT &amp; competence machinery detection result in A. b ACICU. The information is the same as the </w:t>
                            </w:r>
                            <w:r>
                              <w:fldChar w:fldCharType="begin"/>
                            </w:r>
                            <w:r>
                              <w:instrText xml:space="preserve"> REF _Ref531077225 \h </w:instrText>
                            </w:r>
                            <w:r>
                              <w:fldChar w:fldCharType="separate"/>
                            </w:r>
                            <w:r w:rsidRPr="00443DC5">
                              <w:rPr>
                                <w:b/>
                                <w:bCs/>
                              </w:rPr>
                              <w:t>Figure A</w:t>
                            </w:r>
                            <w:r>
                              <w:rPr>
                                <w:b/>
                                <w:bCs/>
                                <w:noProof/>
                              </w:rPr>
                              <w:t>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EB18FD" id="Text Box 326" o:spid="_x0000_s1305" type="#_x0000_t202" style="position:absolute;left:0;text-align:left;margin-left:4.75pt;margin-top:661.2pt;width:422.4pt;height:.05pt;z-index:251962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" stroked="f">
                <v:textbox style="mso-fit-shape-to-text:t" inset="0,0,0,0">
                  <w:txbxContent>
                    <w:p w14:paraId="25256A5F" w14:textId="5CD9E203" w:rsidR="002C4A82" w:rsidRPr="007860FD" w:rsidRDefault="002C4A82" w:rsidP="007860FD">
                      <w:pPr>
                        <w:pStyle w:val="Caption"/>
                        <w:rPr>
                          <w:b/>
                          <w:bCs/>
                          <w:noProof/>
                        </w:rPr>
                      </w:pPr>
                      <w:bookmarkStart w:id="249" w:name="_Ref531078596"/>
                      <w:r w:rsidRPr="007860FD">
                        <w:rPr>
                          <w:b/>
                          <w:bCs/>
                        </w:rPr>
                        <w:t>Figure A</w:t>
                      </w:r>
                      <w:r w:rsidRPr="007860FD">
                        <w:rPr>
                          <w:b/>
                          <w:bCs/>
                        </w:rPr>
                        <w:fldChar w:fldCharType="begin"/>
                      </w:r>
                      <w:r w:rsidRPr="007860FD">
                        <w:rPr>
                          <w:b/>
                          <w:bCs/>
                        </w:rPr>
                        <w:instrText xml:space="preserve"> SEQ Figure_A \* ARABIC </w:instrText>
                      </w:r>
                      <w:r w:rsidRPr="007860FD">
                        <w:rPr>
                          <w:b/>
                          <w:bCs/>
                        </w:rPr>
                        <w:fldChar w:fldCharType="separate"/>
                      </w:r>
                      <w:r w:rsidRPr="007860FD">
                        <w:rPr>
                          <w:b/>
                          <w:bCs/>
                          <w:noProof/>
                        </w:rPr>
                        <w:t>12</w:t>
                      </w:r>
                      <w:r w:rsidRPr="007860FD">
                        <w:rPr>
                          <w:b/>
                          <w:bCs/>
                        </w:rPr>
                        <w:fldChar w:fldCharType="end"/>
                      </w:r>
                      <w:bookmarkEnd w:id="249"/>
                      <w:r w:rsidRPr="007860FD">
                        <w:rPr>
                          <w:b/>
                          <w:bCs/>
                        </w:rPr>
                        <w:t>:</w:t>
                      </w:r>
                      <w:r>
                        <w:rPr>
                          <w:b/>
                          <w:bCs/>
                        </w:rPr>
                        <w:t xml:space="preserve"> </w:t>
                      </w:r>
                      <w:r w:rsidRPr="00A51638">
                        <w:t>the summary of the</w:t>
                      </w:r>
                      <w:r>
                        <w:rPr>
                          <w:b/>
                          <w:bCs/>
                        </w:rPr>
                        <w:t xml:space="preserve"> </w:t>
                      </w:r>
                      <w:r>
                        <w:t xml:space="preserve">HGT &amp; competence machinery detection result in A. b ACICU. The information is the same as the </w:t>
                      </w:r>
                      <w:r>
                        <w:fldChar w:fldCharType="begin"/>
                      </w:r>
                      <w:r>
                        <w:instrText xml:space="preserve"> REF _Ref531077225 \h </w:instrText>
                      </w:r>
                      <w:r>
                        <w:fldChar w:fldCharType="separate"/>
                      </w:r>
                      <w:r w:rsidRPr="00443DC5">
                        <w:rPr>
                          <w:b/>
                          <w:bCs/>
                        </w:rPr>
                        <w:t>Figure A</w:t>
                      </w:r>
                      <w:r>
                        <w:rPr>
                          <w:b/>
                          <w:bCs/>
                          <w:noProof/>
                        </w:rPr>
                        <w:t>4</w:t>
                      </w:r>
                      <w:r>
                        <w:fldChar w:fldCharType="end"/>
                      </w:r>
                    </w:p>
                  </w:txbxContent>
                </v:textbox>
                <w10:wrap type="topAndBottom"/>
              </v:shape>
            </w:pict>
          </mc:Fallback>
        </mc:AlternateContent>
      </w:r>
      <w:r w:rsidR="0096590D" w:rsidRPr="006C16A0">
        <w:rPr>
          <w:noProof/>
        </w:rPr>
        <mc:AlternateContent>
          <mc:Choice Requires="wpg">
            <w:drawing>
              <wp:anchor distT="0" distB="0" distL="114300" distR="114300" simplePos="0" relativeHeight="251905024" behindDoc="0" locked="0" layoutInCell="1" allowOverlap="1" wp14:anchorId="1A8AB894" wp14:editId="5974DAEF">
                <wp:simplePos x="0" y="0"/>
                <wp:positionH relativeFrom="column">
                  <wp:posOffset>-152400</wp:posOffset>
                </wp:positionH>
                <wp:positionV relativeFrom="page">
                  <wp:posOffset>714756</wp:posOffset>
                </wp:positionV>
                <wp:extent cx="5819140" cy="8529320"/>
                <wp:effectExtent l="0" t="0" r="0" b="5080"/>
                <wp:wrapTopAndBottom/>
                <wp:docPr id="281"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19140" cy="8529320"/>
                          <a:chOff x="0" y="0"/>
                          <a:chExt cx="5819701" cy="8529708"/>
                        </a:xfrm>
                      </wpg:grpSpPr>
                      <wps:wsp>
                        <wps:cNvPr id="282" name="TextBox 2">
                          <a:extLst/>
                        </wps:cNvPr>
                        <wps:cNvSpPr txBox="1"/>
                        <wps:spPr>
                          <a:xfrm>
                            <a:off x="1112101" y="919163"/>
                            <a:ext cx="539167" cy="277508"/>
                          </a:xfrm>
                          <a:prstGeom prst="rect">
                            <a:avLst/>
                          </a:prstGeom>
                          <a:noFill/>
                        </wps:spPr>
                        <wps:txbx>
                          <w:txbxContent>
                            <w:p w14:paraId="4BF8FC3C" w14:textId="77777777" w:rsidR="002C4A82" w:rsidRDefault="002C4A82" w:rsidP="0096590D">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83" name="TextBox 3">
                          <a:extLst/>
                        </wps:cNvPr>
                        <wps:cNvSpPr txBox="1"/>
                        <wps:spPr>
                          <a:xfrm>
                            <a:off x="4411963" y="919163"/>
                            <a:ext cx="539167" cy="277508"/>
                          </a:xfrm>
                          <a:prstGeom prst="rect">
                            <a:avLst/>
                          </a:prstGeom>
                          <a:noFill/>
                        </wps:spPr>
                        <wps:txbx>
                          <w:txbxContent>
                            <w:p w14:paraId="29F17240" w14:textId="77777777" w:rsidR="002C4A82" w:rsidRDefault="002C4A82" w:rsidP="0096590D">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84" name="TextBox 4">
                          <a:extLst/>
                        </wps:cNvPr>
                        <wps:cNvSpPr txBox="1"/>
                        <wps:spPr>
                          <a:xfrm>
                            <a:off x="1078760" y="0"/>
                            <a:ext cx="538532" cy="292748"/>
                          </a:xfrm>
                          <a:prstGeom prst="rect">
                            <a:avLst/>
                          </a:prstGeom>
                          <a:noFill/>
                        </wps:spPr>
                        <wps:txbx>
                          <w:txbxContent>
                            <w:p w14:paraId="2EB8BCAB" w14:textId="77777777" w:rsidR="002C4A82" w:rsidRDefault="002C4A82"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85" name="TextBox 5">
                          <a:extLst/>
                        </wps:cNvPr>
                        <wps:cNvSpPr txBox="1"/>
                        <wps:spPr>
                          <a:xfrm>
                            <a:off x="4133065" y="4897"/>
                            <a:ext cx="539167" cy="292748"/>
                          </a:xfrm>
                          <a:prstGeom prst="rect">
                            <a:avLst/>
                          </a:prstGeom>
                          <a:noFill/>
                        </wps:spPr>
                        <wps:txbx>
                          <w:txbxContent>
                            <w:p w14:paraId="002AC78A" w14:textId="77777777" w:rsidR="002C4A82" w:rsidRDefault="002C4A82"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86" name="TextBox 6">
                          <a:extLst/>
                        </wps:cNvPr>
                        <wps:cNvSpPr txBox="1"/>
                        <wps:spPr>
                          <a:xfrm>
                            <a:off x="1078760" y="2815939"/>
                            <a:ext cx="538532" cy="292748"/>
                          </a:xfrm>
                          <a:prstGeom prst="rect">
                            <a:avLst/>
                          </a:prstGeom>
                          <a:noFill/>
                        </wps:spPr>
                        <wps:txbx>
                          <w:txbxContent>
                            <w:p w14:paraId="04359D54" w14:textId="77777777" w:rsidR="002C4A82" w:rsidRDefault="002C4A82"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87" name="TextBox 10">
                          <a:extLst/>
                        </wps:cNvPr>
                        <wps:cNvSpPr txBox="1"/>
                        <wps:spPr>
                          <a:xfrm>
                            <a:off x="4071838" y="4952977"/>
                            <a:ext cx="538532" cy="292748"/>
                          </a:xfrm>
                          <a:prstGeom prst="rect">
                            <a:avLst/>
                          </a:prstGeom>
                          <a:noFill/>
                        </wps:spPr>
                        <wps:txbx>
                          <w:txbxContent>
                            <w:p w14:paraId="17E148BB" w14:textId="77777777" w:rsidR="002C4A82" w:rsidRDefault="002C4A82"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88" name="TextBox 11">
                          <a:extLst/>
                        </wps:cNvPr>
                        <wps:cNvSpPr txBox="1"/>
                        <wps:spPr>
                          <a:xfrm>
                            <a:off x="1077824" y="5680744"/>
                            <a:ext cx="539167" cy="292748"/>
                          </a:xfrm>
                          <a:prstGeom prst="rect">
                            <a:avLst/>
                          </a:prstGeom>
                          <a:noFill/>
                        </wps:spPr>
                        <wps:txbx>
                          <w:txbxContent>
                            <w:p w14:paraId="38AFEC09" w14:textId="77777777" w:rsidR="002C4A82" w:rsidRDefault="002C4A82"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89" name="TextBox 13">
                          <a:extLst/>
                        </wps:cNvPr>
                        <wps:cNvSpPr txBox="1"/>
                        <wps:spPr>
                          <a:xfrm>
                            <a:off x="2788489" y="2835784"/>
                            <a:ext cx="2931443" cy="2147668"/>
                          </a:xfrm>
                          <a:prstGeom prst="rect">
                            <a:avLst/>
                          </a:prstGeom>
                          <a:noFill/>
                        </wps:spPr>
                        <wps:txbx>
                          <w:txbxContent>
                            <w:p w14:paraId="4FFEEE79" w14:textId="77777777" w:rsidR="002C4A82" w:rsidRDefault="002C4A82" w:rsidP="0096590D">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ACICU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020F67FC" w14:textId="77777777" w:rsidR="002C4A82" w:rsidRDefault="002C4A82" w:rsidP="0096590D">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3595 protein-coding genes</w:t>
                              </w:r>
                            </w:p>
                            <w:p w14:paraId="2414E1BA" w14:textId="77777777" w:rsidR="002C4A82" w:rsidRPr="006C16A0" w:rsidRDefault="002C4A82"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9</w:t>
                              </w:r>
                            </w:p>
                            <w:p w14:paraId="5024525F" w14:textId="77777777" w:rsidR="002C4A82" w:rsidRPr="006C16A0" w:rsidRDefault="002C4A82"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C78E107" w14:textId="77777777" w:rsidR="002C4A82" w:rsidRPr="006C16A0" w:rsidRDefault="002C4A82"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645D8D34" w14:textId="77777777" w:rsidR="002C4A82" w:rsidRPr="006C16A0" w:rsidRDefault="002C4A82"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73FEDE8D" w14:textId="77777777" w:rsidR="002C4A82" w:rsidRPr="006C16A0" w:rsidRDefault="002C4A82"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3ACBF30" w14:textId="77777777" w:rsidR="002C4A82" w:rsidRPr="006C16A0" w:rsidRDefault="002C4A82"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52F4091" w14:textId="77777777" w:rsidR="002C4A82" w:rsidRDefault="002C4A82"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0CCFA5A" w14:textId="77777777" w:rsidR="002C4A82" w:rsidRDefault="002C4A82"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90" name="Picture 290">
                            <a:extLst/>
                          </pic:cNvPr>
                          <pic:cNvPicPr>
                            <a:picLocks noChangeAspect="1"/>
                          </pic:cNvPicPr>
                        </pic:nvPicPr>
                        <pic:blipFill>
                          <a:blip r:embed="rId210"/>
                          <a:stretch>
                            <a:fillRect/>
                          </a:stretch>
                        </pic:blipFill>
                        <pic:spPr>
                          <a:xfrm>
                            <a:off x="0" y="3108327"/>
                            <a:ext cx="2520000" cy="2520000"/>
                          </a:xfrm>
                          <a:prstGeom prst="rect">
                            <a:avLst/>
                          </a:prstGeom>
                        </pic:spPr>
                      </pic:pic>
                      <pic:pic xmlns:pic="http://schemas.openxmlformats.org/drawingml/2006/picture">
                        <pic:nvPicPr>
                          <pic:cNvPr id="291" name="Picture 291">
                            <a:extLst/>
                          </pic:cNvPr>
                          <pic:cNvPicPr>
                            <a:picLocks noChangeAspect="1"/>
                          </pic:cNvPicPr>
                        </pic:nvPicPr>
                        <pic:blipFill>
                          <a:blip r:embed="rId211"/>
                          <a:stretch>
                            <a:fillRect/>
                          </a:stretch>
                        </pic:blipFill>
                        <pic:spPr>
                          <a:xfrm>
                            <a:off x="3063057" y="255812"/>
                            <a:ext cx="2520000" cy="2520000"/>
                          </a:xfrm>
                          <a:prstGeom prst="rect">
                            <a:avLst/>
                          </a:prstGeom>
                        </pic:spPr>
                      </pic:pic>
                      <pic:pic xmlns:pic="http://schemas.openxmlformats.org/drawingml/2006/picture">
                        <pic:nvPicPr>
                          <pic:cNvPr id="292" name="Picture 292">
                            <a:extLst/>
                          </pic:cNvPr>
                          <pic:cNvPicPr>
                            <a:picLocks noChangeAspect="1"/>
                          </pic:cNvPicPr>
                        </pic:nvPicPr>
                        <pic:blipFill rotWithShape="1">
                          <a:blip r:embed="rId212"/>
                          <a:srcRect l="18727" r="19944"/>
                          <a:stretch/>
                        </pic:blipFill>
                        <pic:spPr>
                          <a:xfrm>
                            <a:off x="3131794" y="6009708"/>
                            <a:ext cx="2551176" cy="2520000"/>
                          </a:xfrm>
                          <a:prstGeom prst="rect">
                            <a:avLst/>
                          </a:prstGeom>
                        </pic:spPr>
                      </pic:pic>
                      <pic:pic xmlns:pic="http://schemas.openxmlformats.org/drawingml/2006/picture">
                        <pic:nvPicPr>
                          <pic:cNvPr id="293" name="Picture 293">
                            <a:extLst/>
                          </pic:cNvPr>
                          <pic:cNvPicPr>
                            <a:picLocks noChangeAspect="1"/>
                          </pic:cNvPicPr>
                        </pic:nvPicPr>
                        <pic:blipFill>
                          <a:blip r:embed="rId213"/>
                          <a:stretch>
                            <a:fillRect/>
                          </a:stretch>
                        </pic:blipFill>
                        <pic:spPr>
                          <a:xfrm>
                            <a:off x="4920" y="5991420"/>
                            <a:ext cx="2520000" cy="2520000"/>
                          </a:xfrm>
                          <a:prstGeom prst="rect">
                            <a:avLst/>
                          </a:prstGeom>
                        </pic:spPr>
                      </pic:pic>
                      <pic:pic xmlns:pic="http://schemas.openxmlformats.org/drawingml/2006/picture">
                        <pic:nvPicPr>
                          <pic:cNvPr id="294" name="Picture 294">
                            <a:extLst/>
                          </pic:cNvPr>
                          <pic:cNvPicPr>
                            <a:picLocks noChangeAspect="1"/>
                          </pic:cNvPicPr>
                        </pic:nvPicPr>
                        <pic:blipFill>
                          <a:blip r:embed="rId214"/>
                          <a:stretch>
                            <a:fillRect/>
                          </a:stretch>
                        </pic:blipFill>
                        <pic:spPr>
                          <a:xfrm>
                            <a:off x="4920" y="261251"/>
                            <a:ext cx="2520000" cy="2520000"/>
                          </a:xfrm>
                          <a:prstGeom prst="rect">
                            <a:avLst/>
                          </a:prstGeom>
                        </pic:spPr>
                      </pic:pic>
                      <wps:wsp>
                        <wps:cNvPr id="295" name="TextBox 12">
                          <a:extLst/>
                        </wps:cNvPr>
                        <wps:cNvSpPr txBox="1"/>
                        <wps:spPr>
                          <a:xfrm>
                            <a:off x="2931621" y="6265862"/>
                            <a:ext cx="539167" cy="292748"/>
                          </a:xfrm>
                          <a:prstGeom prst="rect">
                            <a:avLst/>
                          </a:prstGeom>
                          <a:noFill/>
                        </wps:spPr>
                        <wps:txbx>
                          <w:txbxContent>
                            <w:p w14:paraId="32AD3C51" w14:textId="77777777" w:rsidR="002C4A82" w:rsidRDefault="002C4A82"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pic:pic xmlns:pic="http://schemas.openxmlformats.org/drawingml/2006/picture">
                        <pic:nvPicPr>
                          <pic:cNvPr id="296" name="Picture 296">
                            <a:extLst/>
                          </pic:cNvPr>
                          <pic:cNvPicPr>
                            <a:picLocks/>
                          </pic:cNvPicPr>
                        </pic:nvPicPr>
                        <pic:blipFill rotWithShape="1">
                          <a:blip r:embed="rId215"/>
                          <a:srcRect l="3363" t="36370" b="36963"/>
                          <a:stretch/>
                        </pic:blipFill>
                        <pic:spPr>
                          <a:xfrm>
                            <a:off x="2507701" y="5199366"/>
                            <a:ext cx="3312000" cy="828000"/>
                          </a:xfrm>
                          <a:prstGeom prst="rect">
                            <a:avLst/>
                          </a:prstGeom>
                        </pic:spPr>
                      </pic:pic>
                    </wpg:wgp>
                  </a:graphicData>
                </a:graphic>
              </wp:anchor>
            </w:drawing>
          </mc:Choice>
          <mc:Fallback>
            <w:pict>
              <v:group w14:anchorId="1A8AB894" id="_x0000_s1306" style="position:absolute;left:0;text-align:left;margin-left:-12pt;margin-top:56.3pt;width:458.2pt;height:671.6pt;z-index:251905024;mso-position-vertical-relative:page" coordsize="58197,85297"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">
                <v:shape id="TextBox 2" o:spid="_x0000_s1307" type="#_x0000_t202" style="position:absolute;left:11121;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" filled="f" stroked="f">
                  <v:textbox style="mso-fit-shape-to-text:t">
                    <w:txbxContent>
                      <w:p w14:paraId="4BF8FC3C" w14:textId="77777777" w:rsidR="002C4A82" w:rsidRDefault="002C4A82" w:rsidP="0096590D">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308" type="#_x0000_t202" style="position:absolute;left:44119;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" filled="f" stroked="f">
                  <v:textbox style="mso-fit-shape-to-text:t">
                    <w:txbxContent>
                      <w:p w14:paraId="29F17240" w14:textId="77777777" w:rsidR="002C4A82" w:rsidRDefault="002C4A82" w:rsidP="0096590D">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309" type="#_x0000_t202" style="position:absolute;left:1078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" filled="f" stroked="f">
                  <v:textbox style="mso-fit-shape-to-text:t">
                    <w:txbxContent>
                      <w:p w14:paraId="2EB8BCAB" w14:textId="77777777" w:rsidR="002C4A82" w:rsidRDefault="002C4A82"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310" type="#_x0000_t202" style="position:absolute;left:41330;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" filled="f" stroked="f">
                  <v:textbox style="mso-fit-shape-to-text:t">
                    <w:txbxContent>
                      <w:p w14:paraId="002AC78A" w14:textId="77777777" w:rsidR="002C4A82" w:rsidRDefault="002C4A82"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311" type="#_x0000_t202" style="position:absolute;left:10787;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" filled="f" stroked="f">
                  <v:textbox style="mso-fit-shape-to-text:t">
                    <w:txbxContent>
                      <w:p w14:paraId="04359D54" w14:textId="77777777" w:rsidR="002C4A82" w:rsidRDefault="002C4A82"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312" type="#_x0000_t202" style="position:absolute;left:40718;top:49529;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" filled="f" stroked="f">
                  <v:textbox style="mso-fit-shape-to-text:t">
                    <w:txbxContent>
                      <w:p w14:paraId="17E148BB" w14:textId="77777777" w:rsidR="002C4A82" w:rsidRDefault="002C4A82"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313" type="#_x0000_t202" style="position:absolute;left:10778;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" filled="f" stroked="f">
                  <v:textbox style="mso-fit-shape-to-text:t">
                    <w:txbxContent>
                      <w:p w14:paraId="38AFEC09" w14:textId="77777777" w:rsidR="002C4A82" w:rsidRDefault="002C4A82"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3" o:spid="_x0000_s1314" type="#_x0000_t202" style="position:absolute;left:27884;top:28357;width:29315;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" filled="f" stroked="f">
                  <v:textbox style="mso-fit-shape-to-text:t">
                    <w:txbxContent>
                      <w:p w14:paraId="4FFEEE79" w14:textId="77777777" w:rsidR="002C4A82" w:rsidRDefault="002C4A82" w:rsidP="0096590D">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ACICU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020F67FC" w14:textId="77777777" w:rsidR="002C4A82" w:rsidRDefault="002C4A82" w:rsidP="0096590D">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3595 protein-coding genes</w:t>
                        </w:r>
                      </w:p>
                      <w:p w14:paraId="2414E1BA" w14:textId="77777777" w:rsidR="002C4A82" w:rsidRPr="006C16A0" w:rsidRDefault="002C4A82"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9</w:t>
                        </w:r>
                      </w:p>
                      <w:p w14:paraId="5024525F" w14:textId="77777777" w:rsidR="002C4A82" w:rsidRPr="006C16A0" w:rsidRDefault="002C4A82"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C78E107" w14:textId="77777777" w:rsidR="002C4A82" w:rsidRPr="006C16A0" w:rsidRDefault="002C4A82"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645D8D34" w14:textId="77777777" w:rsidR="002C4A82" w:rsidRPr="006C16A0" w:rsidRDefault="002C4A82"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73FEDE8D" w14:textId="77777777" w:rsidR="002C4A82" w:rsidRPr="006C16A0" w:rsidRDefault="002C4A82"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3ACBF30" w14:textId="77777777" w:rsidR="002C4A82" w:rsidRPr="006C16A0" w:rsidRDefault="002C4A82"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52F4091" w14:textId="77777777" w:rsidR="002C4A82" w:rsidRDefault="002C4A82"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0CCFA5A" w14:textId="77777777" w:rsidR="002C4A82" w:rsidRDefault="002C4A82"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90" o:spid="_x0000_s1315"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">
                  <v:imagedata r:id="rId216" o:title=""/>
                </v:shape>
                <v:shape id="Picture 291" o:spid="_x0000_s1316" type="#_x0000_t75" style="position:absolute;left:30630;top:255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">
                  <v:imagedata r:id="rId217" o:title=""/>
                </v:shape>
                <v:shape id="Picture 292" o:spid="_x0000_s1317" type="#_x0000_t75" style="position:absolute;left:31317;top:60097;width:25512;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">
                  <v:imagedata r:id="rId218" o:title="" cropleft="12273f" cropright="13070f"/>
                </v:shape>
                <v:shape id="Picture 293" o:spid="_x0000_s1318" type="#_x0000_t75" style="position:absolute;left:49;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">
                  <v:imagedata r:id="rId219" o:title=""/>
                </v:shape>
                <v:shape id="Picture 294" o:spid="_x0000_s1319" type="#_x0000_t75" style="position:absolute;left:49;top:261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">
                  <v:imagedata r:id="rId220" o:title=""/>
                </v:shape>
                <v:shape id="TextBox 12" o:spid="_x0000_s1320" type="#_x0000_t202" style="position:absolute;left:29316;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" filled="f" stroked="f">
                  <v:textbox style="mso-fit-shape-to-text:t">
                    <w:txbxContent>
                      <w:p w14:paraId="32AD3C51" w14:textId="77777777" w:rsidR="002C4A82" w:rsidRDefault="002C4A82"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Picture 296" o:spid="_x0000_s1321" type="#_x0000_t75" style="position:absolute;left:25077;top:51993;width:33120;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">
                  <v:imagedata r:id="rId221" o:title="" croptop="23835f" cropbottom="24224f" cropleft="2204f"/>
                  <o:lock v:ext="edit" aspectratio="f"/>
                </v:shape>
                <w10:wrap type="topAndBottom" anchory="page"/>
              </v:group>
            </w:pict>
          </mc:Fallback>
        </mc:AlternateContent>
      </w:r>
    </w:p>
    <w:p w14:paraId="7D530D1C" w14:textId="51C3BDF2" w:rsidR="0096590D" w:rsidRDefault="0096590D" w:rsidP="0096590D">
      <w:r>
        <w:lastRenderedPageBreak/>
        <w:br w:type="page"/>
      </w:r>
    </w:p>
    <w:p w14:paraId="7E3D0355" w14:textId="6713CAAC" w:rsidR="007B5696" w:rsidRDefault="007B5696" w:rsidP="007B5696">
      <w:pPr>
        <w:pStyle w:val="Heading1"/>
        <w:numPr>
          <w:ilvl w:val="0"/>
          <w:numId w:val="0"/>
        </w:numPr>
      </w:pPr>
      <w:bookmarkStart w:id="250" w:name="_Toc528762488"/>
      <w:r>
        <w:lastRenderedPageBreak/>
        <w:t>Acknowledgements</w:t>
      </w:r>
      <w:bookmarkEnd w:id="250"/>
    </w:p>
    <w:p w14:paraId="446800D9" w14:textId="42D4F162" w:rsidR="00A41B63" w:rsidRPr="00A41B63" w:rsidRDefault="00A41B63" w:rsidP="007B5696">
      <w:pPr>
        <w:pStyle w:val="Heading1"/>
        <w:numPr>
          <w:ilvl w:val="0"/>
          <w:numId w:val="0"/>
        </w:numPr>
      </w:pPr>
      <w:bookmarkStart w:id="251" w:name="_Toc528762489"/>
      <w:r>
        <w:t>Curriculum Vitae</w:t>
      </w:r>
      <w:bookmarkEnd w:id="251"/>
    </w:p>
    <w:p w14:paraId="06D0F1FF" w14:textId="77777777" w:rsidR="00A41B63" w:rsidRPr="00A41B63" w:rsidRDefault="00A41B63" w:rsidP="00A41B63"/>
    <w:p w14:paraId="44077EEB" w14:textId="77777777" w:rsidR="00A41B63" w:rsidRPr="00A41B63" w:rsidRDefault="00A41B63" w:rsidP="00A41B63"/>
    <w:p w14:paraId="3136BEED" w14:textId="77777777" w:rsidR="00E307F9" w:rsidRPr="00E307F9" w:rsidRDefault="00E307F9" w:rsidP="00E307F9"/>
    <w:p w14:paraId="5FCA628F" w14:textId="77777777" w:rsidR="0030188C" w:rsidRPr="0030188C" w:rsidRDefault="0030188C" w:rsidP="0030188C"/>
    <w:p w14:paraId="285642C2" w14:textId="77777777" w:rsidR="0030188C" w:rsidRPr="0030188C" w:rsidRDefault="0030188C" w:rsidP="0030188C"/>
    <w:p w14:paraId="7303DF1F" w14:textId="77777777" w:rsidR="00631C6C" w:rsidRPr="00631C6C" w:rsidRDefault="00631C6C" w:rsidP="00631C6C">
      <w:pPr>
        <w:pStyle w:val="Title"/>
      </w:pPr>
    </w:p>
    <w:p w14:paraId="5BB3C055" w14:textId="77777777" w:rsidR="002D7782" w:rsidRPr="002D7782" w:rsidRDefault="002D7782" w:rsidP="002D7782"/>
    <w:p w14:paraId="65AD1D58" w14:textId="77777777" w:rsidR="003E531E" w:rsidRPr="003E531E" w:rsidRDefault="003E531E" w:rsidP="001247E3">
      <w:pPr>
        <w:pStyle w:val="TOC1"/>
      </w:pPr>
    </w:p>
    <w:sectPr w:rsidR="003E531E" w:rsidRPr="003E531E" w:rsidSect="00EC0A0B">
      <w:pgSz w:w="11900" w:h="16840"/>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27" w:author="Sachli Zafari" w:date="2018-09-05T16:46:00Z" w:initials="0">
    <w:p w14:paraId="2A132A96" w14:textId="29EC9DC8" w:rsidR="002C4A82" w:rsidRDefault="002C4A82">
      <w:pPr>
        <w:pStyle w:val="CommentText"/>
      </w:pPr>
      <w:r>
        <w:rPr>
          <w:rStyle w:val="CommentReference"/>
        </w:rPr>
        <w:annotationRef/>
      </w:r>
      <w:r>
        <w:t>Check the justify lines in reference part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A132A9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A132A96" w16cid:durableId="1F3A86D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695F63" w14:textId="77777777" w:rsidR="00A341D5" w:rsidRDefault="00A341D5" w:rsidP="00104AE7">
      <w:pPr>
        <w:spacing w:line="240" w:lineRule="auto"/>
      </w:pPr>
      <w:r>
        <w:separator/>
      </w:r>
    </w:p>
  </w:endnote>
  <w:endnote w:type="continuationSeparator" w:id="0">
    <w:p w14:paraId="76F36770" w14:textId="77777777" w:rsidR="00A341D5" w:rsidRDefault="00A341D5" w:rsidP="00104A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93709049"/>
      <w:docPartObj>
        <w:docPartGallery w:val="Page Numbers (Bottom of Page)"/>
        <w:docPartUnique/>
      </w:docPartObj>
    </w:sdtPr>
    <w:sdtContent>
      <w:p w14:paraId="6D0191E7" w14:textId="75C707DF" w:rsidR="002C4A82" w:rsidRDefault="002C4A82" w:rsidP="00104AE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D413A0" w14:textId="77777777" w:rsidR="002C4A82" w:rsidRDefault="002C4A8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41310049"/>
      <w:docPartObj>
        <w:docPartGallery w:val="Page Numbers (Bottom of Page)"/>
        <w:docPartUnique/>
      </w:docPartObj>
    </w:sdtPr>
    <w:sdtContent>
      <w:p w14:paraId="39BB89F4" w14:textId="228C66AF" w:rsidR="002C4A82" w:rsidRDefault="002C4A82" w:rsidP="00104AE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5A5EE81" w14:textId="77777777" w:rsidR="002C4A82" w:rsidRDefault="002C4A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0AEEAA" w14:textId="77777777" w:rsidR="00A341D5" w:rsidRDefault="00A341D5" w:rsidP="00104AE7">
      <w:pPr>
        <w:spacing w:line="240" w:lineRule="auto"/>
      </w:pPr>
      <w:r>
        <w:separator/>
      </w:r>
    </w:p>
  </w:footnote>
  <w:footnote w:type="continuationSeparator" w:id="0">
    <w:p w14:paraId="5F19A851" w14:textId="77777777" w:rsidR="00A341D5" w:rsidRDefault="00A341D5" w:rsidP="00104AE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5182B2" w14:textId="249E6B7A" w:rsidR="002C4A82" w:rsidRDefault="002C4A82">
    <w:pPr>
      <w:pStyle w:val="Header"/>
    </w:pPr>
  </w:p>
  <w:p w14:paraId="6C8DF0F9" w14:textId="77777777" w:rsidR="002C4A82" w:rsidRDefault="002C4A8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4D96F3F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25EEE1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1DF6C3B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5950B1C6"/>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44024AC"/>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12E65CC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09183718"/>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2046A404"/>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A1EEAABA"/>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64B627D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304E8D2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92B452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1D5C7AAC"/>
    <w:multiLevelType w:val="multilevel"/>
    <w:tmpl w:val="DBA86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E27067F"/>
    <w:multiLevelType w:val="hybridMultilevel"/>
    <w:tmpl w:val="58FC39D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6F24BD"/>
    <w:multiLevelType w:val="hybridMultilevel"/>
    <w:tmpl w:val="3A72A0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633CBE"/>
    <w:multiLevelType w:val="hybridMultilevel"/>
    <w:tmpl w:val="2AEE6234"/>
    <w:lvl w:ilvl="0" w:tplc="CD06E440">
      <w:start w:val="1"/>
      <w:numFmt w:val="bullet"/>
      <w:lvlText w:val=""/>
      <w:lvlJc w:val="left"/>
      <w:pPr>
        <w:tabs>
          <w:tab w:val="num" w:pos="720"/>
        </w:tabs>
        <w:ind w:left="720" w:hanging="360"/>
      </w:pPr>
      <w:rPr>
        <w:rFonts w:ascii="Wingdings" w:hAnsi="Wingdings" w:hint="default"/>
      </w:rPr>
    </w:lvl>
    <w:lvl w:ilvl="1" w:tplc="22CC4F7E">
      <w:start w:val="1"/>
      <w:numFmt w:val="bullet"/>
      <w:lvlText w:val=""/>
      <w:lvlJc w:val="left"/>
      <w:pPr>
        <w:tabs>
          <w:tab w:val="num" w:pos="1440"/>
        </w:tabs>
        <w:ind w:left="1440" w:hanging="360"/>
      </w:pPr>
      <w:rPr>
        <w:rFonts w:ascii="Wingdings" w:hAnsi="Wingdings" w:hint="default"/>
      </w:rPr>
    </w:lvl>
    <w:lvl w:ilvl="2" w:tplc="ED9CF99C" w:tentative="1">
      <w:start w:val="1"/>
      <w:numFmt w:val="bullet"/>
      <w:lvlText w:val=""/>
      <w:lvlJc w:val="left"/>
      <w:pPr>
        <w:tabs>
          <w:tab w:val="num" w:pos="2160"/>
        </w:tabs>
        <w:ind w:left="2160" w:hanging="360"/>
      </w:pPr>
      <w:rPr>
        <w:rFonts w:ascii="Wingdings" w:hAnsi="Wingdings" w:hint="default"/>
      </w:rPr>
    </w:lvl>
    <w:lvl w:ilvl="3" w:tplc="95FC5D90" w:tentative="1">
      <w:start w:val="1"/>
      <w:numFmt w:val="bullet"/>
      <w:lvlText w:val=""/>
      <w:lvlJc w:val="left"/>
      <w:pPr>
        <w:tabs>
          <w:tab w:val="num" w:pos="2880"/>
        </w:tabs>
        <w:ind w:left="2880" w:hanging="360"/>
      </w:pPr>
      <w:rPr>
        <w:rFonts w:ascii="Wingdings" w:hAnsi="Wingdings" w:hint="default"/>
      </w:rPr>
    </w:lvl>
    <w:lvl w:ilvl="4" w:tplc="CED8ADC6" w:tentative="1">
      <w:start w:val="1"/>
      <w:numFmt w:val="bullet"/>
      <w:lvlText w:val=""/>
      <w:lvlJc w:val="left"/>
      <w:pPr>
        <w:tabs>
          <w:tab w:val="num" w:pos="3600"/>
        </w:tabs>
        <w:ind w:left="3600" w:hanging="360"/>
      </w:pPr>
      <w:rPr>
        <w:rFonts w:ascii="Wingdings" w:hAnsi="Wingdings" w:hint="default"/>
      </w:rPr>
    </w:lvl>
    <w:lvl w:ilvl="5" w:tplc="FAAC4EA8" w:tentative="1">
      <w:start w:val="1"/>
      <w:numFmt w:val="bullet"/>
      <w:lvlText w:val=""/>
      <w:lvlJc w:val="left"/>
      <w:pPr>
        <w:tabs>
          <w:tab w:val="num" w:pos="4320"/>
        </w:tabs>
        <w:ind w:left="4320" w:hanging="360"/>
      </w:pPr>
      <w:rPr>
        <w:rFonts w:ascii="Wingdings" w:hAnsi="Wingdings" w:hint="default"/>
      </w:rPr>
    </w:lvl>
    <w:lvl w:ilvl="6" w:tplc="FE1866F2" w:tentative="1">
      <w:start w:val="1"/>
      <w:numFmt w:val="bullet"/>
      <w:lvlText w:val=""/>
      <w:lvlJc w:val="left"/>
      <w:pPr>
        <w:tabs>
          <w:tab w:val="num" w:pos="5040"/>
        </w:tabs>
        <w:ind w:left="5040" w:hanging="360"/>
      </w:pPr>
      <w:rPr>
        <w:rFonts w:ascii="Wingdings" w:hAnsi="Wingdings" w:hint="default"/>
      </w:rPr>
    </w:lvl>
    <w:lvl w:ilvl="7" w:tplc="E098C388" w:tentative="1">
      <w:start w:val="1"/>
      <w:numFmt w:val="bullet"/>
      <w:lvlText w:val=""/>
      <w:lvlJc w:val="left"/>
      <w:pPr>
        <w:tabs>
          <w:tab w:val="num" w:pos="5760"/>
        </w:tabs>
        <w:ind w:left="5760" w:hanging="360"/>
      </w:pPr>
      <w:rPr>
        <w:rFonts w:ascii="Wingdings" w:hAnsi="Wingdings" w:hint="default"/>
      </w:rPr>
    </w:lvl>
    <w:lvl w:ilvl="8" w:tplc="DFF07C3C"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215DDB"/>
    <w:multiLevelType w:val="hybridMultilevel"/>
    <w:tmpl w:val="EFA893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891372"/>
    <w:multiLevelType w:val="hybridMultilevel"/>
    <w:tmpl w:val="62A6C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2560C7"/>
    <w:multiLevelType w:val="hybridMultilevel"/>
    <w:tmpl w:val="10561BFA"/>
    <w:lvl w:ilvl="0" w:tplc="5F303E0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3057C54"/>
    <w:multiLevelType w:val="hybridMultilevel"/>
    <w:tmpl w:val="7B1EC1F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426B52"/>
    <w:multiLevelType w:val="hybridMultilevel"/>
    <w:tmpl w:val="F98C03B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FE3B25"/>
    <w:multiLevelType w:val="hybridMultilevel"/>
    <w:tmpl w:val="A454D80A"/>
    <w:lvl w:ilvl="0" w:tplc="0F1E63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823E43"/>
    <w:multiLevelType w:val="hybridMultilevel"/>
    <w:tmpl w:val="6A0CD94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EA1AEA"/>
    <w:multiLevelType w:val="hybridMultilevel"/>
    <w:tmpl w:val="A770F6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C240F0"/>
    <w:multiLevelType w:val="multilevel"/>
    <w:tmpl w:val="13BA2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85942C2"/>
    <w:multiLevelType w:val="hybridMultilevel"/>
    <w:tmpl w:val="9110B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7B07A2"/>
    <w:multiLevelType w:val="hybridMultilevel"/>
    <w:tmpl w:val="B7E08832"/>
    <w:lvl w:ilvl="0" w:tplc="EA96FBF0">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7" w15:restartNumberingAfterBreak="0">
    <w:nsid w:val="52EA2393"/>
    <w:multiLevelType w:val="hybridMultilevel"/>
    <w:tmpl w:val="00E6CF1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BA6819"/>
    <w:multiLevelType w:val="hybridMultilevel"/>
    <w:tmpl w:val="6130F1EC"/>
    <w:lvl w:ilvl="0" w:tplc="77C67538">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9" w15:restartNumberingAfterBreak="0">
    <w:nsid w:val="5EBC1A7E"/>
    <w:multiLevelType w:val="hybridMultilevel"/>
    <w:tmpl w:val="25CED578"/>
    <w:lvl w:ilvl="0" w:tplc="151C44DE">
      <w:start w:val="1"/>
      <w:numFmt w:val="upperLetter"/>
      <w:lvlText w:val="%1."/>
      <w:lvlJc w:val="left"/>
      <w:pPr>
        <w:ind w:left="46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0" w15:restartNumberingAfterBreak="0">
    <w:nsid w:val="60237247"/>
    <w:multiLevelType w:val="multilevel"/>
    <w:tmpl w:val="04090025"/>
    <w:styleLink w:val="Style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687470C0"/>
    <w:multiLevelType w:val="multilevel"/>
    <w:tmpl w:val="04090025"/>
    <w:numStyleLink w:val="Style1"/>
  </w:abstractNum>
  <w:abstractNum w:abstractNumId="32" w15:restartNumberingAfterBreak="0">
    <w:nsid w:val="698E4CDD"/>
    <w:multiLevelType w:val="hybridMultilevel"/>
    <w:tmpl w:val="0B02B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B04008"/>
    <w:multiLevelType w:val="hybridMultilevel"/>
    <w:tmpl w:val="655AAF9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390930"/>
    <w:multiLevelType w:val="hybridMultilevel"/>
    <w:tmpl w:val="4A725FAC"/>
    <w:lvl w:ilvl="0" w:tplc="B9988254">
      <w:start w:val="1"/>
      <w:numFmt w:val="bullet"/>
      <w:lvlText w:val=""/>
      <w:lvlJc w:val="left"/>
      <w:pPr>
        <w:tabs>
          <w:tab w:val="num" w:pos="720"/>
        </w:tabs>
        <w:ind w:left="720" w:hanging="360"/>
      </w:pPr>
      <w:rPr>
        <w:rFonts w:ascii="Wingdings" w:hAnsi="Wingdings" w:hint="default"/>
      </w:rPr>
    </w:lvl>
    <w:lvl w:ilvl="1" w:tplc="56FEE52A">
      <w:start w:val="1"/>
      <w:numFmt w:val="bullet"/>
      <w:lvlText w:val=""/>
      <w:lvlJc w:val="left"/>
      <w:pPr>
        <w:tabs>
          <w:tab w:val="num" w:pos="1440"/>
        </w:tabs>
        <w:ind w:left="1440" w:hanging="360"/>
      </w:pPr>
      <w:rPr>
        <w:rFonts w:ascii="Wingdings" w:hAnsi="Wingdings" w:hint="default"/>
      </w:rPr>
    </w:lvl>
    <w:lvl w:ilvl="2" w:tplc="F710E3C8" w:tentative="1">
      <w:start w:val="1"/>
      <w:numFmt w:val="bullet"/>
      <w:lvlText w:val=""/>
      <w:lvlJc w:val="left"/>
      <w:pPr>
        <w:tabs>
          <w:tab w:val="num" w:pos="2160"/>
        </w:tabs>
        <w:ind w:left="2160" w:hanging="360"/>
      </w:pPr>
      <w:rPr>
        <w:rFonts w:ascii="Wingdings" w:hAnsi="Wingdings" w:hint="default"/>
      </w:rPr>
    </w:lvl>
    <w:lvl w:ilvl="3" w:tplc="08D419D0" w:tentative="1">
      <w:start w:val="1"/>
      <w:numFmt w:val="bullet"/>
      <w:lvlText w:val=""/>
      <w:lvlJc w:val="left"/>
      <w:pPr>
        <w:tabs>
          <w:tab w:val="num" w:pos="2880"/>
        </w:tabs>
        <w:ind w:left="2880" w:hanging="360"/>
      </w:pPr>
      <w:rPr>
        <w:rFonts w:ascii="Wingdings" w:hAnsi="Wingdings" w:hint="default"/>
      </w:rPr>
    </w:lvl>
    <w:lvl w:ilvl="4" w:tplc="8C9CCCFA" w:tentative="1">
      <w:start w:val="1"/>
      <w:numFmt w:val="bullet"/>
      <w:lvlText w:val=""/>
      <w:lvlJc w:val="left"/>
      <w:pPr>
        <w:tabs>
          <w:tab w:val="num" w:pos="3600"/>
        </w:tabs>
        <w:ind w:left="3600" w:hanging="360"/>
      </w:pPr>
      <w:rPr>
        <w:rFonts w:ascii="Wingdings" w:hAnsi="Wingdings" w:hint="default"/>
      </w:rPr>
    </w:lvl>
    <w:lvl w:ilvl="5" w:tplc="469080E0" w:tentative="1">
      <w:start w:val="1"/>
      <w:numFmt w:val="bullet"/>
      <w:lvlText w:val=""/>
      <w:lvlJc w:val="left"/>
      <w:pPr>
        <w:tabs>
          <w:tab w:val="num" w:pos="4320"/>
        </w:tabs>
        <w:ind w:left="4320" w:hanging="360"/>
      </w:pPr>
      <w:rPr>
        <w:rFonts w:ascii="Wingdings" w:hAnsi="Wingdings" w:hint="default"/>
      </w:rPr>
    </w:lvl>
    <w:lvl w:ilvl="6" w:tplc="796CB13A" w:tentative="1">
      <w:start w:val="1"/>
      <w:numFmt w:val="bullet"/>
      <w:lvlText w:val=""/>
      <w:lvlJc w:val="left"/>
      <w:pPr>
        <w:tabs>
          <w:tab w:val="num" w:pos="5040"/>
        </w:tabs>
        <w:ind w:left="5040" w:hanging="360"/>
      </w:pPr>
      <w:rPr>
        <w:rFonts w:ascii="Wingdings" w:hAnsi="Wingdings" w:hint="default"/>
      </w:rPr>
    </w:lvl>
    <w:lvl w:ilvl="7" w:tplc="93B0457A" w:tentative="1">
      <w:start w:val="1"/>
      <w:numFmt w:val="bullet"/>
      <w:lvlText w:val=""/>
      <w:lvlJc w:val="left"/>
      <w:pPr>
        <w:tabs>
          <w:tab w:val="num" w:pos="5760"/>
        </w:tabs>
        <w:ind w:left="5760" w:hanging="360"/>
      </w:pPr>
      <w:rPr>
        <w:rFonts w:ascii="Wingdings" w:hAnsi="Wingdings" w:hint="default"/>
      </w:rPr>
    </w:lvl>
    <w:lvl w:ilvl="8" w:tplc="BCA6A8BC"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D594D18"/>
    <w:multiLevelType w:val="hybridMultilevel"/>
    <w:tmpl w:val="6D723F70"/>
    <w:lvl w:ilvl="0" w:tplc="151C44DE">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6" w15:restartNumberingAfterBreak="0">
    <w:nsid w:val="73EC708A"/>
    <w:multiLevelType w:val="hybridMultilevel"/>
    <w:tmpl w:val="55D8A6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971458B"/>
    <w:multiLevelType w:val="multilevel"/>
    <w:tmpl w:val="520E7C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21"/>
  </w:num>
  <w:num w:numId="13">
    <w:abstractNumId w:val="11"/>
  </w:num>
  <w:num w:numId="14">
    <w:abstractNumId w:val="30"/>
  </w:num>
  <w:num w:numId="15">
    <w:abstractNumId w:val="31"/>
  </w:num>
  <w:num w:numId="16">
    <w:abstractNumId w:val="34"/>
  </w:num>
  <w:num w:numId="17">
    <w:abstractNumId w:val="15"/>
  </w:num>
  <w:num w:numId="18">
    <w:abstractNumId w:val="24"/>
  </w:num>
  <w:num w:numId="19">
    <w:abstractNumId w:val="17"/>
  </w:num>
  <w:num w:numId="20">
    <w:abstractNumId w:val="12"/>
  </w:num>
  <w:num w:numId="21">
    <w:abstractNumId w:val="26"/>
  </w:num>
  <w:num w:numId="22">
    <w:abstractNumId w:val="28"/>
  </w:num>
  <w:num w:numId="23">
    <w:abstractNumId w:val="35"/>
  </w:num>
  <w:num w:numId="24">
    <w:abstractNumId w:val="29"/>
  </w:num>
  <w:num w:numId="25">
    <w:abstractNumId w:val="25"/>
  </w:num>
  <w:num w:numId="26">
    <w:abstractNumId w:val="32"/>
  </w:num>
  <w:num w:numId="27">
    <w:abstractNumId w:val="14"/>
  </w:num>
  <w:num w:numId="28">
    <w:abstractNumId w:val="36"/>
  </w:num>
  <w:num w:numId="29">
    <w:abstractNumId w:val="19"/>
  </w:num>
  <w:num w:numId="30">
    <w:abstractNumId w:val="33"/>
  </w:num>
  <w:num w:numId="31">
    <w:abstractNumId w:val="23"/>
  </w:num>
  <w:num w:numId="32">
    <w:abstractNumId w:val="18"/>
  </w:num>
  <w:num w:numId="33">
    <w:abstractNumId w:val="16"/>
  </w:num>
  <w:num w:numId="34">
    <w:abstractNumId w:val="22"/>
  </w:num>
  <w:num w:numId="35">
    <w:abstractNumId w:val="27"/>
  </w:num>
  <w:num w:numId="36">
    <w:abstractNumId w:val="20"/>
  </w:num>
  <w:num w:numId="37">
    <w:abstractNumId w:val="13"/>
  </w:num>
  <w:num w:numId="3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proofState w:spelling="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3BE1"/>
    <w:rsid w:val="000004A3"/>
    <w:rsid w:val="00001546"/>
    <w:rsid w:val="000027E6"/>
    <w:rsid w:val="00003E83"/>
    <w:rsid w:val="00006FA8"/>
    <w:rsid w:val="0000745E"/>
    <w:rsid w:val="00013090"/>
    <w:rsid w:val="000155F6"/>
    <w:rsid w:val="000200F2"/>
    <w:rsid w:val="000207B8"/>
    <w:rsid w:val="00023AEF"/>
    <w:rsid w:val="0003030D"/>
    <w:rsid w:val="0003180D"/>
    <w:rsid w:val="0003543B"/>
    <w:rsid w:val="00035CA2"/>
    <w:rsid w:val="00035ECE"/>
    <w:rsid w:val="00036787"/>
    <w:rsid w:val="00036C23"/>
    <w:rsid w:val="000412D2"/>
    <w:rsid w:val="0004205C"/>
    <w:rsid w:val="000426C9"/>
    <w:rsid w:val="000450ED"/>
    <w:rsid w:val="00051CFD"/>
    <w:rsid w:val="000549D7"/>
    <w:rsid w:val="00066D37"/>
    <w:rsid w:val="00070831"/>
    <w:rsid w:val="00075F06"/>
    <w:rsid w:val="0007722E"/>
    <w:rsid w:val="0007768C"/>
    <w:rsid w:val="000812BB"/>
    <w:rsid w:val="00087FEB"/>
    <w:rsid w:val="000917B3"/>
    <w:rsid w:val="000925B1"/>
    <w:rsid w:val="00092B43"/>
    <w:rsid w:val="0009358E"/>
    <w:rsid w:val="00094167"/>
    <w:rsid w:val="00096C71"/>
    <w:rsid w:val="00097A2C"/>
    <w:rsid w:val="00097F05"/>
    <w:rsid w:val="000A35B6"/>
    <w:rsid w:val="000A3E1B"/>
    <w:rsid w:val="000A657C"/>
    <w:rsid w:val="000C33B0"/>
    <w:rsid w:val="000C54D6"/>
    <w:rsid w:val="000C7B21"/>
    <w:rsid w:val="000D0AF4"/>
    <w:rsid w:val="000D5481"/>
    <w:rsid w:val="000D71AC"/>
    <w:rsid w:val="000D71E2"/>
    <w:rsid w:val="000E2B33"/>
    <w:rsid w:val="000F0595"/>
    <w:rsid w:val="000F595E"/>
    <w:rsid w:val="000F6272"/>
    <w:rsid w:val="00100949"/>
    <w:rsid w:val="00103665"/>
    <w:rsid w:val="00104023"/>
    <w:rsid w:val="00104AE7"/>
    <w:rsid w:val="00106423"/>
    <w:rsid w:val="001108D0"/>
    <w:rsid w:val="00110FB0"/>
    <w:rsid w:val="00112638"/>
    <w:rsid w:val="00112C3C"/>
    <w:rsid w:val="00113336"/>
    <w:rsid w:val="0011372D"/>
    <w:rsid w:val="00114B57"/>
    <w:rsid w:val="00117CC5"/>
    <w:rsid w:val="001237B4"/>
    <w:rsid w:val="00124526"/>
    <w:rsid w:val="001247E3"/>
    <w:rsid w:val="0012645E"/>
    <w:rsid w:val="001310A7"/>
    <w:rsid w:val="00131CF8"/>
    <w:rsid w:val="001322CF"/>
    <w:rsid w:val="00134BE6"/>
    <w:rsid w:val="00136A30"/>
    <w:rsid w:val="00140985"/>
    <w:rsid w:val="00145FEC"/>
    <w:rsid w:val="00147909"/>
    <w:rsid w:val="00147D8A"/>
    <w:rsid w:val="001535FF"/>
    <w:rsid w:val="00154F31"/>
    <w:rsid w:val="001551FD"/>
    <w:rsid w:val="00155312"/>
    <w:rsid w:val="0015651C"/>
    <w:rsid w:val="00156C55"/>
    <w:rsid w:val="001570EF"/>
    <w:rsid w:val="00157E39"/>
    <w:rsid w:val="001613DF"/>
    <w:rsid w:val="0016488B"/>
    <w:rsid w:val="0016612A"/>
    <w:rsid w:val="001737D1"/>
    <w:rsid w:val="00190F7D"/>
    <w:rsid w:val="00194C08"/>
    <w:rsid w:val="00196877"/>
    <w:rsid w:val="001A0270"/>
    <w:rsid w:val="001A2AE7"/>
    <w:rsid w:val="001A31A6"/>
    <w:rsid w:val="001A38E8"/>
    <w:rsid w:val="001A3C72"/>
    <w:rsid w:val="001A5F3C"/>
    <w:rsid w:val="001A6564"/>
    <w:rsid w:val="001A7B25"/>
    <w:rsid w:val="001B28D1"/>
    <w:rsid w:val="001B3C59"/>
    <w:rsid w:val="001B476A"/>
    <w:rsid w:val="001B55E4"/>
    <w:rsid w:val="001B5F30"/>
    <w:rsid w:val="001B6B13"/>
    <w:rsid w:val="001C01F0"/>
    <w:rsid w:val="001C1FAC"/>
    <w:rsid w:val="001C3E99"/>
    <w:rsid w:val="001C629F"/>
    <w:rsid w:val="001C71C8"/>
    <w:rsid w:val="001D4F1E"/>
    <w:rsid w:val="001E2970"/>
    <w:rsid w:val="001E43EF"/>
    <w:rsid w:val="001F0F24"/>
    <w:rsid w:val="001F71AF"/>
    <w:rsid w:val="001F7299"/>
    <w:rsid w:val="00203CA8"/>
    <w:rsid w:val="00204B92"/>
    <w:rsid w:val="00205FD1"/>
    <w:rsid w:val="00210446"/>
    <w:rsid w:val="00210923"/>
    <w:rsid w:val="00212406"/>
    <w:rsid w:val="002133FF"/>
    <w:rsid w:val="00216B28"/>
    <w:rsid w:val="00217C9B"/>
    <w:rsid w:val="00221F17"/>
    <w:rsid w:val="00223F7E"/>
    <w:rsid w:val="00231940"/>
    <w:rsid w:val="00231C89"/>
    <w:rsid w:val="00231F24"/>
    <w:rsid w:val="00233ABD"/>
    <w:rsid w:val="00235E0C"/>
    <w:rsid w:val="00237D39"/>
    <w:rsid w:val="00241DB1"/>
    <w:rsid w:val="002420DF"/>
    <w:rsid w:val="002463E1"/>
    <w:rsid w:val="00247C7C"/>
    <w:rsid w:val="00254419"/>
    <w:rsid w:val="00255787"/>
    <w:rsid w:val="002613BF"/>
    <w:rsid w:val="002620D7"/>
    <w:rsid w:val="00262C8F"/>
    <w:rsid w:val="002649AD"/>
    <w:rsid w:val="00264F4C"/>
    <w:rsid w:val="002650AB"/>
    <w:rsid w:val="0026606B"/>
    <w:rsid w:val="0026797B"/>
    <w:rsid w:val="00282E6A"/>
    <w:rsid w:val="00286250"/>
    <w:rsid w:val="00286567"/>
    <w:rsid w:val="00292D08"/>
    <w:rsid w:val="002930AA"/>
    <w:rsid w:val="00293237"/>
    <w:rsid w:val="00294290"/>
    <w:rsid w:val="00296090"/>
    <w:rsid w:val="002A0CCD"/>
    <w:rsid w:val="002A2EDF"/>
    <w:rsid w:val="002A48D3"/>
    <w:rsid w:val="002A70BB"/>
    <w:rsid w:val="002B1602"/>
    <w:rsid w:val="002B2987"/>
    <w:rsid w:val="002B4B9E"/>
    <w:rsid w:val="002C1FA2"/>
    <w:rsid w:val="002C2B96"/>
    <w:rsid w:val="002C2EFB"/>
    <w:rsid w:val="002C4A82"/>
    <w:rsid w:val="002C5903"/>
    <w:rsid w:val="002C7A86"/>
    <w:rsid w:val="002D0DCC"/>
    <w:rsid w:val="002D23CC"/>
    <w:rsid w:val="002D2827"/>
    <w:rsid w:val="002D2F0B"/>
    <w:rsid w:val="002D3424"/>
    <w:rsid w:val="002D4C5B"/>
    <w:rsid w:val="002D70AA"/>
    <w:rsid w:val="002D7782"/>
    <w:rsid w:val="002D7F43"/>
    <w:rsid w:val="002E26B0"/>
    <w:rsid w:val="002E3CB1"/>
    <w:rsid w:val="002E62B2"/>
    <w:rsid w:val="002E7615"/>
    <w:rsid w:val="002F0D27"/>
    <w:rsid w:val="002F137D"/>
    <w:rsid w:val="002F4306"/>
    <w:rsid w:val="003014C2"/>
    <w:rsid w:val="0030188C"/>
    <w:rsid w:val="00301F34"/>
    <w:rsid w:val="00302ACE"/>
    <w:rsid w:val="00305A6D"/>
    <w:rsid w:val="003145D7"/>
    <w:rsid w:val="003151B1"/>
    <w:rsid w:val="0031727E"/>
    <w:rsid w:val="00317715"/>
    <w:rsid w:val="0032256A"/>
    <w:rsid w:val="00323B82"/>
    <w:rsid w:val="00344312"/>
    <w:rsid w:val="00347BA6"/>
    <w:rsid w:val="00347BE3"/>
    <w:rsid w:val="003528C6"/>
    <w:rsid w:val="00354063"/>
    <w:rsid w:val="00354E1B"/>
    <w:rsid w:val="0035665A"/>
    <w:rsid w:val="00357160"/>
    <w:rsid w:val="00357E2E"/>
    <w:rsid w:val="00366D11"/>
    <w:rsid w:val="00370ABB"/>
    <w:rsid w:val="00371A7D"/>
    <w:rsid w:val="003835D4"/>
    <w:rsid w:val="00385EC6"/>
    <w:rsid w:val="00386BA3"/>
    <w:rsid w:val="00391079"/>
    <w:rsid w:val="00396DB0"/>
    <w:rsid w:val="0039745A"/>
    <w:rsid w:val="003A1099"/>
    <w:rsid w:val="003B0972"/>
    <w:rsid w:val="003B167D"/>
    <w:rsid w:val="003B3568"/>
    <w:rsid w:val="003B3B15"/>
    <w:rsid w:val="003B494D"/>
    <w:rsid w:val="003B5BFC"/>
    <w:rsid w:val="003B67FC"/>
    <w:rsid w:val="003C1165"/>
    <w:rsid w:val="003C595F"/>
    <w:rsid w:val="003D10A2"/>
    <w:rsid w:val="003D2761"/>
    <w:rsid w:val="003D2B7C"/>
    <w:rsid w:val="003D43E2"/>
    <w:rsid w:val="003D5BB6"/>
    <w:rsid w:val="003D6CF1"/>
    <w:rsid w:val="003E12C5"/>
    <w:rsid w:val="003E427C"/>
    <w:rsid w:val="003E531E"/>
    <w:rsid w:val="003E53AB"/>
    <w:rsid w:val="003E580B"/>
    <w:rsid w:val="003E628F"/>
    <w:rsid w:val="003E6A9B"/>
    <w:rsid w:val="003F0F63"/>
    <w:rsid w:val="003F1D50"/>
    <w:rsid w:val="003F1FB9"/>
    <w:rsid w:val="003F29A1"/>
    <w:rsid w:val="003F421F"/>
    <w:rsid w:val="003F442E"/>
    <w:rsid w:val="003F7183"/>
    <w:rsid w:val="004030C6"/>
    <w:rsid w:val="00403311"/>
    <w:rsid w:val="00404388"/>
    <w:rsid w:val="00407817"/>
    <w:rsid w:val="00411451"/>
    <w:rsid w:val="00414215"/>
    <w:rsid w:val="00417D60"/>
    <w:rsid w:val="00421966"/>
    <w:rsid w:val="00426C2E"/>
    <w:rsid w:val="0043153D"/>
    <w:rsid w:val="00432E3C"/>
    <w:rsid w:val="00434FC4"/>
    <w:rsid w:val="00436CC7"/>
    <w:rsid w:val="00440A28"/>
    <w:rsid w:val="00443A7F"/>
    <w:rsid w:val="00443DC5"/>
    <w:rsid w:val="00444D19"/>
    <w:rsid w:val="00445020"/>
    <w:rsid w:val="00446A02"/>
    <w:rsid w:val="00454E3B"/>
    <w:rsid w:val="004550AE"/>
    <w:rsid w:val="00455604"/>
    <w:rsid w:val="00463CF8"/>
    <w:rsid w:val="004651B1"/>
    <w:rsid w:val="0046739D"/>
    <w:rsid w:val="004709D0"/>
    <w:rsid w:val="00474541"/>
    <w:rsid w:val="004764C0"/>
    <w:rsid w:val="00482A90"/>
    <w:rsid w:val="004841C0"/>
    <w:rsid w:val="00484FF8"/>
    <w:rsid w:val="00485457"/>
    <w:rsid w:val="00492A15"/>
    <w:rsid w:val="00492CB5"/>
    <w:rsid w:val="00496FDD"/>
    <w:rsid w:val="004970A6"/>
    <w:rsid w:val="00497500"/>
    <w:rsid w:val="00497548"/>
    <w:rsid w:val="00497D4C"/>
    <w:rsid w:val="004A0CFD"/>
    <w:rsid w:val="004A310B"/>
    <w:rsid w:val="004A36DC"/>
    <w:rsid w:val="004A4EDC"/>
    <w:rsid w:val="004A6C5D"/>
    <w:rsid w:val="004A751F"/>
    <w:rsid w:val="004B3864"/>
    <w:rsid w:val="004B3987"/>
    <w:rsid w:val="004B3B97"/>
    <w:rsid w:val="004B44F2"/>
    <w:rsid w:val="004B4F99"/>
    <w:rsid w:val="004B6A95"/>
    <w:rsid w:val="004B6FC4"/>
    <w:rsid w:val="004C2E69"/>
    <w:rsid w:val="004C4A2B"/>
    <w:rsid w:val="004C6D0D"/>
    <w:rsid w:val="004C73BF"/>
    <w:rsid w:val="004D0E50"/>
    <w:rsid w:val="004D393D"/>
    <w:rsid w:val="004D4571"/>
    <w:rsid w:val="004D6F30"/>
    <w:rsid w:val="004D7FC2"/>
    <w:rsid w:val="004E0613"/>
    <w:rsid w:val="004E0996"/>
    <w:rsid w:val="004E159D"/>
    <w:rsid w:val="004E2A97"/>
    <w:rsid w:val="004E715F"/>
    <w:rsid w:val="004E7D3B"/>
    <w:rsid w:val="004F1B12"/>
    <w:rsid w:val="004F63BF"/>
    <w:rsid w:val="0050123B"/>
    <w:rsid w:val="00501746"/>
    <w:rsid w:val="00504BB6"/>
    <w:rsid w:val="00513898"/>
    <w:rsid w:val="00514FA8"/>
    <w:rsid w:val="00521FFA"/>
    <w:rsid w:val="00527DA3"/>
    <w:rsid w:val="00532E72"/>
    <w:rsid w:val="005341CC"/>
    <w:rsid w:val="00536562"/>
    <w:rsid w:val="005377BE"/>
    <w:rsid w:val="005415EF"/>
    <w:rsid w:val="0054368C"/>
    <w:rsid w:val="005439B6"/>
    <w:rsid w:val="00544C84"/>
    <w:rsid w:val="005456FD"/>
    <w:rsid w:val="00546578"/>
    <w:rsid w:val="0055086B"/>
    <w:rsid w:val="005537A7"/>
    <w:rsid w:val="00553904"/>
    <w:rsid w:val="00554393"/>
    <w:rsid w:val="0055525B"/>
    <w:rsid w:val="005557CC"/>
    <w:rsid w:val="00556007"/>
    <w:rsid w:val="005579F4"/>
    <w:rsid w:val="00566B9F"/>
    <w:rsid w:val="00567BAB"/>
    <w:rsid w:val="00572CD0"/>
    <w:rsid w:val="005730A1"/>
    <w:rsid w:val="00574511"/>
    <w:rsid w:val="0057494E"/>
    <w:rsid w:val="00577EB9"/>
    <w:rsid w:val="00577F39"/>
    <w:rsid w:val="00580AC1"/>
    <w:rsid w:val="00581F4A"/>
    <w:rsid w:val="00590002"/>
    <w:rsid w:val="00590C41"/>
    <w:rsid w:val="00592D85"/>
    <w:rsid w:val="00593184"/>
    <w:rsid w:val="00595E35"/>
    <w:rsid w:val="00597EEC"/>
    <w:rsid w:val="00597F22"/>
    <w:rsid w:val="005A1EDE"/>
    <w:rsid w:val="005A2228"/>
    <w:rsid w:val="005A3C9A"/>
    <w:rsid w:val="005A4748"/>
    <w:rsid w:val="005A48CD"/>
    <w:rsid w:val="005B114F"/>
    <w:rsid w:val="005B3EB9"/>
    <w:rsid w:val="005B563F"/>
    <w:rsid w:val="005B6593"/>
    <w:rsid w:val="005B7935"/>
    <w:rsid w:val="005C16B8"/>
    <w:rsid w:val="005C3B7C"/>
    <w:rsid w:val="005C3FD3"/>
    <w:rsid w:val="005C5920"/>
    <w:rsid w:val="005C72CF"/>
    <w:rsid w:val="005D07B0"/>
    <w:rsid w:val="005E04FC"/>
    <w:rsid w:val="005E0FFC"/>
    <w:rsid w:val="005E1881"/>
    <w:rsid w:val="005E1E37"/>
    <w:rsid w:val="005E29AE"/>
    <w:rsid w:val="005E3E3F"/>
    <w:rsid w:val="005F15F1"/>
    <w:rsid w:val="005F4081"/>
    <w:rsid w:val="00600048"/>
    <w:rsid w:val="00601192"/>
    <w:rsid w:val="00603DE3"/>
    <w:rsid w:val="00610B3A"/>
    <w:rsid w:val="00610CB3"/>
    <w:rsid w:val="00617335"/>
    <w:rsid w:val="006179A7"/>
    <w:rsid w:val="006217F1"/>
    <w:rsid w:val="00625047"/>
    <w:rsid w:val="0062646C"/>
    <w:rsid w:val="00631C6C"/>
    <w:rsid w:val="00635699"/>
    <w:rsid w:val="00635F5C"/>
    <w:rsid w:val="0064064A"/>
    <w:rsid w:val="00642AC7"/>
    <w:rsid w:val="00650FCA"/>
    <w:rsid w:val="006512E7"/>
    <w:rsid w:val="0066406C"/>
    <w:rsid w:val="00664C09"/>
    <w:rsid w:val="0066537C"/>
    <w:rsid w:val="00667CB6"/>
    <w:rsid w:val="00672430"/>
    <w:rsid w:val="00673A60"/>
    <w:rsid w:val="00683D31"/>
    <w:rsid w:val="00685FD7"/>
    <w:rsid w:val="00690C51"/>
    <w:rsid w:val="00690EA8"/>
    <w:rsid w:val="00691113"/>
    <w:rsid w:val="006920EA"/>
    <w:rsid w:val="00694856"/>
    <w:rsid w:val="00696B8C"/>
    <w:rsid w:val="006A0EBD"/>
    <w:rsid w:val="006A2375"/>
    <w:rsid w:val="006A28A4"/>
    <w:rsid w:val="006A49E9"/>
    <w:rsid w:val="006A5709"/>
    <w:rsid w:val="006A596B"/>
    <w:rsid w:val="006B0DCC"/>
    <w:rsid w:val="006B1118"/>
    <w:rsid w:val="006B2093"/>
    <w:rsid w:val="006B2612"/>
    <w:rsid w:val="006C16A0"/>
    <w:rsid w:val="006C1E90"/>
    <w:rsid w:val="006C4E2E"/>
    <w:rsid w:val="006C549C"/>
    <w:rsid w:val="006D49B9"/>
    <w:rsid w:val="006E7F6C"/>
    <w:rsid w:val="00703B8E"/>
    <w:rsid w:val="007058F6"/>
    <w:rsid w:val="00706045"/>
    <w:rsid w:val="007062CF"/>
    <w:rsid w:val="007101D3"/>
    <w:rsid w:val="00712CD0"/>
    <w:rsid w:val="00713006"/>
    <w:rsid w:val="00713A96"/>
    <w:rsid w:val="00715CC2"/>
    <w:rsid w:val="0071603A"/>
    <w:rsid w:val="00716E42"/>
    <w:rsid w:val="00720856"/>
    <w:rsid w:val="00721DBF"/>
    <w:rsid w:val="00722F67"/>
    <w:rsid w:val="00723C18"/>
    <w:rsid w:val="00724D17"/>
    <w:rsid w:val="00725105"/>
    <w:rsid w:val="0072535C"/>
    <w:rsid w:val="007258D8"/>
    <w:rsid w:val="007329C1"/>
    <w:rsid w:val="0073719D"/>
    <w:rsid w:val="007414B2"/>
    <w:rsid w:val="0074277C"/>
    <w:rsid w:val="00742D93"/>
    <w:rsid w:val="00752E45"/>
    <w:rsid w:val="00753586"/>
    <w:rsid w:val="00757CC8"/>
    <w:rsid w:val="0076055A"/>
    <w:rsid w:val="00761FE0"/>
    <w:rsid w:val="00765FD3"/>
    <w:rsid w:val="007670D6"/>
    <w:rsid w:val="00772095"/>
    <w:rsid w:val="00773EB9"/>
    <w:rsid w:val="00773ED6"/>
    <w:rsid w:val="0077483C"/>
    <w:rsid w:val="00774849"/>
    <w:rsid w:val="00777E40"/>
    <w:rsid w:val="00782DA9"/>
    <w:rsid w:val="007844AB"/>
    <w:rsid w:val="00785812"/>
    <w:rsid w:val="007860FD"/>
    <w:rsid w:val="00786784"/>
    <w:rsid w:val="0078798E"/>
    <w:rsid w:val="00787F3B"/>
    <w:rsid w:val="00790E82"/>
    <w:rsid w:val="00793A76"/>
    <w:rsid w:val="007A0AAB"/>
    <w:rsid w:val="007A18F7"/>
    <w:rsid w:val="007A1E43"/>
    <w:rsid w:val="007A2047"/>
    <w:rsid w:val="007A228B"/>
    <w:rsid w:val="007A3217"/>
    <w:rsid w:val="007A35F9"/>
    <w:rsid w:val="007A3DCF"/>
    <w:rsid w:val="007B3532"/>
    <w:rsid w:val="007B5696"/>
    <w:rsid w:val="007C4B8A"/>
    <w:rsid w:val="007C68BE"/>
    <w:rsid w:val="007C6B37"/>
    <w:rsid w:val="007C760C"/>
    <w:rsid w:val="007D0366"/>
    <w:rsid w:val="007D1530"/>
    <w:rsid w:val="007D29D6"/>
    <w:rsid w:val="007D2B4F"/>
    <w:rsid w:val="007D3CFE"/>
    <w:rsid w:val="007E26FD"/>
    <w:rsid w:val="007E2F5F"/>
    <w:rsid w:val="007E5DA4"/>
    <w:rsid w:val="007E63DE"/>
    <w:rsid w:val="007F0534"/>
    <w:rsid w:val="007F06C5"/>
    <w:rsid w:val="007F2988"/>
    <w:rsid w:val="007F7A24"/>
    <w:rsid w:val="00803A0C"/>
    <w:rsid w:val="00803DDA"/>
    <w:rsid w:val="00807428"/>
    <w:rsid w:val="00812B92"/>
    <w:rsid w:val="00813F2D"/>
    <w:rsid w:val="008205FC"/>
    <w:rsid w:val="00824986"/>
    <w:rsid w:val="00830E07"/>
    <w:rsid w:val="00840363"/>
    <w:rsid w:val="00842021"/>
    <w:rsid w:val="00843BE1"/>
    <w:rsid w:val="00843F49"/>
    <w:rsid w:val="008449CB"/>
    <w:rsid w:val="00845990"/>
    <w:rsid w:val="008517A7"/>
    <w:rsid w:val="00853C3E"/>
    <w:rsid w:val="00854604"/>
    <w:rsid w:val="0085568F"/>
    <w:rsid w:val="00855DE1"/>
    <w:rsid w:val="008574EA"/>
    <w:rsid w:val="00860F21"/>
    <w:rsid w:val="008615BF"/>
    <w:rsid w:val="00866DA4"/>
    <w:rsid w:val="00870781"/>
    <w:rsid w:val="008717DE"/>
    <w:rsid w:val="00871D7A"/>
    <w:rsid w:val="0087550F"/>
    <w:rsid w:val="0087769B"/>
    <w:rsid w:val="0088637B"/>
    <w:rsid w:val="00886729"/>
    <w:rsid w:val="00893CB7"/>
    <w:rsid w:val="0089550C"/>
    <w:rsid w:val="008A1FB9"/>
    <w:rsid w:val="008A29A1"/>
    <w:rsid w:val="008A3D76"/>
    <w:rsid w:val="008A523F"/>
    <w:rsid w:val="008A6DB4"/>
    <w:rsid w:val="008A7397"/>
    <w:rsid w:val="008B517C"/>
    <w:rsid w:val="008B524F"/>
    <w:rsid w:val="008B52D5"/>
    <w:rsid w:val="008C298E"/>
    <w:rsid w:val="008C37E8"/>
    <w:rsid w:val="008C486D"/>
    <w:rsid w:val="008C510E"/>
    <w:rsid w:val="008C54B3"/>
    <w:rsid w:val="008C6103"/>
    <w:rsid w:val="008D18B5"/>
    <w:rsid w:val="008D3C24"/>
    <w:rsid w:val="008D7E87"/>
    <w:rsid w:val="008E1F1C"/>
    <w:rsid w:val="008E6620"/>
    <w:rsid w:val="008E756D"/>
    <w:rsid w:val="008F0B71"/>
    <w:rsid w:val="008F0F5F"/>
    <w:rsid w:val="008F3CF9"/>
    <w:rsid w:val="008F6D72"/>
    <w:rsid w:val="00900D5C"/>
    <w:rsid w:val="00902A07"/>
    <w:rsid w:val="00903AA0"/>
    <w:rsid w:val="009058FC"/>
    <w:rsid w:val="00906598"/>
    <w:rsid w:val="009121FA"/>
    <w:rsid w:val="0091369E"/>
    <w:rsid w:val="00924714"/>
    <w:rsid w:val="009268BB"/>
    <w:rsid w:val="00927978"/>
    <w:rsid w:val="00932FEB"/>
    <w:rsid w:val="00936D44"/>
    <w:rsid w:val="00943268"/>
    <w:rsid w:val="00943AF8"/>
    <w:rsid w:val="0094633F"/>
    <w:rsid w:val="00955368"/>
    <w:rsid w:val="00964C55"/>
    <w:rsid w:val="0096590D"/>
    <w:rsid w:val="00974219"/>
    <w:rsid w:val="00980381"/>
    <w:rsid w:val="00980DE2"/>
    <w:rsid w:val="00982373"/>
    <w:rsid w:val="00983277"/>
    <w:rsid w:val="009846DB"/>
    <w:rsid w:val="00984808"/>
    <w:rsid w:val="009860B4"/>
    <w:rsid w:val="00990380"/>
    <w:rsid w:val="00990832"/>
    <w:rsid w:val="009913A1"/>
    <w:rsid w:val="00994385"/>
    <w:rsid w:val="00997B10"/>
    <w:rsid w:val="009A1DBF"/>
    <w:rsid w:val="009A4ECF"/>
    <w:rsid w:val="009A5B30"/>
    <w:rsid w:val="009B0D31"/>
    <w:rsid w:val="009B1107"/>
    <w:rsid w:val="009B4433"/>
    <w:rsid w:val="009C1191"/>
    <w:rsid w:val="009C65EF"/>
    <w:rsid w:val="009D199C"/>
    <w:rsid w:val="009D35D5"/>
    <w:rsid w:val="009D41F8"/>
    <w:rsid w:val="009D675C"/>
    <w:rsid w:val="009E30CA"/>
    <w:rsid w:val="009E3EBB"/>
    <w:rsid w:val="009E3F92"/>
    <w:rsid w:val="009E65E6"/>
    <w:rsid w:val="009E66DD"/>
    <w:rsid w:val="009F0049"/>
    <w:rsid w:val="009F2D5A"/>
    <w:rsid w:val="009F5972"/>
    <w:rsid w:val="009F7C1D"/>
    <w:rsid w:val="00A03CE8"/>
    <w:rsid w:val="00A03DFF"/>
    <w:rsid w:val="00A05DA8"/>
    <w:rsid w:val="00A10490"/>
    <w:rsid w:val="00A10D7F"/>
    <w:rsid w:val="00A164ED"/>
    <w:rsid w:val="00A170FF"/>
    <w:rsid w:val="00A20C9F"/>
    <w:rsid w:val="00A23FB6"/>
    <w:rsid w:val="00A25306"/>
    <w:rsid w:val="00A26E90"/>
    <w:rsid w:val="00A276D9"/>
    <w:rsid w:val="00A30FDB"/>
    <w:rsid w:val="00A341D5"/>
    <w:rsid w:val="00A41B63"/>
    <w:rsid w:val="00A427F0"/>
    <w:rsid w:val="00A45C27"/>
    <w:rsid w:val="00A472E9"/>
    <w:rsid w:val="00A51638"/>
    <w:rsid w:val="00A527BA"/>
    <w:rsid w:val="00A5654B"/>
    <w:rsid w:val="00A566AF"/>
    <w:rsid w:val="00A56B37"/>
    <w:rsid w:val="00A63EA6"/>
    <w:rsid w:val="00A656AA"/>
    <w:rsid w:val="00A72072"/>
    <w:rsid w:val="00A75271"/>
    <w:rsid w:val="00A75C00"/>
    <w:rsid w:val="00A8169A"/>
    <w:rsid w:val="00A81AB7"/>
    <w:rsid w:val="00A846F1"/>
    <w:rsid w:val="00A8613B"/>
    <w:rsid w:val="00A8775E"/>
    <w:rsid w:val="00A90122"/>
    <w:rsid w:val="00A95265"/>
    <w:rsid w:val="00AA1132"/>
    <w:rsid w:val="00AA3586"/>
    <w:rsid w:val="00AA3C04"/>
    <w:rsid w:val="00AA564A"/>
    <w:rsid w:val="00AB625D"/>
    <w:rsid w:val="00AC73D4"/>
    <w:rsid w:val="00AD47B3"/>
    <w:rsid w:val="00AD5169"/>
    <w:rsid w:val="00AE066C"/>
    <w:rsid w:val="00AE5E6F"/>
    <w:rsid w:val="00AF130A"/>
    <w:rsid w:val="00AF2995"/>
    <w:rsid w:val="00AF6C68"/>
    <w:rsid w:val="00AF78DC"/>
    <w:rsid w:val="00B00636"/>
    <w:rsid w:val="00B0259F"/>
    <w:rsid w:val="00B05704"/>
    <w:rsid w:val="00B05A9C"/>
    <w:rsid w:val="00B06E73"/>
    <w:rsid w:val="00B11B7B"/>
    <w:rsid w:val="00B12D1E"/>
    <w:rsid w:val="00B15346"/>
    <w:rsid w:val="00B2170B"/>
    <w:rsid w:val="00B22468"/>
    <w:rsid w:val="00B2404A"/>
    <w:rsid w:val="00B27565"/>
    <w:rsid w:val="00B375E9"/>
    <w:rsid w:val="00B37ACA"/>
    <w:rsid w:val="00B43B24"/>
    <w:rsid w:val="00B455D5"/>
    <w:rsid w:val="00B45DF9"/>
    <w:rsid w:val="00B47C07"/>
    <w:rsid w:val="00B50223"/>
    <w:rsid w:val="00B531D1"/>
    <w:rsid w:val="00B55DD5"/>
    <w:rsid w:val="00B5643D"/>
    <w:rsid w:val="00B57794"/>
    <w:rsid w:val="00B6048B"/>
    <w:rsid w:val="00B60CCA"/>
    <w:rsid w:val="00B63FF0"/>
    <w:rsid w:val="00B64137"/>
    <w:rsid w:val="00B65496"/>
    <w:rsid w:val="00B66147"/>
    <w:rsid w:val="00B66AE0"/>
    <w:rsid w:val="00B67624"/>
    <w:rsid w:val="00B7071A"/>
    <w:rsid w:val="00B712FB"/>
    <w:rsid w:val="00B71D85"/>
    <w:rsid w:val="00B71E15"/>
    <w:rsid w:val="00B72127"/>
    <w:rsid w:val="00B8003B"/>
    <w:rsid w:val="00B81170"/>
    <w:rsid w:val="00B9165D"/>
    <w:rsid w:val="00B921C4"/>
    <w:rsid w:val="00B95644"/>
    <w:rsid w:val="00BA03C4"/>
    <w:rsid w:val="00BA1164"/>
    <w:rsid w:val="00BA1E4E"/>
    <w:rsid w:val="00BA683C"/>
    <w:rsid w:val="00BA6DC0"/>
    <w:rsid w:val="00BB1080"/>
    <w:rsid w:val="00BB3CB1"/>
    <w:rsid w:val="00BB405D"/>
    <w:rsid w:val="00BB4920"/>
    <w:rsid w:val="00BB5896"/>
    <w:rsid w:val="00BC10F3"/>
    <w:rsid w:val="00BC62BA"/>
    <w:rsid w:val="00BC74FB"/>
    <w:rsid w:val="00BD2B22"/>
    <w:rsid w:val="00BD73DD"/>
    <w:rsid w:val="00BD7D87"/>
    <w:rsid w:val="00BE0E4D"/>
    <w:rsid w:val="00BE2B15"/>
    <w:rsid w:val="00BE3E12"/>
    <w:rsid w:val="00BF479B"/>
    <w:rsid w:val="00BF4F4C"/>
    <w:rsid w:val="00BF5E3B"/>
    <w:rsid w:val="00C03BDD"/>
    <w:rsid w:val="00C0449D"/>
    <w:rsid w:val="00C0515A"/>
    <w:rsid w:val="00C061D3"/>
    <w:rsid w:val="00C074A7"/>
    <w:rsid w:val="00C112D9"/>
    <w:rsid w:val="00C15D28"/>
    <w:rsid w:val="00C164DF"/>
    <w:rsid w:val="00C16B52"/>
    <w:rsid w:val="00C1747E"/>
    <w:rsid w:val="00C17CA7"/>
    <w:rsid w:val="00C2056E"/>
    <w:rsid w:val="00C20B51"/>
    <w:rsid w:val="00C24143"/>
    <w:rsid w:val="00C30EB8"/>
    <w:rsid w:val="00C31D08"/>
    <w:rsid w:val="00C32840"/>
    <w:rsid w:val="00C3605D"/>
    <w:rsid w:val="00C370A6"/>
    <w:rsid w:val="00C37FEB"/>
    <w:rsid w:val="00C41422"/>
    <w:rsid w:val="00C4233A"/>
    <w:rsid w:val="00C4535E"/>
    <w:rsid w:val="00C455DA"/>
    <w:rsid w:val="00C478D9"/>
    <w:rsid w:val="00C505B2"/>
    <w:rsid w:val="00C52F68"/>
    <w:rsid w:val="00C54CA0"/>
    <w:rsid w:val="00C5530C"/>
    <w:rsid w:val="00C563C1"/>
    <w:rsid w:val="00C57704"/>
    <w:rsid w:val="00C607F6"/>
    <w:rsid w:val="00C62D43"/>
    <w:rsid w:val="00C6597D"/>
    <w:rsid w:val="00C67BF8"/>
    <w:rsid w:val="00C7142B"/>
    <w:rsid w:val="00C73EBC"/>
    <w:rsid w:val="00C74C2F"/>
    <w:rsid w:val="00C808EE"/>
    <w:rsid w:val="00C82357"/>
    <w:rsid w:val="00C85078"/>
    <w:rsid w:val="00C86FD4"/>
    <w:rsid w:val="00C91DFC"/>
    <w:rsid w:val="00CA0EF1"/>
    <w:rsid w:val="00CB1FF0"/>
    <w:rsid w:val="00CB481F"/>
    <w:rsid w:val="00CB561C"/>
    <w:rsid w:val="00CB6F3B"/>
    <w:rsid w:val="00CB7233"/>
    <w:rsid w:val="00CB77AD"/>
    <w:rsid w:val="00CB7BDD"/>
    <w:rsid w:val="00CC2440"/>
    <w:rsid w:val="00CC45D3"/>
    <w:rsid w:val="00CC5259"/>
    <w:rsid w:val="00CD525A"/>
    <w:rsid w:val="00CD52FB"/>
    <w:rsid w:val="00CD646A"/>
    <w:rsid w:val="00CD6D73"/>
    <w:rsid w:val="00CD7AF0"/>
    <w:rsid w:val="00CE1FDF"/>
    <w:rsid w:val="00CE203E"/>
    <w:rsid w:val="00CE2990"/>
    <w:rsid w:val="00CE5EC4"/>
    <w:rsid w:val="00CF0141"/>
    <w:rsid w:val="00CF04FD"/>
    <w:rsid w:val="00CF4E78"/>
    <w:rsid w:val="00CF4F65"/>
    <w:rsid w:val="00D00856"/>
    <w:rsid w:val="00D03C04"/>
    <w:rsid w:val="00D04B39"/>
    <w:rsid w:val="00D10BDF"/>
    <w:rsid w:val="00D140EE"/>
    <w:rsid w:val="00D1497E"/>
    <w:rsid w:val="00D14BBD"/>
    <w:rsid w:val="00D1558B"/>
    <w:rsid w:val="00D163B7"/>
    <w:rsid w:val="00D2387D"/>
    <w:rsid w:val="00D25028"/>
    <w:rsid w:val="00D3288B"/>
    <w:rsid w:val="00D330D0"/>
    <w:rsid w:val="00D3582E"/>
    <w:rsid w:val="00D40A1B"/>
    <w:rsid w:val="00D416D2"/>
    <w:rsid w:val="00D417A1"/>
    <w:rsid w:val="00D43B3A"/>
    <w:rsid w:val="00D4444E"/>
    <w:rsid w:val="00D45F49"/>
    <w:rsid w:val="00D47BD3"/>
    <w:rsid w:val="00D621B1"/>
    <w:rsid w:val="00D6664D"/>
    <w:rsid w:val="00D677CE"/>
    <w:rsid w:val="00D76642"/>
    <w:rsid w:val="00D8389B"/>
    <w:rsid w:val="00D92640"/>
    <w:rsid w:val="00D96290"/>
    <w:rsid w:val="00D96D3D"/>
    <w:rsid w:val="00D97836"/>
    <w:rsid w:val="00DA2E51"/>
    <w:rsid w:val="00DA735F"/>
    <w:rsid w:val="00DB1CEB"/>
    <w:rsid w:val="00DB2188"/>
    <w:rsid w:val="00DB2959"/>
    <w:rsid w:val="00DB387A"/>
    <w:rsid w:val="00DC0C4A"/>
    <w:rsid w:val="00DD1B88"/>
    <w:rsid w:val="00DD21B9"/>
    <w:rsid w:val="00DD238D"/>
    <w:rsid w:val="00DD3086"/>
    <w:rsid w:val="00DD31BE"/>
    <w:rsid w:val="00DD38FC"/>
    <w:rsid w:val="00DD528E"/>
    <w:rsid w:val="00DD66F6"/>
    <w:rsid w:val="00DD6FAA"/>
    <w:rsid w:val="00DD77C3"/>
    <w:rsid w:val="00DD7D92"/>
    <w:rsid w:val="00DD7E19"/>
    <w:rsid w:val="00DE1DB6"/>
    <w:rsid w:val="00DE2523"/>
    <w:rsid w:val="00DE3CCD"/>
    <w:rsid w:val="00DF4539"/>
    <w:rsid w:val="00DF55F9"/>
    <w:rsid w:val="00DF7D95"/>
    <w:rsid w:val="00E00DA6"/>
    <w:rsid w:val="00E04E8B"/>
    <w:rsid w:val="00E0674A"/>
    <w:rsid w:val="00E0738D"/>
    <w:rsid w:val="00E0755C"/>
    <w:rsid w:val="00E11A21"/>
    <w:rsid w:val="00E141A8"/>
    <w:rsid w:val="00E14D92"/>
    <w:rsid w:val="00E20096"/>
    <w:rsid w:val="00E2028D"/>
    <w:rsid w:val="00E245B3"/>
    <w:rsid w:val="00E275C5"/>
    <w:rsid w:val="00E27850"/>
    <w:rsid w:val="00E307F9"/>
    <w:rsid w:val="00E3185E"/>
    <w:rsid w:val="00E31FA3"/>
    <w:rsid w:val="00E3405D"/>
    <w:rsid w:val="00E346E2"/>
    <w:rsid w:val="00E369D9"/>
    <w:rsid w:val="00E36B4F"/>
    <w:rsid w:val="00E36C9C"/>
    <w:rsid w:val="00E406FB"/>
    <w:rsid w:val="00E4246D"/>
    <w:rsid w:val="00E42F59"/>
    <w:rsid w:val="00E44267"/>
    <w:rsid w:val="00E446ED"/>
    <w:rsid w:val="00E45079"/>
    <w:rsid w:val="00E4601A"/>
    <w:rsid w:val="00E47C96"/>
    <w:rsid w:val="00E53B58"/>
    <w:rsid w:val="00E6142F"/>
    <w:rsid w:val="00E63580"/>
    <w:rsid w:val="00E65B71"/>
    <w:rsid w:val="00E66895"/>
    <w:rsid w:val="00E66B22"/>
    <w:rsid w:val="00E66ED6"/>
    <w:rsid w:val="00E67635"/>
    <w:rsid w:val="00E67D15"/>
    <w:rsid w:val="00E86FE6"/>
    <w:rsid w:val="00E924C3"/>
    <w:rsid w:val="00E928E6"/>
    <w:rsid w:val="00E939E6"/>
    <w:rsid w:val="00E94712"/>
    <w:rsid w:val="00E97756"/>
    <w:rsid w:val="00EA2674"/>
    <w:rsid w:val="00EA3E7D"/>
    <w:rsid w:val="00EA764B"/>
    <w:rsid w:val="00EA7702"/>
    <w:rsid w:val="00EB24C6"/>
    <w:rsid w:val="00EB34AF"/>
    <w:rsid w:val="00EB4F85"/>
    <w:rsid w:val="00EB548E"/>
    <w:rsid w:val="00EB77C6"/>
    <w:rsid w:val="00EC0A0B"/>
    <w:rsid w:val="00ED217D"/>
    <w:rsid w:val="00ED5D93"/>
    <w:rsid w:val="00EE266C"/>
    <w:rsid w:val="00EE39F7"/>
    <w:rsid w:val="00EE4EA4"/>
    <w:rsid w:val="00EE5C9C"/>
    <w:rsid w:val="00EF1A22"/>
    <w:rsid w:val="00EF7983"/>
    <w:rsid w:val="00F00567"/>
    <w:rsid w:val="00F0350A"/>
    <w:rsid w:val="00F041F1"/>
    <w:rsid w:val="00F04E9A"/>
    <w:rsid w:val="00F0637E"/>
    <w:rsid w:val="00F06B9B"/>
    <w:rsid w:val="00F07899"/>
    <w:rsid w:val="00F14C92"/>
    <w:rsid w:val="00F17C29"/>
    <w:rsid w:val="00F21B03"/>
    <w:rsid w:val="00F222EE"/>
    <w:rsid w:val="00F33821"/>
    <w:rsid w:val="00F36A2C"/>
    <w:rsid w:val="00F42B6F"/>
    <w:rsid w:val="00F4664E"/>
    <w:rsid w:val="00F53B5D"/>
    <w:rsid w:val="00F54E30"/>
    <w:rsid w:val="00F55489"/>
    <w:rsid w:val="00F56934"/>
    <w:rsid w:val="00F56ECE"/>
    <w:rsid w:val="00F57882"/>
    <w:rsid w:val="00F610ED"/>
    <w:rsid w:val="00F62ACA"/>
    <w:rsid w:val="00F63D00"/>
    <w:rsid w:val="00F739A7"/>
    <w:rsid w:val="00F76562"/>
    <w:rsid w:val="00F81782"/>
    <w:rsid w:val="00F83421"/>
    <w:rsid w:val="00F836A7"/>
    <w:rsid w:val="00F84D7F"/>
    <w:rsid w:val="00F853DD"/>
    <w:rsid w:val="00F86735"/>
    <w:rsid w:val="00F8774F"/>
    <w:rsid w:val="00F91CC2"/>
    <w:rsid w:val="00F941A2"/>
    <w:rsid w:val="00F949BA"/>
    <w:rsid w:val="00F96733"/>
    <w:rsid w:val="00F967BA"/>
    <w:rsid w:val="00F97B06"/>
    <w:rsid w:val="00F97D26"/>
    <w:rsid w:val="00FA227F"/>
    <w:rsid w:val="00FA328A"/>
    <w:rsid w:val="00FA38AE"/>
    <w:rsid w:val="00FA3A2E"/>
    <w:rsid w:val="00FA7D15"/>
    <w:rsid w:val="00FB0092"/>
    <w:rsid w:val="00FB3F14"/>
    <w:rsid w:val="00FB7061"/>
    <w:rsid w:val="00FB71AA"/>
    <w:rsid w:val="00FB763E"/>
    <w:rsid w:val="00FB77F6"/>
    <w:rsid w:val="00FC16AA"/>
    <w:rsid w:val="00FC3058"/>
    <w:rsid w:val="00FC40FF"/>
    <w:rsid w:val="00FC4F10"/>
    <w:rsid w:val="00FC7828"/>
    <w:rsid w:val="00FC7EE2"/>
    <w:rsid w:val="00FD3BD3"/>
    <w:rsid w:val="00FD4F26"/>
    <w:rsid w:val="00FD6581"/>
    <w:rsid w:val="00FD7356"/>
    <w:rsid w:val="00FE1F64"/>
    <w:rsid w:val="00FE21AD"/>
    <w:rsid w:val="00FE48B1"/>
    <w:rsid w:val="00FE5371"/>
    <w:rsid w:val="00FE7D4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8E1111"/>
  <w14:defaultImageDpi w14:val="32767"/>
  <w15:chartTrackingRefBased/>
  <w15:docId w15:val="{9E43316B-4964-ED45-90E8-CBDC413105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Palatino Linotype" w:eastAsiaTheme="minorHAnsi" w:hAnsi="Palatino Linotype"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F63BF"/>
    <w:pPr>
      <w:spacing w:line="360" w:lineRule="auto"/>
      <w:jc w:val="both"/>
    </w:pPr>
  </w:style>
  <w:style w:type="paragraph" w:styleId="Heading1">
    <w:name w:val="heading 1"/>
    <w:basedOn w:val="Normal"/>
    <w:next w:val="Normal"/>
    <w:link w:val="Heading1Char"/>
    <w:uiPriority w:val="9"/>
    <w:qFormat/>
    <w:rsid w:val="00FB77F6"/>
    <w:pPr>
      <w:keepNext/>
      <w:keepLines/>
      <w:numPr>
        <w:numId w:val="13"/>
      </w:numPr>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A95265"/>
    <w:pPr>
      <w:keepNext/>
      <w:keepLines/>
      <w:numPr>
        <w:ilvl w:val="1"/>
        <w:numId w:val="13"/>
      </w:numPr>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A95265"/>
    <w:pPr>
      <w:keepNext/>
      <w:keepLines/>
      <w:numPr>
        <w:ilvl w:val="2"/>
        <w:numId w:val="13"/>
      </w:numPr>
      <w:spacing w:before="40"/>
      <w:outlineLvl w:val="2"/>
    </w:pPr>
    <w:rPr>
      <w:rFonts w:eastAsiaTheme="majorEastAsia" w:cstheme="majorBidi"/>
      <w:b/>
      <w:color w:val="000000" w:themeColor="text1"/>
    </w:rPr>
  </w:style>
  <w:style w:type="paragraph" w:styleId="Heading4">
    <w:name w:val="heading 4"/>
    <w:basedOn w:val="Normal"/>
    <w:next w:val="Normal"/>
    <w:link w:val="Heading4Char"/>
    <w:autoRedefine/>
    <w:uiPriority w:val="9"/>
    <w:unhideWhenUsed/>
    <w:qFormat/>
    <w:rsid w:val="00A95265"/>
    <w:pPr>
      <w:keepNext/>
      <w:keepLines/>
      <w:numPr>
        <w:ilvl w:val="3"/>
        <w:numId w:val="13"/>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E2028D"/>
    <w:pPr>
      <w:keepNext/>
      <w:keepLines/>
      <w:numPr>
        <w:ilvl w:val="4"/>
        <w:numId w:val="1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2028D"/>
    <w:pPr>
      <w:keepNext/>
      <w:keepLines/>
      <w:numPr>
        <w:ilvl w:val="5"/>
        <w:numId w:val="1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2028D"/>
    <w:pPr>
      <w:keepNext/>
      <w:keepLines/>
      <w:numPr>
        <w:ilvl w:val="6"/>
        <w:numId w:val="1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2028D"/>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028D"/>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77F6"/>
    <w:rPr>
      <w:rFonts w:eastAsiaTheme="majorEastAsia" w:cstheme="majorBidi"/>
      <w:b/>
      <w:color w:val="000000" w:themeColor="text1"/>
      <w:sz w:val="32"/>
      <w:szCs w:val="32"/>
    </w:rPr>
  </w:style>
  <w:style w:type="paragraph" w:styleId="IntenseQuote">
    <w:name w:val="Intense Quote"/>
    <w:basedOn w:val="Normal"/>
    <w:next w:val="Normal"/>
    <w:link w:val="IntenseQuoteChar"/>
    <w:uiPriority w:val="30"/>
    <w:rsid w:val="00BD2B2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BD2B22"/>
    <w:rPr>
      <w:i/>
      <w:iCs/>
      <w:color w:val="4472C4" w:themeColor="accent1"/>
    </w:rPr>
  </w:style>
  <w:style w:type="character" w:styleId="Strong">
    <w:name w:val="Strong"/>
    <w:basedOn w:val="DefaultParagraphFont"/>
    <w:uiPriority w:val="22"/>
    <w:qFormat/>
    <w:rsid w:val="00BD2B22"/>
    <w:rPr>
      <w:b/>
      <w:bCs/>
    </w:rPr>
  </w:style>
  <w:style w:type="character" w:styleId="IntenseEmphasis">
    <w:name w:val="Intense Emphasis"/>
    <w:basedOn w:val="DefaultParagraphFont"/>
    <w:uiPriority w:val="21"/>
    <w:rsid w:val="00BD2B22"/>
    <w:rPr>
      <w:i/>
      <w:iCs/>
      <w:color w:val="4472C4" w:themeColor="accent1"/>
    </w:rPr>
  </w:style>
  <w:style w:type="paragraph" w:styleId="Title">
    <w:name w:val="Title"/>
    <w:basedOn w:val="Normal"/>
    <w:next w:val="Normal"/>
    <w:link w:val="TitleChar"/>
    <w:uiPriority w:val="10"/>
    <w:qFormat/>
    <w:rsid w:val="009860B4"/>
    <w:pPr>
      <w:contextualSpacing/>
      <w:jc w:val="center"/>
    </w:pPr>
    <w:rPr>
      <w:rFonts w:eastAsiaTheme="majorEastAsia" w:cstheme="majorBidi"/>
      <w:b/>
      <w:spacing w:val="-10"/>
      <w:kern w:val="28"/>
      <w:sz w:val="52"/>
      <w:szCs w:val="52"/>
    </w:rPr>
  </w:style>
  <w:style w:type="character" w:customStyle="1" w:styleId="TitleChar">
    <w:name w:val="Title Char"/>
    <w:basedOn w:val="DefaultParagraphFont"/>
    <w:link w:val="Title"/>
    <w:uiPriority w:val="10"/>
    <w:rsid w:val="009860B4"/>
    <w:rPr>
      <w:rFonts w:eastAsiaTheme="majorEastAsia" w:cstheme="majorBidi"/>
      <w:b/>
      <w:spacing w:val="-10"/>
      <w:kern w:val="28"/>
      <w:sz w:val="52"/>
      <w:szCs w:val="52"/>
    </w:rPr>
  </w:style>
  <w:style w:type="character" w:styleId="BookTitle">
    <w:name w:val="Book Title"/>
    <w:basedOn w:val="DefaultParagraphFont"/>
    <w:uiPriority w:val="33"/>
    <w:rsid w:val="00BD2B22"/>
    <w:rPr>
      <w:b/>
      <w:bCs/>
      <w:i/>
      <w:iCs/>
      <w:spacing w:val="5"/>
    </w:rPr>
  </w:style>
  <w:style w:type="paragraph" w:styleId="NoSpacing">
    <w:name w:val="No Spacing"/>
    <w:uiPriority w:val="1"/>
    <w:qFormat/>
    <w:rsid w:val="00BD2B22"/>
  </w:style>
  <w:style w:type="paragraph" w:styleId="Bibliography">
    <w:name w:val="Bibliography"/>
    <w:basedOn w:val="Normal"/>
    <w:next w:val="Normal"/>
    <w:uiPriority w:val="37"/>
    <w:unhideWhenUsed/>
    <w:rsid w:val="00BD2B22"/>
  </w:style>
  <w:style w:type="character" w:styleId="IntenseReference">
    <w:name w:val="Intense Reference"/>
    <w:basedOn w:val="DefaultParagraphFont"/>
    <w:uiPriority w:val="32"/>
    <w:qFormat/>
    <w:rsid w:val="00BD2B22"/>
    <w:rPr>
      <w:b/>
      <w:bCs/>
      <w:smallCaps/>
      <w:color w:val="4472C4" w:themeColor="accent1"/>
      <w:spacing w:val="5"/>
    </w:rPr>
  </w:style>
  <w:style w:type="paragraph" w:styleId="TOC5">
    <w:name w:val="toc 5"/>
    <w:basedOn w:val="Normal"/>
    <w:next w:val="Normal"/>
    <w:autoRedefine/>
    <w:uiPriority w:val="39"/>
    <w:unhideWhenUsed/>
    <w:rsid w:val="00BD2B22"/>
    <w:pPr>
      <w:ind w:left="960"/>
      <w:jc w:val="left"/>
    </w:pPr>
    <w:rPr>
      <w:rFonts w:asciiTheme="minorHAnsi" w:hAnsiTheme="minorHAnsi" w:cstheme="minorHAnsi"/>
      <w:sz w:val="18"/>
      <w:szCs w:val="21"/>
    </w:rPr>
  </w:style>
  <w:style w:type="paragraph" w:styleId="Caption">
    <w:name w:val="caption"/>
    <w:basedOn w:val="Normal"/>
    <w:next w:val="Normal"/>
    <w:uiPriority w:val="35"/>
    <w:unhideWhenUsed/>
    <w:qFormat/>
    <w:rsid w:val="008C37E8"/>
    <w:pPr>
      <w:spacing w:after="240"/>
      <w:jc w:val="center"/>
    </w:pPr>
    <w:rPr>
      <w:i/>
      <w:iCs/>
      <w:color w:val="44546A" w:themeColor="text2"/>
      <w:sz w:val="18"/>
      <w:szCs w:val="18"/>
    </w:rPr>
  </w:style>
  <w:style w:type="paragraph" w:styleId="ListParagraph">
    <w:name w:val="List Paragraph"/>
    <w:basedOn w:val="Normal"/>
    <w:uiPriority w:val="34"/>
    <w:rsid w:val="00BD2B22"/>
    <w:pPr>
      <w:ind w:left="720"/>
      <w:contextualSpacing/>
    </w:pPr>
  </w:style>
  <w:style w:type="character" w:customStyle="1" w:styleId="Heading2Char">
    <w:name w:val="Heading 2 Char"/>
    <w:basedOn w:val="DefaultParagraphFont"/>
    <w:link w:val="Heading2"/>
    <w:uiPriority w:val="9"/>
    <w:rsid w:val="00A95265"/>
    <w:rPr>
      <w:rFonts w:eastAsiaTheme="majorEastAsia" w:cstheme="majorBidi"/>
      <w:b/>
      <w:color w:val="000000" w:themeColor="text1"/>
      <w:sz w:val="28"/>
      <w:szCs w:val="26"/>
    </w:rPr>
  </w:style>
  <w:style w:type="character" w:styleId="SubtleEmphasis">
    <w:name w:val="Subtle Emphasis"/>
    <w:basedOn w:val="DefaultParagraphFont"/>
    <w:uiPriority w:val="19"/>
    <w:rsid w:val="00FB77F6"/>
    <w:rPr>
      <w:i/>
      <w:iCs/>
      <w:color w:val="404040" w:themeColor="text1" w:themeTint="BF"/>
    </w:rPr>
  </w:style>
  <w:style w:type="character" w:styleId="SubtleReference">
    <w:name w:val="Subtle Reference"/>
    <w:basedOn w:val="DefaultParagraphFont"/>
    <w:uiPriority w:val="31"/>
    <w:qFormat/>
    <w:rsid w:val="00A75C00"/>
    <w:rPr>
      <w:rFonts w:ascii="Palatino Linotype" w:hAnsi="Palatino Linotype"/>
      <w:smallCaps/>
      <w:color w:val="000000" w:themeColor="text1"/>
      <w:sz w:val="22"/>
    </w:rPr>
  </w:style>
  <w:style w:type="character" w:styleId="Emphasis">
    <w:name w:val="Emphasis"/>
    <w:basedOn w:val="DefaultParagraphFont"/>
    <w:uiPriority w:val="20"/>
    <w:qFormat/>
    <w:rsid w:val="00FB77F6"/>
    <w:rPr>
      <w:rFonts w:ascii="Palatino Linotype" w:hAnsi="Palatino Linotype"/>
      <w:i/>
      <w:iCs/>
    </w:rPr>
  </w:style>
  <w:style w:type="character" w:customStyle="1" w:styleId="Heading3Char">
    <w:name w:val="Heading 3 Char"/>
    <w:basedOn w:val="DefaultParagraphFont"/>
    <w:link w:val="Heading3"/>
    <w:uiPriority w:val="9"/>
    <w:rsid w:val="00A95265"/>
    <w:rPr>
      <w:rFonts w:eastAsiaTheme="majorEastAsia" w:cstheme="majorBidi"/>
      <w:b/>
      <w:color w:val="000000" w:themeColor="text1"/>
    </w:rPr>
  </w:style>
  <w:style w:type="paragraph" w:styleId="TOCHeading">
    <w:name w:val="TOC Heading"/>
    <w:basedOn w:val="Heading1"/>
    <w:next w:val="Normal"/>
    <w:uiPriority w:val="39"/>
    <w:unhideWhenUsed/>
    <w:qFormat/>
    <w:rsid w:val="00860F21"/>
    <w:pPr>
      <w:spacing w:before="480" w:line="276" w:lineRule="auto"/>
      <w:outlineLvl w:val="9"/>
    </w:pPr>
    <w:rPr>
      <w:b w:val="0"/>
      <w:bCs/>
      <w:szCs w:val="28"/>
    </w:rPr>
  </w:style>
  <w:style w:type="paragraph" w:styleId="TOC2">
    <w:name w:val="toc 2"/>
    <w:next w:val="Normal"/>
    <w:autoRedefine/>
    <w:uiPriority w:val="39"/>
    <w:unhideWhenUsed/>
    <w:qFormat/>
    <w:rsid w:val="00EB77C6"/>
    <w:pPr>
      <w:spacing w:line="360" w:lineRule="auto"/>
      <w:ind w:left="240"/>
    </w:pPr>
    <w:rPr>
      <w:rFonts w:asciiTheme="minorHAnsi" w:hAnsiTheme="minorHAnsi" w:cstheme="minorHAnsi"/>
      <w:smallCaps/>
      <w:sz w:val="20"/>
    </w:rPr>
  </w:style>
  <w:style w:type="character" w:styleId="Hyperlink">
    <w:name w:val="Hyperlink"/>
    <w:basedOn w:val="DefaultParagraphFont"/>
    <w:uiPriority w:val="99"/>
    <w:unhideWhenUsed/>
    <w:rsid w:val="00104AE7"/>
    <w:rPr>
      <w:color w:val="0563C1" w:themeColor="hyperlink"/>
      <w:u w:val="single"/>
    </w:rPr>
  </w:style>
  <w:style w:type="paragraph" w:styleId="TOC1">
    <w:name w:val="toc 1"/>
    <w:next w:val="Normal"/>
    <w:autoRedefine/>
    <w:uiPriority w:val="39"/>
    <w:unhideWhenUsed/>
    <w:qFormat/>
    <w:rsid w:val="00CD6D73"/>
    <w:pPr>
      <w:spacing w:before="120" w:after="120" w:line="360" w:lineRule="auto"/>
    </w:pPr>
    <w:rPr>
      <w:rFonts w:asciiTheme="minorHAnsi" w:hAnsiTheme="minorHAnsi" w:cstheme="minorHAnsi"/>
      <w:b/>
      <w:bCs/>
      <w:caps/>
      <w:sz w:val="20"/>
    </w:rPr>
  </w:style>
  <w:style w:type="paragraph" w:styleId="TOC3">
    <w:name w:val="toc 3"/>
    <w:next w:val="Normal"/>
    <w:autoRedefine/>
    <w:uiPriority w:val="39"/>
    <w:unhideWhenUsed/>
    <w:qFormat/>
    <w:rsid w:val="00CD6D73"/>
    <w:pPr>
      <w:spacing w:line="360" w:lineRule="auto"/>
      <w:ind w:left="480"/>
    </w:pPr>
    <w:rPr>
      <w:rFonts w:asciiTheme="minorHAnsi" w:hAnsiTheme="minorHAnsi" w:cstheme="minorHAnsi"/>
      <w:i/>
      <w:iCs/>
      <w:sz w:val="20"/>
    </w:rPr>
  </w:style>
  <w:style w:type="paragraph" w:styleId="TOC4">
    <w:name w:val="toc 4"/>
    <w:basedOn w:val="Normal"/>
    <w:next w:val="Normal"/>
    <w:autoRedefine/>
    <w:uiPriority w:val="39"/>
    <w:unhideWhenUsed/>
    <w:rsid w:val="00CD6D73"/>
    <w:pPr>
      <w:ind w:left="72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104AE7"/>
    <w:pPr>
      <w:ind w:left="1200"/>
      <w:jc w:val="left"/>
    </w:pPr>
    <w:rPr>
      <w:rFonts w:asciiTheme="minorHAnsi" w:hAnsiTheme="minorHAnsi" w:cstheme="minorHAnsi"/>
      <w:sz w:val="18"/>
      <w:szCs w:val="21"/>
    </w:rPr>
  </w:style>
  <w:style w:type="paragraph" w:styleId="TOC7">
    <w:name w:val="toc 7"/>
    <w:basedOn w:val="Normal"/>
    <w:next w:val="Normal"/>
    <w:autoRedefine/>
    <w:uiPriority w:val="39"/>
    <w:unhideWhenUsed/>
    <w:rsid w:val="00104AE7"/>
    <w:pPr>
      <w:ind w:left="144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104AE7"/>
    <w:pPr>
      <w:ind w:left="168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104AE7"/>
    <w:pPr>
      <w:ind w:left="1920"/>
      <w:jc w:val="left"/>
    </w:pPr>
    <w:rPr>
      <w:rFonts w:asciiTheme="minorHAnsi" w:hAnsiTheme="minorHAnsi" w:cstheme="minorHAnsi"/>
      <w:sz w:val="18"/>
      <w:szCs w:val="21"/>
    </w:rPr>
  </w:style>
  <w:style w:type="character" w:styleId="LineNumber">
    <w:name w:val="line number"/>
    <w:basedOn w:val="DefaultParagraphFont"/>
    <w:uiPriority w:val="99"/>
    <w:semiHidden/>
    <w:unhideWhenUsed/>
    <w:rsid w:val="00104AE7"/>
  </w:style>
  <w:style w:type="paragraph" w:styleId="Footer">
    <w:name w:val="footer"/>
    <w:basedOn w:val="Normal"/>
    <w:link w:val="FooterChar"/>
    <w:uiPriority w:val="99"/>
    <w:unhideWhenUsed/>
    <w:rsid w:val="00104AE7"/>
    <w:pPr>
      <w:tabs>
        <w:tab w:val="center" w:pos="4703"/>
        <w:tab w:val="right" w:pos="9406"/>
      </w:tabs>
      <w:spacing w:line="240" w:lineRule="auto"/>
    </w:pPr>
  </w:style>
  <w:style w:type="character" w:customStyle="1" w:styleId="FooterChar">
    <w:name w:val="Footer Char"/>
    <w:basedOn w:val="DefaultParagraphFont"/>
    <w:link w:val="Footer"/>
    <w:uiPriority w:val="99"/>
    <w:rsid w:val="00104AE7"/>
  </w:style>
  <w:style w:type="character" w:styleId="PageNumber">
    <w:name w:val="page number"/>
    <w:basedOn w:val="DefaultParagraphFont"/>
    <w:uiPriority w:val="99"/>
    <w:semiHidden/>
    <w:unhideWhenUsed/>
    <w:rsid w:val="00104AE7"/>
  </w:style>
  <w:style w:type="character" w:styleId="CommentReference">
    <w:name w:val="annotation reference"/>
    <w:basedOn w:val="DefaultParagraphFont"/>
    <w:uiPriority w:val="99"/>
    <w:semiHidden/>
    <w:unhideWhenUsed/>
    <w:rsid w:val="002D7782"/>
    <w:rPr>
      <w:sz w:val="16"/>
      <w:szCs w:val="16"/>
    </w:rPr>
  </w:style>
  <w:style w:type="paragraph" w:styleId="CommentText">
    <w:name w:val="annotation text"/>
    <w:basedOn w:val="Normal"/>
    <w:link w:val="CommentTextChar"/>
    <w:uiPriority w:val="99"/>
    <w:semiHidden/>
    <w:unhideWhenUsed/>
    <w:rsid w:val="002D7782"/>
    <w:pPr>
      <w:spacing w:line="240" w:lineRule="auto"/>
    </w:pPr>
    <w:rPr>
      <w:sz w:val="20"/>
      <w:szCs w:val="20"/>
    </w:rPr>
  </w:style>
  <w:style w:type="character" w:customStyle="1" w:styleId="CommentTextChar">
    <w:name w:val="Comment Text Char"/>
    <w:basedOn w:val="DefaultParagraphFont"/>
    <w:link w:val="CommentText"/>
    <w:uiPriority w:val="99"/>
    <w:semiHidden/>
    <w:rsid w:val="002D7782"/>
    <w:rPr>
      <w:sz w:val="20"/>
      <w:szCs w:val="20"/>
    </w:rPr>
  </w:style>
  <w:style w:type="paragraph" w:styleId="CommentSubject">
    <w:name w:val="annotation subject"/>
    <w:basedOn w:val="CommentText"/>
    <w:next w:val="CommentText"/>
    <w:link w:val="CommentSubjectChar"/>
    <w:uiPriority w:val="99"/>
    <w:semiHidden/>
    <w:unhideWhenUsed/>
    <w:rsid w:val="002D7782"/>
    <w:rPr>
      <w:b/>
      <w:bCs/>
    </w:rPr>
  </w:style>
  <w:style w:type="character" w:customStyle="1" w:styleId="CommentSubjectChar">
    <w:name w:val="Comment Subject Char"/>
    <w:basedOn w:val="CommentTextChar"/>
    <w:link w:val="CommentSubject"/>
    <w:uiPriority w:val="99"/>
    <w:semiHidden/>
    <w:rsid w:val="002D7782"/>
    <w:rPr>
      <w:b/>
      <w:bCs/>
      <w:sz w:val="20"/>
      <w:szCs w:val="20"/>
    </w:rPr>
  </w:style>
  <w:style w:type="paragraph" w:styleId="BalloonText">
    <w:name w:val="Balloon Text"/>
    <w:basedOn w:val="Normal"/>
    <w:link w:val="BalloonTextChar"/>
    <w:uiPriority w:val="99"/>
    <w:semiHidden/>
    <w:unhideWhenUsed/>
    <w:rsid w:val="002D7782"/>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D7782"/>
    <w:rPr>
      <w:rFonts w:ascii="Times New Roman" w:hAnsi="Times New Roman" w:cs="Times New Roman"/>
      <w:sz w:val="18"/>
      <w:szCs w:val="18"/>
    </w:rPr>
  </w:style>
  <w:style w:type="paragraph" w:customStyle="1" w:styleId="indexhead">
    <w:name w:val="index head"/>
    <w:basedOn w:val="Heading1"/>
    <w:rsid w:val="00140985"/>
  </w:style>
  <w:style w:type="paragraph" w:customStyle="1" w:styleId="Abstract">
    <w:name w:val="Abstract"/>
    <w:qFormat/>
    <w:rsid w:val="00140985"/>
    <w:rPr>
      <w:rFonts w:eastAsiaTheme="majorEastAsia" w:cstheme="majorBidi"/>
      <w:b/>
      <w:color w:val="000000" w:themeColor="text1"/>
      <w:sz w:val="26"/>
      <w:szCs w:val="26"/>
    </w:rPr>
  </w:style>
  <w:style w:type="paragraph" w:customStyle="1" w:styleId="Headindex">
    <w:name w:val="Headindex"/>
    <w:basedOn w:val="Heading1"/>
    <w:autoRedefine/>
    <w:qFormat/>
    <w:rsid w:val="001551FD"/>
    <w:pPr>
      <w:numPr>
        <w:numId w:val="0"/>
      </w:numPr>
    </w:pPr>
  </w:style>
  <w:style w:type="character" w:customStyle="1" w:styleId="Heading4Char">
    <w:name w:val="Heading 4 Char"/>
    <w:basedOn w:val="DefaultParagraphFont"/>
    <w:link w:val="Heading4"/>
    <w:uiPriority w:val="9"/>
    <w:rsid w:val="00A95265"/>
    <w:rPr>
      <w:rFonts w:eastAsiaTheme="majorEastAsia" w:cstheme="majorBidi"/>
      <w:b/>
      <w:iCs/>
      <w:color w:val="000000" w:themeColor="text1"/>
    </w:rPr>
  </w:style>
  <w:style w:type="character" w:customStyle="1" w:styleId="Heading5Char">
    <w:name w:val="Heading 5 Char"/>
    <w:basedOn w:val="DefaultParagraphFont"/>
    <w:link w:val="Heading5"/>
    <w:uiPriority w:val="9"/>
    <w:rsid w:val="00E2028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2028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2028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2028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028D"/>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E2028D"/>
    <w:pPr>
      <w:numPr>
        <w:numId w:val="14"/>
      </w:numPr>
    </w:pPr>
  </w:style>
  <w:style w:type="paragraph" w:styleId="Header">
    <w:name w:val="header"/>
    <w:basedOn w:val="Normal"/>
    <w:link w:val="HeaderChar"/>
    <w:uiPriority w:val="99"/>
    <w:unhideWhenUsed/>
    <w:rsid w:val="00EC0A0B"/>
    <w:pPr>
      <w:tabs>
        <w:tab w:val="center" w:pos="4703"/>
        <w:tab w:val="right" w:pos="9406"/>
      </w:tabs>
      <w:spacing w:line="240" w:lineRule="auto"/>
    </w:pPr>
  </w:style>
  <w:style w:type="character" w:customStyle="1" w:styleId="HeaderChar">
    <w:name w:val="Header Char"/>
    <w:basedOn w:val="DefaultParagraphFont"/>
    <w:link w:val="Header"/>
    <w:uiPriority w:val="99"/>
    <w:rsid w:val="00EC0A0B"/>
  </w:style>
  <w:style w:type="paragraph" w:styleId="NormalWeb">
    <w:name w:val="Normal (Web)"/>
    <w:basedOn w:val="Normal"/>
    <w:uiPriority w:val="99"/>
    <w:semiHidden/>
    <w:unhideWhenUsed/>
    <w:rsid w:val="00EB77C6"/>
    <w:pPr>
      <w:spacing w:before="100" w:beforeAutospacing="1" w:after="100" w:afterAutospacing="1" w:line="240" w:lineRule="auto"/>
    </w:pPr>
    <w:rPr>
      <w:rFonts w:ascii="Times New Roman" w:eastAsia="Times New Roman" w:hAnsi="Times New Roman" w:cs="Times New Roman"/>
      <w:lang w:val="de-DE"/>
    </w:rPr>
  </w:style>
  <w:style w:type="paragraph" w:customStyle="1" w:styleId="Abbriv">
    <w:name w:val="Abbriv"/>
    <w:basedOn w:val="Normal"/>
    <w:qFormat/>
    <w:rsid w:val="00B72127"/>
    <w:pPr>
      <w:ind w:left="2160"/>
    </w:pPr>
  </w:style>
  <w:style w:type="table" w:styleId="TableGrid">
    <w:name w:val="Table Grid"/>
    <w:basedOn w:val="TableNormal"/>
    <w:uiPriority w:val="39"/>
    <w:rsid w:val="001551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
    <w:name w:val="ref"/>
    <w:basedOn w:val="Normal"/>
    <w:qFormat/>
    <w:rsid w:val="00CD525A"/>
    <w:pPr>
      <w:widowControl w:val="0"/>
      <w:autoSpaceDE w:val="0"/>
      <w:autoSpaceDN w:val="0"/>
      <w:adjustRightInd w:val="0"/>
      <w:ind w:left="480" w:hanging="480"/>
      <w:jc w:val="left"/>
    </w:pPr>
  </w:style>
  <w:style w:type="paragraph" w:styleId="Revision">
    <w:name w:val="Revision"/>
    <w:hidden/>
    <w:uiPriority w:val="99"/>
    <w:semiHidden/>
    <w:rsid w:val="00A164ED"/>
  </w:style>
  <w:style w:type="paragraph" w:styleId="TableofFigures">
    <w:name w:val="table of figures"/>
    <w:basedOn w:val="Normal"/>
    <w:next w:val="Normal"/>
    <w:uiPriority w:val="99"/>
    <w:unhideWhenUsed/>
    <w:rsid w:val="00F836A7"/>
    <w:pPr>
      <w:jc w:val="left"/>
    </w:pPr>
    <w:rPr>
      <w:i/>
      <w:sz w:val="20"/>
    </w:rPr>
  </w:style>
  <w:style w:type="paragraph" w:styleId="TOAHeading">
    <w:name w:val="toa heading"/>
    <w:basedOn w:val="Normal"/>
    <w:next w:val="Normal"/>
    <w:uiPriority w:val="99"/>
    <w:unhideWhenUsed/>
    <w:rsid w:val="00E446ED"/>
    <w:pPr>
      <w:spacing w:before="240" w:after="120"/>
      <w:jc w:val="center"/>
    </w:pPr>
    <w:rPr>
      <w:rFonts w:asciiTheme="minorHAnsi" w:hAnsiTheme="minorHAnsi" w:cstheme="minorHAnsi"/>
      <w:smallCaps/>
      <w:sz w:val="22"/>
      <w:szCs w:val="26"/>
      <w:u w:val="single"/>
    </w:rPr>
  </w:style>
  <w:style w:type="paragraph" w:styleId="TableofAuthorities">
    <w:name w:val="table of authorities"/>
    <w:basedOn w:val="Normal"/>
    <w:next w:val="Normal"/>
    <w:uiPriority w:val="99"/>
    <w:unhideWhenUsed/>
    <w:rsid w:val="00E446ED"/>
    <w:pPr>
      <w:ind w:left="240" w:hanging="240"/>
      <w:jc w:val="left"/>
    </w:pPr>
    <w:rPr>
      <w:rFonts w:asciiTheme="minorHAnsi" w:hAnsiTheme="minorHAnsi" w:cstheme="minorHAnsi"/>
      <w:sz w:val="20"/>
    </w:rPr>
  </w:style>
  <w:style w:type="character" w:styleId="FollowedHyperlink">
    <w:name w:val="FollowedHyperlink"/>
    <w:basedOn w:val="DefaultParagraphFont"/>
    <w:uiPriority w:val="99"/>
    <w:semiHidden/>
    <w:unhideWhenUsed/>
    <w:rsid w:val="00B66147"/>
    <w:rPr>
      <w:color w:val="954F72"/>
      <w:u w:val="single"/>
    </w:rPr>
  </w:style>
  <w:style w:type="paragraph" w:customStyle="1" w:styleId="msonormal0">
    <w:name w:val="msonormal"/>
    <w:basedOn w:val="Normal"/>
    <w:rsid w:val="00B66147"/>
    <w:pPr>
      <w:spacing w:before="100" w:beforeAutospacing="1" w:after="100" w:afterAutospacing="1" w:line="240" w:lineRule="auto"/>
      <w:jc w:val="left"/>
    </w:pPr>
    <w:rPr>
      <w:rFonts w:ascii="Times New Roman" w:eastAsia="Times New Roman" w:hAnsi="Times New Roman" w:cs="Times New Roman"/>
      <w:lang w:val="de-DE"/>
    </w:rPr>
  </w:style>
  <w:style w:type="paragraph" w:customStyle="1" w:styleId="xl63">
    <w:name w:val="xl63"/>
    <w:basedOn w:val="Normal"/>
    <w:rsid w:val="00B66147"/>
    <w:pPr>
      <w:spacing w:before="100" w:beforeAutospacing="1" w:after="100" w:afterAutospacing="1" w:line="240" w:lineRule="auto"/>
      <w:jc w:val="left"/>
    </w:pPr>
    <w:rPr>
      <w:rFonts w:eastAsia="Times New Roman" w:cs="Times New Roman"/>
      <w:sz w:val="20"/>
      <w:szCs w:val="20"/>
      <w:lang w:val="de-DE"/>
    </w:rPr>
  </w:style>
  <w:style w:type="paragraph" w:customStyle="1" w:styleId="xl64">
    <w:name w:val="xl64"/>
    <w:basedOn w:val="Normal"/>
    <w:rsid w:val="00B66147"/>
    <w:pPr>
      <w:spacing w:before="100" w:beforeAutospacing="1" w:after="100" w:afterAutospacing="1" w:line="240" w:lineRule="auto"/>
      <w:jc w:val="left"/>
    </w:pPr>
    <w:rPr>
      <w:rFonts w:eastAsia="Times New Roman" w:cs="Times New Roman"/>
      <w:sz w:val="20"/>
      <w:szCs w:val="20"/>
      <w:lang w:val="de-DE"/>
    </w:rPr>
  </w:style>
  <w:style w:type="paragraph" w:customStyle="1" w:styleId="xl65">
    <w:name w:val="xl65"/>
    <w:basedOn w:val="Normal"/>
    <w:rsid w:val="00B66147"/>
    <w:pPr>
      <w:spacing w:before="100" w:beforeAutospacing="1" w:after="100" w:afterAutospacing="1" w:line="240" w:lineRule="auto"/>
      <w:jc w:val="left"/>
    </w:pPr>
    <w:rPr>
      <w:rFonts w:eastAsia="Times New Roman" w:cs="Times New Roman"/>
      <w:i/>
      <w:iCs/>
      <w:sz w:val="20"/>
      <w:szCs w:val="20"/>
      <w:lang w:val="de-DE"/>
    </w:rPr>
  </w:style>
  <w:style w:type="paragraph" w:customStyle="1" w:styleId="xl66">
    <w:name w:val="xl66"/>
    <w:basedOn w:val="Normal"/>
    <w:rsid w:val="00B66147"/>
    <w:pPr>
      <w:spacing w:before="100" w:beforeAutospacing="1" w:after="100" w:afterAutospacing="1" w:line="240" w:lineRule="auto"/>
      <w:jc w:val="left"/>
    </w:pPr>
    <w:rPr>
      <w:rFonts w:eastAsia="Times New Roman" w:cs="Times New Roman"/>
      <w:b/>
      <w:bCs/>
      <w:sz w:val="22"/>
      <w:szCs w:val="22"/>
      <w:lang w:val="de-DE"/>
    </w:rPr>
  </w:style>
  <w:style w:type="paragraph" w:customStyle="1" w:styleId="xl67">
    <w:name w:val="xl67"/>
    <w:basedOn w:val="Normal"/>
    <w:rsid w:val="00B66147"/>
    <w:pPr>
      <w:spacing w:before="100" w:beforeAutospacing="1" w:after="100" w:afterAutospacing="1" w:line="240" w:lineRule="auto"/>
      <w:jc w:val="left"/>
    </w:pPr>
    <w:rPr>
      <w:rFonts w:eastAsia="Times New Roman" w:cs="Times New Roman"/>
      <w:b/>
      <w:bCs/>
      <w:sz w:val="22"/>
      <w:szCs w:val="22"/>
      <w:lang w:val="de-DE"/>
    </w:rPr>
  </w:style>
  <w:style w:type="paragraph" w:customStyle="1" w:styleId="xl68">
    <w:name w:val="xl68"/>
    <w:basedOn w:val="Normal"/>
    <w:rsid w:val="00B66147"/>
    <w:pPr>
      <w:spacing w:before="100" w:beforeAutospacing="1" w:after="100" w:afterAutospacing="1" w:line="240" w:lineRule="auto"/>
      <w:jc w:val="left"/>
    </w:pPr>
    <w:rPr>
      <w:rFonts w:ascii="Times New Roman" w:eastAsia="Times New Roman" w:hAnsi="Times New Roman" w:cs="Times New Roman"/>
      <w:sz w:val="22"/>
      <w:szCs w:val="22"/>
      <w:lang w:val="de-DE"/>
    </w:rPr>
  </w:style>
  <w:style w:type="table" w:styleId="GridTable4-Accent6">
    <w:name w:val="Grid Table 4 Accent 6"/>
    <w:basedOn w:val="TableNormal"/>
    <w:uiPriority w:val="49"/>
    <w:rsid w:val="00B66147"/>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ColorfulList-Accent6">
    <w:name w:val="Colorful List Accent 6"/>
    <w:basedOn w:val="TableNormal"/>
    <w:uiPriority w:val="72"/>
    <w:rsid w:val="00F57882"/>
    <w:rPr>
      <w:rFonts w:asciiTheme="minorHAnsi" w:eastAsiaTheme="minorEastAsia" w:hAnsiTheme="minorHAnsi"/>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17CC1" w:themeFill="accent5" w:themeFillShade="CC"/>
      </w:tcPr>
    </w:tblStylePr>
    <w:tblStylePr w:type="lastRow">
      <w:rPr>
        <w:b/>
        <w:bCs/>
        <w:color w:val="317CC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ListTable4-Accent6">
    <w:name w:val="List Table 4 Accent 6"/>
    <w:basedOn w:val="TableNormal"/>
    <w:uiPriority w:val="49"/>
    <w:rsid w:val="00F57882"/>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5">
    <w:name w:val="List Table 4 Accent 5"/>
    <w:basedOn w:val="TableNormal"/>
    <w:uiPriority w:val="49"/>
    <w:rsid w:val="00F57882"/>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3-Accent2">
    <w:name w:val="List Table 3 Accent 2"/>
    <w:basedOn w:val="TableNormal"/>
    <w:uiPriority w:val="48"/>
    <w:rsid w:val="00F57882"/>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GridTable7Colorful-Accent6">
    <w:name w:val="Grid Table 7 Colorful Accent 6"/>
    <w:basedOn w:val="TableNormal"/>
    <w:uiPriority w:val="52"/>
    <w:rsid w:val="00F57882"/>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5Dark-Accent2">
    <w:name w:val="Grid Table 5 Dark Accent 2"/>
    <w:basedOn w:val="TableNormal"/>
    <w:uiPriority w:val="50"/>
    <w:rsid w:val="00F5788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6">
    <w:name w:val="Grid Table 5 Dark Accent 6"/>
    <w:basedOn w:val="TableNormal"/>
    <w:uiPriority w:val="50"/>
    <w:rsid w:val="00F5788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Accent6">
    <w:name w:val="Grid Table 6 Colorful Accent 6"/>
    <w:basedOn w:val="TableNormal"/>
    <w:uiPriority w:val="51"/>
    <w:rsid w:val="00CF0141"/>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il">
    <w:name w:val="il"/>
    <w:basedOn w:val="DefaultParagraphFont"/>
    <w:rsid w:val="00A05DA8"/>
  </w:style>
  <w:style w:type="table" w:styleId="GridTable1Light-Accent2">
    <w:name w:val="Grid Table 1 Light Accent 2"/>
    <w:basedOn w:val="TableNormal"/>
    <w:uiPriority w:val="46"/>
    <w:rsid w:val="003835D4"/>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3835D4"/>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FootnoteText">
    <w:name w:val="footnote text"/>
    <w:basedOn w:val="Normal"/>
    <w:link w:val="FootnoteTextChar"/>
    <w:uiPriority w:val="99"/>
    <w:semiHidden/>
    <w:unhideWhenUsed/>
    <w:rsid w:val="00A63EA6"/>
    <w:pPr>
      <w:spacing w:line="240" w:lineRule="auto"/>
    </w:pPr>
    <w:rPr>
      <w:sz w:val="20"/>
      <w:szCs w:val="20"/>
    </w:rPr>
  </w:style>
  <w:style w:type="character" w:customStyle="1" w:styleId="FootnoteTextChar">
    <w:name w:val="Footnote Text Char"/>
    <w:basedOn w:val="DefaultParagraphFont"/>
    <w:link w:val="FootnoteText"/>
    <w:uiPriority w:val="99"/>
    <w:semiHidden/>
    <w:rsid w:val="00A63EA6"/>
    <w:rPr>
      <w:sz w:val="20"/>
      <w:szCs w:val="20"/>
    </w:rPr>
  </w:style>
  <w:style w:type="character" w:styleId="FootnoteReference">
    <w:name w:val="footnote reference"/>
    <w:basedOn w:val="DefaultParagraphFont"/>
    <w:uiPriority w:val="99"/>
    <w:semiHidden/>
    <w:unhideWhenUsed/>
    <w:rsid w:val="00A63EA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44005">
      <w:bodyDiv w:val="1"/>
      <w:marLeft w:val="0"/>
      <w:marRight w:val="0"/>
      <w:marTop w:val="0"/>
      <w:marBottom w:val="0"/>
      <w:divBdr>
        <w:top w:val="none" w:sz="0" w:space="0" w:color="auto"/>
        <w:left w:val="none" w:sz="0" w:space="0" w:color="auto"/>
        <w:bottom w:val="none" w:sz="0" w:space="0" w:color="auto"/>
        <w:right w:val="none" w:sz="0" w:space="0" w:color="auto"/>
      </w:divBdr>
    </w:div>
    <w:div w:id="43140393">
      <w:bodyDiv w:val="1"/>
      <w:marLeft w:val="0"/>
      <w:marRight w:val="0"/>
      <w:marTop w:val="0"/>
      <w:marBottom w:val="0"/>
      <w:divBdr>
        <w:top w:val="none" w:sz="0" w:space="0" w:color="auto"/>
        <w:left w:val="none" w:sz="0" w:space="0" w:color="auto"/>
        <w:bottom w:val="none" w:sz="0" w:space="0" w:color="auto"/>
        <w:right w:val="none" w:sz="0" w:space="0" w:color="auto"/>
      </w:divBdr>
    </w:div>
    <w:div w:id="59596422">
      <w:bodyDiv w:val="1"/>
      <w:marLeft w:val="0"/>
      <w:marRight w:val="0"/>
      <w:marTop w:val="0"/>
      <w:marBottom w:val="0"/>
      <w:divBdr>
        <w:top w:val="none" w:sz="0" w:space="0" w:color="auto"/>
        <w:left w:val="none" w:sz="0" w:space="0" w:color="auto"/>
        <w:bottom w:val="none" w:sz="0" w:space="0" w:color="auto"/>
        <w:right w:val="none" w:sz="0" w:space="0" w:color="auto"/>
      </w:divBdr>
      <w:divsChild>
        <w:div w:id="309094971">
          <w:marLeft w:val="0"/>
          <w:marRight w:val="0"/>
          <w:marTop w:val="0"/>
          <w:marBottom w:val="0"/>
          <w:divBdr>
            <w:top w:val="none" w:sz="0" w:space="0" w:color="auto"/>
            <w:left w:val="none" w:sz="0" w:space="0" w:color="auto"/>
            <w:bottom w:val="none" w:sz="0" w:space="0" w:color="auto"/>
            <w:right w:val="none" w:sz="0" w:space="0" w:color="auto"/>
          </w:divBdr>
          <w:divsChild>
            <w:div w:id="150408620">
              <w:marLeft w:val="0"/>
              <w:marRight w:val="0"/>
              <w:marTop w:val="0"/>
              <w:marBottom w:val="0"/>
              <w:divBdr>
                <w:top w:val="none" w:sz="0" w:space="0" w:color="auto"/>
                <w:left w:val="none" w:sz="0" w:space="0" w:color="auto"/>
                <w:bottom w:val="none" w:sz="0" w:space="0" w:color="auto"/>
                <w:right w:val="none" w:sz="0" w:space="0" w:color="auto"/>
              </w:divBdr>
              <w:divsChild>
                <w:div w:id="1711493366">
                  <w:marLeft w:val="0"/>
                  <w:marRight w:val="0"/>
                  <w:marTop w:val="0"/>
                  <w:marBottom w:val="0"/>
                  <w:divBdr>
                    <w:top w:val="none" w:sz="0" w:space="0" w:color="auto"/>
                    <w:left w:val="none" w:sz="0" w:space="0" w:color="auto"/>
                    <w:bottom w:val="none" w:sz="0" w:space="0" w:color="auto"/>
                    <w:right w:val="none" w:sz="0" w:space="0" w:color="auto"/>
                  </w:divBdr>
                  <w:divsChild>
                    <w:div w:id="49272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29039">
      <w:bodyDiv w:val="1"/>
      <w:marLeft w:val="0"/>
      <w:marRight w:val="0"/>
      <w:marTop w:val="0"/>
      <w:marBottom w:val="0"/>
      <w:divBdr>
        <w:top w:val="none" w:sz="0" w:space="0" w:color="auto"/>
        <w:left w:val="none" w:sz="0" w:space="0" w:color="auto"/>
        <w:bottom w:val="none" w:sz="0" w:space="0" w:color="auto"/>
        <w:right w:val="none" w:sz="0" w:space="0" w:color="auto"/>
      </w:divBdr>
    </w:div>
    <w:div w:id="157817696">
      <w:bodyDiv w:val="1"/>
      <w:marLeft w:val="0"/>
      <w:marRight w:val="0"/>
      <w:marTop w:val="0"/>
      <w:marBottom w:val="0"/>
      <w:divBdr>
        <w:top w:val="none" w:sz="0" w:space="0" w:color="auto"/>
        <w:left w:val="none" w:sz="0" w:space="0" w:color="auto"/>
        <w:bottom w:val="none" w:sz="0" w:space="0" w:color="auto"/>
        <w:right w:val="none" w:sz="0" w:space="0" w:color="auto"/>
      </w:divBdr>
      <w:divsChild>
        <w:div w:id="20281886">
          <w:marLeft w:val="0"/>
          <w:marRight w:val="0"/>
          <w:marTop w:val="0"/>
          <w:marBottom w:val="0"/>
          <w:divBdr>
            <w:top w:val="none" w:sz="0" w:space="0" w:color="auto"/>
            <w:left w:val="none" w:sz="0" w:space="0" w:color="auto"/>
            <w:bottom w:val="none" w:sz="0" w:space="0" w:color="auto"/>
            <w:right w:val="none" w:sz="0" w:space="0" w:color="auto"/>
          </w:divBdr>
          <w:divsChild>
            <w:div w:id="901982681">
              <w:marLeft w:val="0"/>
              <w:marRight w:val="0"/>
              <w:marTop w:val="0"/>
              <w:marBottom w:val="0"/>
              <w:divBdr>
                <w:top w:val="none" w:sz="0" w:space="0" w:color="auto"/>
                <w:left w:val="none" w:sz="0" w:space="0" w:color="auto"/>
                <w:bottom w:val="none" w:sz="0" w:space="0" w:color="auto"/>
                <w:right w:val="none" w:sz="0" w:space="0" w:color="auto"/>
              </w:divBdr>
              <w:divsChild>
                <w:div w:id="158579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998214">
      <w:bodyDiv w:val="1"/>
      <w:marLeft w:val="0"/>
      <w:marRight w:val="0"/>
      <w:marTop w:val="0"/>
      <w:marBottom w:val="0"/>
      <w:divBdr>
        <w:top w:val="none" w:sz="0" w:space="0" w:color="auto"/>
        <w:left w:val="none" w:sz="0" w:space="0" w:color="auto"/>
        <w:bottom w:val="none" w:sz="0" w:space="0" w:color="auto"/>
        <w:right w:val="none" w:sz="0" w:space="0" w:color="auto"/>
      </w:divBdr>
    </w:div>
    <w:div w:id="309096693">
      <w:bodyDiv w:val="1"/>
      <w:marLeft w:val="0"/>
      <w:marRight w:val="0"/>
      <w:marTop w:val="0"/>
      <w:marBottom w:val="0"/>
      <w:divBdr>
        <w:top w:val="none" w:sz="0" w:space="0" w:color="auto"/>
        <w:left w:val="none" w:sz="0" w:space="0" w:color="auto"/>
        <w:bottom w:val="none" w:sz="0" w:space="0" w:color="auto"/>
        <w:right w:val="none" w:sz="0" w:space="0" w:color="auto"/>
      </w:divBdr>
      <w:divsChild>
        <w:div w:id="106824841">
          <w:marLeft w:val="547"/>
          <w:marRight w:val="0"/>
          <w:marTop w:val="0"/>
          <w:marBottom w:val="360"/>
          <w:divBdr>
            <w:top w:val="none" w:sz="0" w:space="0" w:color="auto"/>
            <w:left w:val="none" w:sz="0" w:space="0" w:color="auto"/>
            <w:bottom w:val="none" w:sz="0" w:space="0" w:color="auto"/>
            <w:right w:val="none" w:sz="0" w:space="0" w:color="auto"/>
          </w:divBdr>
        </w:div>
        <w:div w:id="425540197">
          <w:marLeft w:val="1008"/>
          <w:marRight w:val="0"/>
          <w:marTop w:val="77"/>
          <w:marBottom w:val="360"/>
          <w:divBdr>
            <w:top w:val="none" w:sz="0" w:space="0" w:color="auto"/>
            <w:left w:val="none" w:sz="0" w:space="0" w:color="auto"/>
            <w:bottom w:val="none" w:sz="0" w:space="0" w:color="auto"/>
            <w:right w:val="none" w:sz="0" w:space="0" w:color="auto"/>
          </w:divBdr>
        </w:div>
        <w:div w:id="1784032677">
          <w:marLeft w:val="547"/>
          <w:marRight w:val="0"/>
          <w:marTop w:val="0"/>
          <w:marBottom w:val="360"/>
          <w:divBdr>
            <w:top w:val="none" w:sz="0" w:space="0" w:color="auto"/>
            <w:left w:val="none" w:sz="0" w:space="0" w:color="auto"/>
            <w:bottom w:val="none" w:sz="0" w:space="0" w:color="auto"/>
            <w:right w:val="none" w:sz="0" w:space="0" w:color="auto"/>
          </w:divBdr>
        </w:div>
        <w:div w:id="1927572382">
          <w:marLeft w:val="1008"/>
          <w:marRight w:val="0"/>
          <w:marTop w:val="77"/>
          <w:marBottom w:val="360"/>
          <w:divBdr>
            <w:top w:val="none" w:sz="0" w:space="0" w:color="auto"/>
            <w:left w:val="none" w:sz="0" w:space="0" w:color="auto"/>
            <w:bottom w:val="none" w:sz="0" w:space="0" w:color="auto"/>
            <w:right w:val="none" w:sz="0" w:space="0" w:color="auto"/>
          </w:divBdr>
        </w:div>
      </w:divsChild>
    </w:div>
    <w:div w:id="329524105">
      <w:bodyDiv w:val="1"/>
      <w:marLeft w:val="0"/>
      <w:marRight w:val="0"/>
      <w:marTop w:val="0"/>
      <w:marBottom w:val="0"/>
      <w:divBdr>
        <w:top w:val="none" w:sz="0" w:space="0" w:color="auto"/>
        <w:left w:val="none" w:sz="0" w:space="0" w:color="auto"/>
        <w:bottom w:val="none" w:sz="0" w:space="0" w:color="auto"/>
        <w:right w:val="none" w:sz="0" w:space="0" w:color="auto"/>
      </w:divBdr>
      <w:divsChild>
        <w:div w:id="2062702725">
          <w:marLeft w:val="547"/>
          <w:marRight w:val="0"/>
          <w:marTop w:val="0"/>
          <w:marBottom w:val="360"/>
          <w:divBdr>
            <w:top w:val="none" w:sz="0" w:space="0" w:color="auto"/>
            <w:left w:val="none" w:sz="0" w:space="0" w:color="auto"/>
            <w:bottom w:val="none" w:sz="0" w:space="0" w:color="auto"/>
            <w:right w:val="none" w:sz="0" w:space="0" w:color="auto"/>
          </w:divBdr>
        </w:div>
      </w:divsChild>
    </w:div>
    <w:div w:id="400951149">
      <w:bodyDiv w:val="1"/>
      <w:marLeft w:val="0"/>
      <w:marRight w:val="0"/>
      <w:marTop w:val="0"/>
      <w:marBottom w:val="0"/>
      <w:divBdr>
        <w:top w:val="none" w:sz="0" w:space="0" w:color="auto"/>
        <w:left w:val="none" w:sz="0" w:space="0" w:color="auto"/>
        <w:bottom w:val="none" w:sz="0" w:space="0" w:color="auto"/>
        <w:right w:val="none" w:sz="0" w:space="0" w:color="auto"/>
      </w:divBdr>
    </w:div>
    <w:div w:id="419563056">
      <w:bodyDiv w:val="1"/>
      <w:marLeft w:val="0"/>
      <w:marRight w:val="0"/>
      <w:marTop w:val="0"/>
      <w:marBottom w:val="0"/>
      <w:divBdr>
        <w:top w:val="none" w:sz="0" w:space="0" w:color="auto"/>
        <w:left w:val="none" w:sz="0" w:space="0" w:color="auto"/>
        <w:bottom w:val="none" w:sz="0" w:space="0" w:color="auto"/>
        <w:right w:val="none" w:sz="0" w:space="0" w:color="auto"/>
      </w:divBdr>
    </w:div>
    <w:div w:id="571426509">
      <w:bodyDiv w:val="1"/>
      <w:marLeft w:val="0"/>
      <w:marRight w:val="0"/>
      <w:marTop w:val="0"/>
      <w:marBottom w:val="0"/>
      <w:divBdr>
        <w:top w:val="none" w:sz="0" w:space="0" w:color="auto"/>
        <w:left w:val="none" w:sz="0" w:space="0" w:color="auto"/>
        <w:bottom w:val="none" w:sz="0" w:space="0" w:color="auto"/>
        <w:right w:val="none" w:sz="0" w:space="0" w:color="auto"/>
      </w:divBdr>
    </w:div>
    <w:div w:id="579411136">
      <w:bodyDiv w:val="1"/>
      <w:marLeft w:val="0"/>
      <w:marRight w:val="0"/>
      <w:marTop w:val="0"/>
      <w:marBottom w:val="0"/>
      <w:divBdr>
        <w:top w:val="none" w:sz="0" w:space="0" w:color="auto"/>
        <w:left w:val="none" w:sz="0" w:space="0" w:color="auto"/>
        <w:bottom w:val="none" w:sz="0" w:space="0" w:color="auto"/>
        <w:right w:val="none" w:sz="0" w:space="0" w:color="auto"/>
      </w:divBdr>
    </w:div>
    <w:div w:id="675349466">
      <w:bodyDiv w:val="1"/>
      <w:marLeft w:val="0"/>
      <w:marRight w:val="0"/>
      <w:marTop w:val="0"/>
      <w:marBottom w:val="0"/>
      <w:divBdr>
        <w:top w:val="none" w:sz="0" w:space="0" w:color="auto"/>
        <w:left w:val="none" w:sz="0" w:space="0" w:color="auto"/>
        <w:bottom w:val="none" w:sz="0" w:space="0" w:color="auto"/>
        <w:right w:val="none" w:sz="0" w:space="0" w:color="auto"/>
      </w:divBdr>
      <w:divsChild>
        <w:div w:id="1631210012">
          <w:marLeft w:val="0"/>
          <w:marRight w:val="0"/>
          <w:marTop w:val="0"/>
          <w:marBottom w:val="0"/>
          <w:divBdr>
            <w:top w:val="none" w:sz="0" w:space="0" w:color="auto"/>
            <w:left w:val="none" w:sz="0" w:space="0" w:color="auto"/>
            <w:bottom w:val="none" w:sz="0" w:space="0" w:color="auto"/>
            <w:right w:val="none" w:sz="0" w:space="0" w:color="auto"/>
          </w:divBdr>
          <w:divsChild>
            <w:div w:id="912547696">
              <w:marLeft w:val="0"/>
              <w:marRight w:val="0"/>
              <w:marTop w:val="0"/>
              <w:marBottom w:val="0"/>
              <w:divBdr>
                <w:top w:val="none" w:sz="0" w:space="0" w:color="auto"/>
                <w:left w:val="none" w:sz="0" w:space="0" w:color="auto"/>
                <w:bottom w:val="none" w:sz="0" w:space="0" w:color="auto"/>
                <w:right w:val="none" w:sz="0" w:space="0" w:color="auto"/>
              </w:divBdr>
              <w:divsChild>
                <w:div w:id="1864784467">
                  <w:marLeft w:val="0"/>
                  <w:marRight w:val="0"/>
                  <w:marTop w:val="0"/>
                  <w:marBottom w:val="0"/>
                  <w:divBdr>
                    <w:top w:val="none" w:sz="0" w:space="0" w:color="auto"/>
                    <w:left w:val="none" w:sz="0" w:space="0" w:color="auto"/>
                    <w:bottom w:val="none" w:sz="0" w:space="0" w:color="auto"/>
                    <w:right w:val="none" w:sz="0" w:space="0" w:color="auto"/>
                  </w:divBdr>
                  <w:divsChild>
                    <w:div w:id="17297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782512">
      <w:bodyDiv w:val="1"/>
      <w:marLeft w:val="0"/>
      <w:marRight w:val="0"/>
      <w:marTop w:val="0"/>
      <w:marBottom w:val="0"/>
      <w:divBdr>
        <w:top w:val="none" w:sz="0" w:space="0" w:color="auto"/>
        <w:left w:val="none" w:sz="0" w:space="0" w:color="auto"/>
        <w:bottom w:val="none" w:sz="0" w:space="0" w:color="auto"/>
        <w:right w:val="none" w:sz="0" w:space="0" w:color="auto"/>
      </w:divBdr>
    </w:div>
    <w:div w:id="1107382478">
      <w:bodyDiv w:val="1"/>
      <w:marLeft w:val="0"/>
      <w:marRight w:val="0"/>
      <w:marTop w:val="0"/>
      <w:marBottom w:val="0"/>
      <w:divBdr>
        <w:top w:val="none" w:sz="0" w:space="0" w:color="auto"/>
        <w:left w:val="none" w:sz="0" w:space="0" w:color="auto"/>
        <w:bottom w:val="none" w:sz="0" w:space="0" w:color="auto"/>
        <w:right w:val="none" w:sz="0" w:space="0" w:color="auto"/>
      </w:divBdr>
    </w:div>
    <w:div w:id="1138062075">
      <w:bodyDiv w:val="1"/>
      <w:marLeft w:val="0"/>
      <w:marRight w:val="0"/>
      <w:marTop w:val="0"/>
      <w:marBottom w:val="0"/>
      <w:divBdr>
        <w:top w:val="none" w:sz="0" w:space="0" w:color="auto"/>
        <w:left w:val="none" w:sz="0" w:space="0" w:color="auto"/>
        <w:bottom w:val="none" w:sz="0" w:space="0" w:color="auto"/>
        <w:right w:val="none" w:sz="0" w:space="0" w:color="auto"/>
      </w:divBdr>
    </w:div>
    <w:div w:id="1269578236">
      <w:bodyDiv w:val="1"/>
      <w:marLeft w:val="0"/>
      <w:marRight w:val="0"/>
      <w:marTop w:val="0"/>
      <w:marBottom w:val="0"/>
      <w:divBdr>
        <w:top w:val="none" w:sz="0" w:space="0" w:color="auto"/>
        <w:left w:val="none" w:sz="0" w:space="0" w:color="auto"/>
        <w:bottom w:val="none" w:sz="0" w:space="0" w:color="auto"/>
        <w:right w:val="none" w:sz="0" w:space="0" w:color="auto"/>
      </w:divBdr>
      <w:divsChild>
        <w:div w:id="1803838776">
          <w:marLeft w:val="0"/>
          <w:marRight w:val="0"/>
          <w:marTop w:val="0"/>
          <w:marBottom w:val="0"/>
          <w:divBdr>
            <w:top w:val="none" w:sz="0" w:space="0" w:color="auto"/>
            <w:left w:val="none" w:sz="0" w:space="0" w:color="auto"/>
            <w:bottom w:val="none" w:sz="0" w:space="0" w:color="auto"/>
            <w:right w:val="none" w:sz="0" w:space="0" w:color="auto"/>
          </w:divBdr>
          <w:divsChild>
            <w:div w:id="1982073185">
              <w:marLeft w:val="0"/>
              <w:marRight w:val="0"/>
              <w:marTop w:val="0"/>
              <w:marBottom w:val="0"/>
              <w:divBdr>
                <w:top w:val="none" w:sz="0" w:space="0" w:color="auto"/>
                <w:left w:val="none" w:sz="0" w:space="0" w:color="auto"/>
                <w:bottom w:val="none" w:sz="0" w:space="0" w:color="auto"/>
                <w:right w:val="none" w:sz="0" w:space="0" w:color="auto"/>
              </w:divBdr>
              <w:divsChild>
                <w:div w:id="25953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61213">
      <w:bodyDiv w:val="1"/>
      <w:marLeft w:val="0"/>
      <w:marRight w:val="0"/>
      <w:marTop w:val="0"/>
      <w:marBottom w:val="0"/>
      <w:divBdr>
        <w:top w:val="none" w:sz="0" w:space="0" w:color="auto"/>
        <w:left w:val="none" w:sz="0" w:space="0" w:color="auto"/>
        <w:bottom w:val="none" w:sz="0" w:space="0" w:color="auto"/>
        <w:right w:val="none" w:sz="0" w:space="0" w:color="auto"/>
      </w:divBdr>
    </w:div>
    <w:div w:id="1301492797">
      <w:bodyDiv w:val="1"/>
      <w:marLeft w:val="0"/>
      <w:marRight w:val="0"/>
      <w:marTop w:val="0"/>
      <w:marBottom w:val="0"/>
      <w:divBdr>
        <w:top w:val="none" w:sz="0" w:space="0" w:color="auto"/>
        <w:left w:val="none" w:sz="0" w:space="0" w:color="auto"/>
        <w:bottom w:val="none" w:sz="0" w:space="0" w:color="auto"/>
        <w:right w:val="none" w:sz="0" w:space="0" w:color="auto"/>
      </w:divBdr>
    </w:div>
    <w:div w:id="1326006343">
      <w:bodyDiv w:val="1"/>
      <w:marLeft w:val="0"/>
      <w:marRight w:val="0"/>
      <w:marTop w:val="0"/>
      <w:marBottom w:val="0"/>
      <w:divBdr>
        <w:top w:val="none" w:sz="0" w:space="0" w:color="auto"/>
        <w:left w:val="none" w:sz="0" w:space="0" w:color="auto"/>
        <w:bottom w:val="none" w:sz="0" w:space="0" w:color="auto"/>
        <w:right w:val="none" w:sz="0" w:space="0" w:color="auto"/>
      </w:divBdr>
    </w:div>
    <w:div w:id="1475176869">
      <w:bodyDiv w:val="1"/>
      <w:marLeft w:val="0"/>
      <w:marRight w:val="0"/>
      <w:marTop w:val="0"/>
      <w:marBottom w:val="0"/>
      <w:divBdr>
        <w:top w:val="none" w:sz="0" w:space="0" w:color="auto"/>
        <w:left w:val="none" w:sz="0" w:space="0" w:color="auto"/>
        <w:bottom w:val="none" w:sz="0" w:space="0" w:color="auto"/>
        <w:right w:val="none" w:sz="0" w:space="0" w:color="auto"/>
      </w:divBdr>
      <w:divsChild>
        <w:div w:id="955284367">
          <w:marLeft w:val="0"/>
          <w:marRight w:val="0"/>
          <w:marTop w:val="0"/>
          <w:marBottom w:val="0"/>
          <w:divBdr>
            <w:top w:val="none" w:sz="0" w:space="0" w:color="auto"/>
            <w:left w:val="none" w:sz="0" w:space="0" w:color="auto"/>
            <w:bottom w:val="none" w:sz="0" w:space="0" w:color="auto"/>
            <w:right w:val="none" w:sz="0" w:space="0" w:color="auto"/>
          </w:divBdr>
          <w:divsChild>
            <w:div w:id="1772626027">
              <w:marLeft w:val="0"/>
              <w:marRight w:val="0"/>
              <w:marTop w:val="0"/>
              <w:marBottom w:val="0"/>
              <w:divBdr>
                <w:top w:val="none" w:sz="0" w:space="0" w:color="auto"/>
                <w:left w:val="none" w:sz="0" w:space="0" w:color="auto"/>
                <w:bottom w:val="none" w:sz="0" w:space="0" w:color="auto"/>
                <w:right w:val="none" w:sz="0" w:space="0" w:color="auto"/>
              </w:divBdr>
              <w:divsChild>
                <w:div w:id="14242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756821">
      <w:bodyDiv w:val="1"/>
      <w:marLeft w:val="0"/>
      <w:marRight w:val="0"/>
      <w:marTop w:val="0"/>
      <w:marBottom w:val="0"/>
      <w:divBdr>
        <w:top w:val="none" w:sz="0" w:space="0" w:color="auto"/>
        <w:left w:val="none" w:sz="0" w:space="0" w:color="auto"/>
        <w:bottom w:val="none" w:sz="0" w:space="0" w:color="auto"/>
        <w:right w:val="none" w:sz="0" w:space="0" w:color="auto"/>
      </w:divBdr>
    </w:div>
    <w:div w:id="1554080298">
      <w:bodyDiv w:val="1"/>
      <w:marLeft w:val="0"/>
      <w:marRight w:val="0"/>
      <w:marTop w:val="0"/>
      <w:marBottom w:val="0"/>
      <w:divBdr>
        <w:top w:val="none" w:sz="0" w:space="0" w:color="auto"/>
        <w:left w:val="none" w:sz="0" w:space="0" w:color="auto"/>
        <w:bottom w:val="none" w:sz="0" w:space="0" w:color="auto"/>
        <w:right w:val="none" w:sz="0" w:space="0" w:color="auto"/>
      </w:divBdr>
    </w:div>
    <w:div w:id="1629579756">
      <w:bodyDiv w:val="1"/>
      <w:marLeft w:val="0"/>
      <w:marRight w:val="0"/>
      <w:marTop w:val="0"/>
      <w:marBottom w:val="0"/>
      <w:divBdr>
        <w:top w:val="none" w:sz="0" w:space="0" w:color="auto"/>
        <w:left w:val="none" w:sz="0" w:space="0" w:color="auto"/>
        <w:bottom w:val="none" w:sz="0" w:space="0" w:color="auto"/>
        <w:right w:val="none" w:sz="0" w:space="0" w:color="auto"/>
      </w:divBdr>
    </w:div>
    <w:div w:id="1646007790">
      <w:bodyDiv w:val="1"/>
      <w:marLeft w:val="0"/>
      <w:marRight w:val="0"/>
      <w:marTop w:val="0"/>
      <w:marBottom w:val="0"/>
      <w:divBdr>
        <w:top w:val="none" w:sz="0" w:space="0" w:color="auto"/>
        <w:left w:val="none" w:sz="0" w:space="0" w:color="auto"/>
        <w:bottom w:val="none" w:sz="0" w:space="0" w:color="auto"/>
        <w:right w:val="none" w:sz="0" w:space="0" w:color="auto"/>
      </w:divBdr>
    </w:div>
    <w:div w:id="1780444923">
      <w:bodyDiv w:val="1"/>
      <w:marLeft w:val="0"/>
      <w:marRight w:val="0"/>
      <w:marTop w:val="0"/>
      <w:marBottom w:val="0"/>
      <w:divBdr>
        <w:top w:val="none" w:sz="0" w:space="0" w:color="auto"/>
        <w:left w:val="none" w:sz="0" w:space="0" w:color="auto"/>
        <w:bottom w:val="none" w:sz="0" w:space="0" w:color="auto"/>
        <w:right w:val="none" w:sz="0" w:space="0" w:color="auto"/>
      </w:divBdr>
    </w:div>
    <w:div w:id="1841890243">
      <w:bodyDiv w:val="1"/>
      <w:marLeft w:val="0"/>
      <w:marRight w:val="0"/>
      <w:marTop w:val="0"/>
      <w:marBottom w:val="0"/>
      <w:divBdr>
        <w:top w:val="none" w:sz="0" w:space="0" w:color="auto"/>
        <w:left w:val="none" w:sz="0" w:space="0" w:color="auto"/>
        <w:bottom w:val="none" w:sz="0" w:space="0" w:color="auto"/>
        <w:right w:val="none" w:sz="0" w:space="0" w:color="auto"/>
      </w:divBdr>
    </w:div>
    <w:div w:id="1871645835">
      <w:bodyDiv w:val="1"/>
      <w:marLeft w:val="0"/>
      <w:marRight w:val="0"/>
      <w:marTop w:val="0"/>
      <w:marBottom w:val="0"/>
      <w:divBdr>
        <w:top w:val="none" w:sz="0" w:space="0" w:color="auto"/>
        <w:left w:val="none" w:sz="0" w:space="0" w:color="auto"/>
        <w:bottom w:val="none" w:sz="0" w:space="0" w:color="auto"/>
        <w:right w:val="none" w:sz="0" w:space="0" w:color="auto"/>
      </w:divBdr>
    </w:div>
    <w:div w:id="1874461768">
      <w:bodyDiv w:val="1"/>
      <w:marLeft w:val="0"/>
      <w:marRight w:val="0"/>
      <w:marTop w:val="0"/>
      <w:marBottom w:val="0"/>
      <w:divBdr>
        <w:top w:val="none" w:sz="0" w:space="0" w:color="auto"/>
        <w:left w:val="none" w:sz="0" w:space="0" w:color="auto"/>
        <w:bottom w:val="none" w:sz="0" w:space="0" w:color="auto"/>
        <w:right w:val="none" w:sz="0" w:space="0" w:color="auto"/>
      </w:divBdr>
    </w:div>
    <w:div w:id="1876887563">
      <w:bodyDiv w:val="1"/>
      <w:marLeft w:val="0"/>
      <w:marRight w:val="0"/>
      <w:marTop w:val="0"/>
      <w:marBottom w:val="0"/>
      <w:divBdr>
        <w:top w:val="none" w:sz="0" w:space="0" w:color="auto"/>
        <w:left w:val="none" w:sz="0" w:space="0" w:color="auto"/>
        <w:bottom w:val="none" w:sz="0" w:space="0" w:color="auto"/>
        <w:right w:val="none" w:sz="0" w:space="0" w:color="auto"/>
      </w:divBdr>
    </w:div>
    <w:div w:id="1886289684">
      <w:bodyDiv w:val="1"/>
      <w:marLeft w:val="0"/>
      <w:marRight w:val="0"/>
      <w:marTop w:val="0"/>
      <w:marBottom w:val="0"/>
      <w:divBdr>
        <w:top w:val="none" w:sz="0" w:space="0" w:color="auto"/>
        <w:left w:val="none" w:sz="0" w:space="0" w:color="auto"/>
        <w:bottom w:val="none" w:sz="0" w:space="0" w:color="auto"/>
        <w:right w:val="none" w:sz="0" w:space="0" w:color="auto"/>
      </w:divBdr>
    </w:div>
    <w:div w:id="1954747070">
      <w:bodyDiv w:val="1"/>
      <w:marLeft w:val="0"/>
      <w:marRight w:val="0"/>
      <w:marTop w:val="0"/>
      <w:marBottom w:val="0"/>
      <w:divBdr>
        <w:top w:val="none" w:sz="0" w:space="0" w:color="auto"/>
        <w:left w:val="none" w:sz="0" w:space="0" w:color="auto"/>
        <w:bottom w:val="none" w:sz="0" w:space="0" w:color="auto"/>
        <w:right w:val="none" w:sz="0" w:space="0" w:color="auto"/>
      </w:divBdr>
    </w:div>
    <w:div w:id="21433841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emf"/><Relationship Id="rId21" Type="http://schemas.openxmlformats.org/officeDocument/2006/relationships/hyperlink" Target="file:////Users/sachli/Documents/PhD/PhD-thesis/PhD-thesis-v1.docx" TargetMode="External"/><Relationship Id="rId42" Type="http://schemas.openxmlformats.org/officeDocument/2006/relationships/image" Target="media/image20.emf"/><Relationship Id="rId63" Type="http://schemas.openxmlformats.org/officeDocument/2006/relationships/image" Target="media/image41.(null)"/><Relationship Id="rId84" Type="http://schemas.openxmlformats.org/officeDocument/2006/relationships/image" Target="media/image62.(null)"/><Relationship Id="rId138" Type="http://schemas.openxmlformats.org/officeDocument/2006/relationships/image" Target="media/image113.(null)"/><Relationship Id="rId159" Type="http://schemas.openxmlformats.org/officeDocument/2006/relationships/image" Target="media/image134.(null)"/><Relationship Id="rId170" Type="http://schemas.openxmlformats.org/officeDocument/2006/relationships/image" Target="media/image145.png"/><Relationship Id="rId191" Type="http://schemas.openxmlformats.org/officeDocument/2006/relationships/image" Target="media/image166.(null)"/><Relationship Id="rId205" Type="http://schemas.openxmlformats.org/officeDocument/2006/relationships/image" Target="media/image180.emf"/><Relationship Id="rId107" Type="http://schemas.openxmlformats.org/officeDocument/2006/relationships/image" Target="media/image85.emf"/><Relationship Id="rId11" Type="http://schemas.openxmlformats.org/officeDocument/2006/relationships/hyperlink" Target="file:////Users/sachli/Documents/PhD/PhD-thesis/PhD-thesis-v1.docx" TargetMode="External"/><Relationship Id="rId32" Type="http://schemas.openxmlformats.org/officeDocument/2006/relationships/image" Target="media/image10.emf"/><Relationship Id="rId53" Type="http://schemas.openxmlformats.org/officeDocument/2006/relationships/image" Target="media/image31.emf"/><Relationship Id="rId74" Type="http://schemas.openxmlformats.org/officeDocument/2006/relationships/image" Target="media/image52.(null)"/><Relationship Id="rId128" Type="http://schemas.openxmlformats.org/officeDocument/2006/relationships/image" Target="media/image103.(null)"/><Relationship Id="rId149" Type="http://schemas.openxmlformats.org/officeDocument/2006/relationships/image" Target="media/image124.(null)"/><Relationship Id="rId5" Type="http://schemas.openxmlformats.org/officeDocument/2006/relationships/webSettings" Target="webSettings.xml"/><Relationship Id="rId95" Type="http://schemas.openxmlformats.org/officeDocument/2006/relationships/image" Target="media/image73.(null)"/><Relationship Id="rId160" Type="http://schemas.openxmlformats.org/officeDocument/2006/relationships/image" Target="media/image135.(null)"/><Relationship Id="rId181" Type="http://schemas.openxmlformats.org/officeDocument/2006/relationships/image" Target="media/image156.(null)"/><Relationship Id="rId216" Type="http://schemas.openxmlformats.org/officeDocument/2006/relationships/image" Target="media/image191.emf"/><Relationship Id="rId22" Type="http://schemas.openxmlformats.org/officeDocument/2006/relationships/hyperlink" Target="file:////Users/sachli/Documents/PhD/PhD-thesis/PhD-thesis-v1.docx" TargetMode="External"/><Relationship Id="rId43" Type="http://schemas.openxmlformats.org/officeDocument/2006/relationships/image" Target="media/image21.(null)"/><Relationship Id="rId64" Type="http://schemas.openxmlformats.org/officeDocument/2006/relationships/image" Target="media/image42.(null)"/><Relationship Id="rId118" Type="http://schemas.openxmlformats.org/officeDocument/2006/relationships/image" Target="media/image96.emf"/><Relationship Id="rId139" Type="http://schemas.openxmlformats.org/officeDocument/2006/relationships/image" Target="media/image114.(null)"/><Relationship Id="rId85" Type="http://schemas.openxmlformats.org/officeDocument/2006/relationships/image" Target="media/image63.(null)"/><Relationship Id="rId150" Type="http://schemas.openxmlformats.org/officeDocument/2006/relationships/image" Target="media/image125.(null)"/><Relationship Id="rId171" Type="http://schemas.openxmlformats.org/officeDocument/2006/relationships/image" Target="media/image146.(null)"/><Relationship Id="rId192" Type="http://schemas.openxmlformats.org/officeDocument/2006/relationships/image" Target="media/image167.png"/><Relationship Id="rId206" Type="http://schemas.openxmlformats.org/officeDocument/2006/relationships/image" Target="media/image181.emf"/><Relationship Id="rId12" Type="http://schemas.openxmlformats.org/officeDocument/2006/relationships/hyperlink" Target="file:////Users/sachli/Documents/PhD/PhD-thesis/PhD-thesis-v1.docx" TargetMode="External"/><Relationship Id="rId33" Type="http://schemas.openxmlformats.org/officeDocument/2006/relationships/image" Target="media/image11.emf"/><Relationship Id="rId108" Type="http://schemas.openxmlformats.org/officeDocument/2006/relationships/image" Target="media/image86.emf"/><Relationship Id="rId129" Type="http://schemas.openxmlformats.org/officeDocument/2006/relationships/image" Target="media/image104.(null)"/><Relationship Id="rId54" Type="http://schemas.openxmlformats.org/officeDocument/2006/relationships/image" Target="media/image32.emf"/><Relationship Id="rId75" Type="http://schemas.openxmlformats.org/officeDocument/2006/relationships/image" Target="media/image53.(null)"/><Relationship Id="rId96" Type="http://schemas.openxmlformats.org/officeDocument/2006/relationships/image" Target="media/image74.(null)"/><Relationship Id="rId140" Type="http://schemas.openxmlformats.org/officeDocument/2006/relationships/image" Target="media/image115.(null)"/><Relationship Id="rId161" Type="http://schemas.openxmlformats.org/officeDocument/2006/relationships/image" Target="media/image136.(null)"/><Relationship Id="rId182" Type="http://schemas.openxmlformats.org/officeDocument/2006/relationships/image" Target="media/image157.png"/><Relationship Id="rId217" Type="http://schemas.openxmlformats.org/officeDocument/2006/relationships/image" Target="media/image192.emf"/><Relationship Id="rId6" Type="http://schemas.openxmlformats.org/officeDocument/2006/relationships/footnotes" Target="footnotes.xml"/><Relationship Id="rId23" Type="http://schemas.openxmlformats.org/officeDocument/2006/relationships/image" Target="media/image1.emf"/><Relationship Id="rId119" Type="http://schemas.openxmlformats.org/officeDocument/2006/relationships/comments" Target="comments.xml"/><Relationship Id="rId44" Type="http://schemas.openxmlformats.org/officeDocument/2006/relationships/image" Target="media/image22.emf"/><Relationship Id="rId65" Type="http://schemas.openxmlformats.org/officeDocument/2006/relationships/image" Target="media/image43.png"/><Relationship Id="rId86" Type="http://schemas.openxmlformats.org/officeDocument/2006/relationships/image" Target="media/image64.(null)"/><Relationship Id="rId130" Type="http://schemas.openxmlformats.org/officeDocument/2006/relationships/image" Target="media/image105.png"/><Relationship Id="rId151" Type="http://schemas.openxmlformats.org/officeDocument/2006/relationships/image" Target="media/image126.(null)"/><Relationship Id="rId172" Type="http://schemas.openxmlformats.org/officeDocument/2006/relationships/image" Target="media/image147.(null)"/><Relationship Id="rId193" Type="http://schemas.openxmlformats.org/officeDocument/2006/relationships/image" Target="media/image168.(null)"/><Relationship Id="rId207" Type="http://schemas.openxmlformats.org/officeDocument/2006/relationships/image" Target="media/image182.emf"/><Relationship Id="rId13" Type="http://schemas.openxmlformats.org/officeDocument/2006/relationships/hyperlink" Target="file:////Users/sachli/Documents/PhD/PhD-thesis/PhD-thesis-v1.docx" TargetMode="External"/><Relationship Id="rId109" Type="http://schemas.openxmlformats.org/officeDocument/2006/relationships/image" Target="media/image87.(null)"/><Relationship Id="rId34" Type="http://schemas.openxmlformats.org/officeDocument/2006/relationships/image" Target="media/image12.emf"/><Relationship Id="rId55" Type="http://schemas.openxmlformats.org/officeDocument/2006/relationships/image" Target="media/image33.png"/><Relationship Id="rId76" Type="http://schemas.openxmlformats.org/officeDocument/2006/relationships/image" Target="media/image54.(null)"/><Relationship Id="rId97" Type="http://schemas.openxmlformats.org/officeDocument/2006/relationships/image" Target="media/image75.(null)"/><Relationship Id="rId120" Type="http://schemas.microsoft.com/office/2011/relationships/commentsExtended" Target="commentsExtended.xml"/><Relationship Id="rId141" Type="http://schemas.openxmlformats.org/officeDocument/2006/relationships/image" Target="media/image116.(null)"/><Relationship Id="rId7" Type="http://schemas.openxmlformats.org/officeDocument/2006/relationships/endnotes" Target="endnotes.xml"/><Relationship Id="rId162" Type="http://schemas.openxmlformats.org/officeDocument/2006/relationships/image" Target="media/image137.png"/><Relationship Id="rId183" Type="http://schemas.openxmlformats.org/officeDocument/2006/relationships/image" Target="media/image158.emf"/><Relationship Id="rId218" Type="http://schemas.openxmlformats.org/officeDocument/2006/relationships/image" Target="media/image193.png"/><Relationship Id="rId24" Type="http://schemas.openxmlformats.org/officeDocument/2006/relationships/image" Target="media/image2.emf"/><Relationship Id="rId45" Type="http://schemas.openxmlformats.org/officeDocument/2006/relationships/image" Target="media/image23.jpg"/><Relationship Id="rId66" Type="http://schemas.openxmlformats.org/officeDocument/2006/relationships/image" Target="media/image44.emf"/><Relationship Id="rId87" Type="http://schemas.openxmlformats.org/officeDocument/2006/relationships/image" Target="media/image65.(null)"/><Relationship Id="rId110" Type="http://schemas.openxmlformats.org/officeDocument/2006/relationships/image" Target="media/image88.emf"/><Relationship Id="rId131" Type="http://schemas.openxmlformats.org/officeDocument/2006/relationships/image" Target="media/image106.emf"/><Relationship Id="rId152" Type="http://schemas.openxmlformats.org/officeDocument/2006/relationships/image" Target="media/image127.png"/><Relationship Id="rId173" Type="http://schemas.openxmlformats.org/officeDocument/2006/relationships/image" Target="media/image148.emf"/><Relationship Id="rId194" Type="http://schemas.openxmlformats.org/officeDocument/2006/relationships/image" Target="media/image169.emf"/><Relationship Id="rId208" Type="http://schemas.openxmlformats.org/officeDocument/2006/relationships/image" Target="media/image183.emf"/><Relationship Id="rId14" Type="http://schemas.openxmlformats.org/officeDocument/2006/relationships/hyperlink" Target="file:////Users/sachli/Documents/PhD/PhD-thesis/PhD-thesis-v1.docx" TargetMode="External"/><Relationship Id="rId35" Type="http://schemas.openxmlformats.org/officeDocument/2006/relationships/image" Target="media/image13.png"/><Relationship Id="rId56" Type="http://schemas.openxmlformats.org/officeDocument/2006/relationships/image" Target="media/image34.emf"/><Relationship Id="rId77" Type="http://schemas.openxmlformats.org/officeDocument/2006/relationships/image" Target="media/image55.emf"/><Relationship Id="rId100" Type="http://schemas.openxmlformats.org/officeDocument/2006/relationships/image" Target="media/image78.emf"/><Relationship Id="rId8" Type="http://schemas.openxmlformats.org/officeDocument/2006/relationships/header" Target="header1.xml"/><Relationship Id="rId51" Type="http://schemas.openxmlformats.org/officeDocument/2006/relationships/image" Target="media/image29.(null)"/><Relationship Id="rId72" Type="http://schemas.openxmlformats.org/officeDocument/2006/relationships/image" Target="media/image50.(null)"/><Relationship Id="rId93" Type="http://schemas.openxmlformats.org/officeDocument/2006/relationships/image" Target="media/image71.(null)"/><Relationship Id="rId98" Type="http://schemas.openxmlformats.org/officeDocument/2006/relationships/image" Target="media/image76.emf"/><Relationship Id="rId121" Type="http://schemas.microsoft.com/office/2016/09/relationships/commentsIds" Target="commentsIds.xml"/><Relationship Id="rId142" Type="http://schemas.openxmlformats.org/officeDocument/2006/relationships/image" Target="media/image117.emf"/><Relationship Id="rId163" Type="http://schemas.openxmlformats.org/officeDocument/2006/relationships/image" Target="media/image138.emf"/><Relationship Id="rId184" Type="http://schemas.openxmlformats.org/officeDocument/2006/relationships/image" Target="media/image159.emf"/><Relationship Id="rId189" Type="http://schemas.openxmlformats.org/officeDocument/2006/relationships/image" Target="media/image164.(null)"/><Relationship Id="rId219" Type="http://schemas.openxmlformats.org/officeDocument/2006/relationships/image" Target="media/image194.emf"/><Relationship Id="rId3" Type="http://schemas.openxmlformats.org/officeDocument/2006/relationships/styles" Target="styles.xml"/><Relationship Id="rId214" Type="http://schemas.openxmlformats.org/officeDocument/2006/relationships/image" Target="media/image189.(null)"/><Relationship Id="rId25" Type="http://schemas.openxmlformats.org/officeDocument/2006/relationships/image" Target="media/image3.emf"/><Relationship Id="rId46" Type="http://schemas.openxmlformats.org/officeDocument/2006/relationships/image" Target="media/image24.jpeg"/><Relationship Id="rId67" Type="http://schemas.openxmlformats.org/officeDocument/2006/relationships/image" Target="media/image45.emf"/><Relationship Id="rId116" Type="http://schemas.openxmlformats.org/officeDocument/2006/relationships/image" Target="media/image94.emf"/><Relationship Id="rId137" Type="http://schemas.openxmlformats.org/officeDocument/2006/relationships/image" Target="media/image112.emf"/><Relationship Id="rId158" Type="http://schemas.openxmlformats.org/officeDocument/2006/relationships/image" Target="media/image133.(null)"/><Relationship Id="rId20" Type="http://schemas.openxmlformats.org/officeDocument/2006/relationships/hyperlink" Target="file:////Users/sachli/Documents/PhD/PhD-thesis/PhD-thesis-v1.docx" TargetMode="External"/><Relationship Id="rId41" Type="http://schemas.openxmlformats.org/officeDocument/2006/relationships/image" Target="media/image19.emf"/><Relationship Id="rId62" Type="http://schemas.openxmlformats.org/officeDocument/2006/relationships/image" Target="media/image40.(null)"/><Relationship Id="rId83" Type="http://schemas.openxmlformats.org/officeDocument/2006/relationships/image" Target="media/image61.(null)"/><Relationship Id="rId88" Type="http://schemas.openxmlformats.org/officeDocument/2006/relationships/image" Target="media/image66.emf"/><Relationship Id="rId111" Type="http://schemas.openxmlformats.org/officeDocument/2006/relationships/image" Target="media/image89.emf"/><Relationship Id="rId132" Type="http://schemas.openxmlformats.org/officeDocument/2006/relationships/image" Target="media/image107.emf"/><Relationship Id="rId153" Type="http://schemas.openxmlformats.org/officeDocument/2006/relationships/image" Target="media/image128.emf"/><Relationship Id="rId174" Type="http://schemas.openxmlformats.org/officeDocument/2006/relationships/image" Target="media/image149.emf"/><Relationship Id="rId179" Type="http://schemas.openxmlformats.org/officeDocument/2006/relationships/image" Target="media/image154.(null)"/><Relationship Id="rId195" Type="http://schemas.openxmlformats.org/officeDocument/2006/relationships/image" Target="media/image170.emf"/><Relationship Id="rId209" Type="http://schemas.openxmlformats.org/officeDocument/2006/relationships/image" Target="media/image184.emf"/><Relationship Id="rId190" Type="http://schemas.openxmlformats.org/officeDocument/2006/relationships/image" Target="media/image165.(null)"/><Relationship Id="rId204" Type="http://schemas.openxmlformats.org/officeDocument/2006/relationships/image" Target="media/image179.(null)"/><Relationship Id="rId220" Type="http://schemas.openxmlformats.org/officeDocument/2006/relationships/image" Target="media/image195.emf"/><Relationship Id="rId15" Type="http://schemas.openxmlformats.org/officeDocument/2006/relationships/hyperlink" Target="file:////Users/sachli/Documents/PhD/PhD-thesis/PhD-thesis-v1.docx" TargetMode="External"/><Relationship Id="rId36" Type="http://schemas.openxmlformats.org/officeDocument/2006/relationships/image" Target="media/image14.emf"/><Relationship Id="rId57" Type="http://schemas.openxmlformats.org/officeDocument/2006/relationships/image" Target="media/image35.emf"/><Relationship Id="rId106" Type="http://schemas.openxmlformats.org/officeDocument/2006/relationships/image" Target="media/image84.(null)"/><Relationship Id="rId127" Type="http://schemas.openxmlformats.org/officeDocument/2006/relationships/image" Target="media/image102.(null)"/><Relationship Id="rId10" Type="http://schemas.openxmlformats.org/officeDocument/2006/relationships/footer" Target="footer2.xml"/><Relationship Id="rId31" Type="http://schemas.openxmlformats.org/officeDocument/2006/relationships/image" Target="media/image9.png"/><Relationship Id="rId52" Type="http://schemas.openxmlformats.org/officeDocument/2006/relationships/image" Target="media/image30.(null)"/><Relationship Id="rId73" Type="http://schemas.openxmlformats.org/officeDocument/2006/relationships/image" Target="media/image51.png"/><Relationship Id="rId78" Type="http://schemas.openxmlformats.org/officeDocument/2006/relationships/image" Target="media/image56.emf"/><Relationship Id="rId94" Type="http://schemas.openxmlformats.org/officeDocument/2006/relationships/image" Target="media/image72.(null)"/><Relationship Id="rId99" Type="http://schemas.openxmlformats.org/officeDocument/2006/relationships/image" Target="media/image77.emf"/><Relationship Id="rId101" Type="http://schemas.openxmlformats.org/officeDocument/2006/relationships/image" Target="media/image79.emf"/><Relationship Id="rId122" Type="http://schemas.openxmlformats.org/officeDocument/2006/relationships/image" Target="media/image97.tiff"/><Relationship Id="rId143" Type="http://schemas.openxmlformats.org/officeDocument/2006/relationships/image" Target="media/image118.emf"/><Relationship Id="rId148" Type="http://schemas.openxmlformats.org/officeDocument/2006/relationships/image" Target="media/image123.(null)"/><Relationship Id="rId164" Type="http://schemas.openxmlformats.org/officeDocument/2006/relationships/image" Target="media/image139.emf"/><Relationship Id="rId169" Type="http://schemas.openxmlformats.org/officeDocument/2006/relationships/image" Target="media/image144.(null)"/><Relationship Id="rId185" Type="http://schemas.openxmlformats.org/officeDocument/2006/relationships/image" Target="media/image160.emf"/><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5.(null)"/><Relationship Id="rId210" Type="http://schemas.openxmlformats.org/officeDocument/2006/relationships/image" Target="media/image185.(null)"/><Relationship Id="rId215" Type="http://schemas.openxmlformats.org/officeDocument/2006/relationships/image" Target="media/image190.(null)"/><Relationship Id="rId26" Type="http://schemas.openxmlformats.org/officeDocument/2006/relationships/image" Target="media/image4.emf"/><Relationship Id="rId47" Type="http://schemas.openxmlformats.org/officeDocument/2006/relationships/image" Target="media/image25.(null)"/><Relationship Id="rId68" Type="http://schemas.openxmlformats.org/officeDocument/2006/relationships/image" Target="media/image46.emf"/><Relationship Id="rId89" Type="http://schemas.openxmlformats.org/officeDocument/2006/relationships/image" Target="media/image67.emf"/><Relationship Id="rId112" Type="http://schemas.openxmlformats.org/officeDocument/2006/relationships/image" Target="media/image90.emf"/><Relationship Id="rId133" Type="http://schemas.openxmlformats.org/officeDocument/2006/relationships/image" Target="media/image108.emf"/><Relationship Id="rId154" Type="http://schemas.openxmlformats.org/officeDocument/2006/relationships/image" Target="media/image129.emf"/><Relationship Id="rId175" Type="http://schemas.openxmlformats.org/officeDocument/2006/relationships/image" Target="media/image150.png"/><Relationship Id="rId196" Type="http://schemas.openxmlformats.org/officeDocument/2006/relationships/image" Target="media/image171.emf"/><Relationship Id="rId200" Type="http://schemas.openxmlformats.org/officeDocument/2006/relationships/image" Target="media/image175.(null)"/><Relationship Id="rId16" Type="http://schemas.openxmlformats.org/officeDocument/2006/relationships/hyperlink" Target="file:////Users/sachli/Documents/PhD/PhD-thesis/PhD-thesis-v1.docx" TargetMode="External"/><Relationship Id="rId221" Type="http://schemas.openxmlformats.org/officeDocument/2006/relationships/image" Target="media/image196.emf"/><Relationship Id="rId37" Type="http://schemas.openxmlformats.org/officeDocument/2006/relationships/image" Target="media/image15.(null)"/><Relationship Id="rId58" Type="http://schemas.openxmlformats.org/officeDocument/2006/relationships/image" Target="media/image36.emf"/><Relationship Id="rId79" Type="http://schemas.openxmlformats.org/officeDocument/2006/relationships/image" Target="media/image57.png"/><Relationship Id="rId102" Type="http://schemas.openxmlformats.org/officeDocument/2006/relationships/image" Target="media/image80.emf"/><Relationship Id="rId123" Type="http://schemas.openxmlformats.org/officeDocument/2006/relationships/image" Target="media/image98.emf"/><Relationship Id="rId144" Type="http://schemas.openxmlformats.org/officeDocument/2006/relationships/image" Target="media/image119.emf"/><Relationship Id="rId90" Type="http://schemas.openxmlformats.org/officeDocument/2006/relationships/image" Target="media/image68.emf"/><Relationship Id="rId165" Type="http://schemas.openxmlformats.org/officeDocument/2006/relationships/image" Target="media/image140.emf"/><Relationship Id="rId186" Type="http://schemas.openxmlformats.org/officeDocument/2006/relationships/image" Target="media/image161.emf"/><Relationship Id="rId211" Type="http://schemas.openxmlformats.org/officeDocument/2006/relationships/image" Target="media/image186.(null)"/><Relationship Id="rId27" Type="http://schemas.openxmlformats.org/officeDocument/2006/relationships/image" Target="media/image5.emf"/><Relationship Id="rId48" Type="http://schemas.openxmlformats.org/officeDocument/2006/relationships/image" Target="media/image26.(null)"/><Relationship Id="rId69" Type="http://schemas.openxmlformats.org/officeDocument/2006/relationships/image" Target="media/image47.emf"/><Relationship Id="rId113" Type="http://schemas.openxmlformats.org/officeDocument/2006/relationships/image" Target="media/image91.emf"/><Relationship Id="rId134" Type="http://schemas.openxmlformats.org/officeDocument/2006/relationships/image" Target="media/image109.emf"/><Relationship Id="rId80" Type="http://schemas.openxmlformats.org/officeDocument/2006/relationships/image" Target="media/image58.emf"/><Relationship Id="rId155" Type="http://schemas.openxmlformats.org/officeDocument/2006/relationships/image" Target="media/image130.emf"/><Relationship Id="rId176" Type="http://schemas.openxmlformats.org/officeDocument/2006/relationships/image" Target="media/image151.emf"/><Relationship Id="rId197" Type="http://schemas.openxmlformats.org/officeDocument/2006/relationships/image" Target="media/image172.emf"/><Relationship Id="rId201" Type="http://schemas.openxmlformats.org/officeDocument/2006/relationships/image" Target="media/image176.(null)"/><Relationship Id="rId222" Type="http://schemas.openxmlformats.org/officeDocument/2006/relationships/fontTable" Target="fontTable.xml"/><Relationship Id="rId17" Type="http://schemas.openxmlformats.org/officeDocument/2006/relationships/hyperlink" Target="file:////Users/sachli/Documents/PhD/PhD-thesis/PhD-thesis-v1.docx" TargetMode="External"/><Relationship Id="rId38" Type="http://schemas.openxmlformats.org/officeDocument/2006/relationships/image" Target="media/image16.emf"/><Relationship Id="rId59" Type="http://schemas.openxmlformats.org/officeDocument/2006/relationships/image" Target="media/image37.png"/><Relationship Id="rId103" Type="http://schemas.openxmlformats.org/officeDocument/2006/relationships/image" Target="media/image81.png"/><Relationship Id="rId124" Type="http://schemas.openxmlformats.org/officeDocument/2006/relationships/image" Target="media/image99.emf"/><Relationship Id="rId70" Type="http://schemas.openxmlformats.org/officeDocument/2006/relationships/image" Target="media/image48.emf"/><Relationship Id="rId91" Type="http://schemas.openxmlformats.org/officeDocument/2006/relationships/image" Target="media/image69.emf"/><Relationship Id="rId145" Type="http://schemas.openxmlformats.org/officeDocument/2006/relationships/image" Target="media/image120.emf"/><Relationship Id="rId166" Type="http://schemas.openxmlformats.org/officeDocument/2006/relationships/image" Target="media/image141.emf"/><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image" Target="media/image187.png"/><Relationship Id="rId28" Type="http://schemas.openxmlformats.org/officeDocument/2006/relationships/image" Target="media/image6.tiff"/><Relationship Id="rId49" Type="http://schemas.openxmlformats.org/officeDocument/2006/relationships/image" Target="media/image27.png"/><Relationship Id="rId114" Type="http://schemas.openxmlformats.org/officeDocument/2006/relationships/image" Target="media/image92.emf"/><Relationship Id="rId60" Type="http://schemas.openxmlformats.org/officeDocument/2006/relationships/image" Target="media/image38.(null)"/><Relationship Id="rId81" Type="http://schemas.openxmlformats.org/officeDocument/2006/relationships/image" Target="media/image59.emf"/><Relationship Id="rId135" Type="http://schemas.openxmlformats.org/officeDocument/2006/relationships/image" Target="media/image110.emf"/><Relationship Id="rId156" Type="http://schemas.openxmlformats.org/officeDocument/2006/relationships/image" Target="media/image131.emf"/><Relationship Id="rId177" Type="http://schemas.openxmlformats.org/officeDocument/2006/relationships/image" Target="media/image152.emf"/><Relationship Id="rId198" Type="http://schemas.openxmlformats.org/officeDocument/2006/relationships/image" Target="media/image173.png"/><Relationship Id="rId202" Type="http://schemas.openxmlformats.org/officeDocument/2006/relationships/image" Target="media/image177.(null)"/><Relationship Id="rId223" Type="http://schemas.openxmlformats.org/officeDocument/2006/relationships/theme" Target="theme/theme1.xml"/><Relationship Id="rId18" Type="http://schemas.openxmlformats.org/officeDocument/2006/relationships/hyperlink" Target="file:////Users/sachli/Documents/PhD/PhD-thesis/PhD-thesis-v1.docx" TargetMode="External"/><Relationship Id="rId39" Type="http://schemas.openxmlformats.org/officeDocument/2006/relationships/image" Target="media/image17.emf"/><Relationship Id="rId50" Type="http://schemas.openxmlformats.org/officeDocument/2006/relationships/image" Target="media/image28.(null)"/><Relationship Id="rId104" Type="http://schemas.openxmlformats.org/officeDocument/2006/relationships/image" Target="media/image82.emf"/><Relationship Id="rId125" Type="http://schemas.openxmlformats.org/officeDocument/2006/relationships/image" Target="media/image100.emf"/><Relationship Id="rId146" Type="http://schemas.openxmlformats.org/officeDocument/2006/relationships/image" Target="media/image121.emf"/><Relationship Id="rId167" Type="http://schemas.openxmlformats.org/officeDocument/2006/relationships/image" Target="media/image142.png"/><Relationship Id="rId188" Type="http://schemas.openxmlformats.org/officeDocument/2006/relationships/image" Target="media/image163.(null)"/><Relationship Id="rId71" Type="http://schemas.openxmlformats.org/officeDocument/2006/relationships/image" Target="media/image49.(null)"/><Relationship Id="rId92" Type="http://schemas.openxmlformats.org/officeDocument/2006/relationships/image" Target="media/image70.emf"/><Relationship Id="rId213" Type="http://schemas.openxmlformats.org/officeDocument/2006/relationships/image" Target="media/image188.(null)"/><Relationship Id="rId2" Type="http://schemas.openxmlformats.org/officeDocument/2006/relationships/numbering" Target="numbering.xml"/><Relationship Id="rId29" Type="http://schemas.openxmlformats.org/officeDocument/2006/relationships/image" Target="media/image7.png"/><Relationship Id="rId40" Type="http://schemas.openxmlformats.org/officeDocument/2006/relationships/image" Target="media/image18.emf"/><Relationship Id="rId115" Type="http://schemas.openxmlformats.org/officeDocument/2006/relationships/image" Target="media/image93.emf"/><Relationship Id="rId136" Type="http://schemas.openxmlformats.org/officeDocument/2006/relationships/image" Target="media/image111.png"/><Relationship Id="rId157" Type="http://schemas.openxmlformats.org/officeDocument/2006/relationships/image" Target="media/image132.png"/><Relationship Id="rId178" Type="http://schemas.openxmlformats.org/officeDocument/2006/relationships/image" Target="media/image153.(null)"/><Relationship Id="rId61" Type="http://schemas.openxmlformats.org/officeDocument/2006/relationships/image" Target="media/image39.(null)"/><Relationship Id="rId82" Type="http://schemas.openxmlformats.org/officeDocument/2006/relationships/image" Target="media/image60.emf"/><Relationship Id="rId199" Type="http://schemas.openxmlformats.org/officeDocument/2006/relationships/image" Target="media/image174.emf"/><Relationship Id="rId203" Type="http://schemas.openxmlformats.org/officeDocument/2006/relationships/image" Target="media/image178.(null)"/><Relationship Id="rId19" Type="http://schemas.openxmlformats.org/officeDocument/2006/relationships/hyperlink" Target="file:////Users/sachli/Documents/PhD/PhD-thesis/PhD-thesis-v1.docx" TargetMode="External"/><Relationship Id="rId30" Type="http://schemas.openxmlformats.org/officeDocument/2006/relationships/image" Target="media/image8.tiff"/><Relationship Id="rId105" Type="http://schemas.openxmlformats.org/officeDocument/2006/relationships/image" Target="media/image83.png"/><Relationship Id="rId126" Type="http://schemas.openxmlformats.org/officeDocument/2006/relationships/image" Target="media/image101.(null)"/><Relationship Id="rId147" Type="http://schemas.openxmlformats.org/officeDocument/2006/relationships/image" Target="media/image122.emf"/><Relationship Id="rId168" Type="http://schemas.openxmlformats.org/officeDocument/2006/relationships/image" Target="media/image143.(nul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DB07EE-7D63-9341-BA2C-0B3B3B22FA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8608</TotalTime>
  <Pages>96</Pages>
  <Words>52059</Words>
  <Characters>296742</Characters>
  <Application>Microsoft Office Word</Application>
  <DocSecurity>0</DocSecurity>
  <Lines>2472</Lines>
  <Paragraphs>696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Sachli Zafari</dc:creator>
  <cp:keywords/>
  <dc:description/>
  <cp:lastModifiedBy>Sachli Zafari</cp:lastModifiedBy>
  <cp:revision>57</cp:revision>
  <cp:lastPrinted>2018-10-24T12:45:00Z</cp:lastPrinted>
  <dcterms:created xsi:type="dcterms:W3CDTF">2018-10-08T09:54:00Z</dcterms:created>
  <dcterms:modified xsi:type="dcterms:W3CDTF">2018-11-27T16:34:00Z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7d5ba138-abcf-3777-b8b6-841085fe252d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